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08" w:rsidRPr="00461F67" w:rsidRDefault="00E32708" w:rsidP="008D194A">
      <w:pPr>
        <w:rPr>
          <w:rFonts w:ascii="Trebuchet MS" w:hAnsi="Trebuchet MS"/>
          <w:sz w:val="24"/>
          <w:szCs w:val="24"/>
        </w:rPr>
      </w:pPr>
    </w:p>
    <w:p w:rsidR="00FF7125" w:rsidRPr="00992FF9" w:rsidRDefault="00FF7125" w:rsidP="00FF7125">
      <w:pPr>
        <w:pStyle w:val="Ttulo"/>
        <w:ind w:left="1416" w:firstLine="708"/>
        <w:jc w:val="both"/>
      </w:pPr>
      <w:bookmarkStart w:id="0" w:name="_GoBack"/>
      <w:bookmarkEnd w:id="0"/>
      <w:r w:rsidRPr="00992FF9">
        <w:t>NOTAS A LOS ESTADOS FINANCIEROS</w:t>
      </w:r>
    </w:p>
    <w:p w:rsidR="00FF7125" w:rsidRDefault="00FF7125" w:rsidP="00FF7125">
      <w:pPr>
        <w:contextualSpacing/>
        <w:jc w:val="both"/>
        <w:rPr>
          <w:rFonts w:ascii="Trebuchet MS" w:hAnsi="Trebuchet MS"/>
          <w:b/>
          <w:sz w:val="24"/>
          <w:szCs w:val="24"/>
        </w:rPr>
      </w:pPr>
    </w:p>
    <w:p w:rsidR="00FF7125" w:rsidRPr="00577684" w:rsidRDefault="00FF7125" w:rsidP="00FF7125">
      <w:pPr>
        <w:jc w:val="both"/>
        <w:rPr>
          <w:rFonts w:ascii="Trebuchet MS" w:hAnsi="Trebuchet MS"/>
          <w:sz w:val="24"/>
          <w:szCs w:val="24"/>
        </w:rPr>
      </w:pPr>
      <w:r w:rsidRPr="00577684">
        <w:rPr>
          <w:rFonts w:ascii="Trebuchet MS" w:hAnsi="Trebuchet MS"/>
          <w:sz w:val="24"/>
          <w:szCs w:val="24"/>
        </w:rPr>
        <w:t>De acuerdo a lo establecido en los artículos 46, 47, 49 y 52 de la Ley General de Contabilidad Gubernamental, los entes públicos deberán emitir de forma periódica estados financieros, así mismo, se deberá de acompañar de Notas a los Estados Financieros cuyos rubros así lo requieran, teniendo presente los postulados de revelación suficiente e importancia relativa con la finalidad de que la información sea de mayor utilidad para los usuarios con la finalidad de proporcionar y revelar información adicional y suficiente que amplié el contenido de los mismos.</w:t>
      </w:r>
    </w:p>
    <w:p w:rsidR="00FF7125" w:rsidRPr="00577684" w:rsidRDefault="00FF7125" w:rsidP="00FF7125">
      <w:pPr>
        <w:rPr>
          <w:rFonts w:ascii="Trebuchet MS" w:hAnsi="Trebuchet MS"/>
          <w:sz w:val="24"/>
          <w:szCs w:val="24"/>
        </w:rPr>
      </w:pPr>
    </w:p>
    <w:p w:rsidR="00FF7125" w:rsidRPr="00577684" w:rsidRDefault="00FF7125" w:rsidP="00FF7125">
      <w:pPr>
        <w:rPr>
          <w:rFonts w:ascii="Trebuchet MS" w:hAnsi="Trebuchet MS"/>
          <w:sz w:val="24"/>
          <w:szCs w:val="24"/>
        </w:rPr>
      </w:pPr>
      <w:r w:rsidRPr="00577684">
        <w:rPr>
          <w:rFonts w:ascii="Trebuchet MS" w:hAnsi="Trebuchet MS"/>
          <w:sz w:val="24"/>
          <w:szCs w:val="24"/>
        </w:rPr>
        <w:t>A)</w:t>
      </w:r>
      <w:r>
        <w:rPr>
          <w:rFonts w:ascii="Trebuchet MS" w:hAnsi="Trebuchet MS"/>
          <w:sz w:val="24"/>
          <w:szCs w:val="24"/>
        </w:rPr>
        <w:t xml:space="preserve"> </w:t>
      </w:r>
      <w:r w:rsidRPr="00577684">
        <w:rPr>
          <w:rFonts w:ascii="Trebuchet MS" w:hAnsi="Trebuchet MS"/>
          <w:sz w:val="24"/>
          <w:szCs w:val="24"/>
        </w:rPr>
        <w:t>Notas de Desglose:</w:t>
      </w:r>
    </w:p>
    <w:p w:rsidR="00FF7125" w:rsidRPr="00577684" w:rsidRDefault="00FF7125" w:rsidP="00FF7125">
      <w:pPr>
        <w:rPr>
          <w:rFonts w:ascii="Trebuchet MS" w:hAnsi="Trebuchet MS"/>
          <w:sz w:val="24"/>
          <w:szCs w:val="24"/>
        </w:rPr>
      </w:pPr>
      <w:r w:rsidRPr="0017425A">
        <w:rPr>
          <w:rFonts w:ascii="Trebuchet MS" w:hAnsi="Trebuchet MS"/>
          <w:sz w:val="24"/>
          <w:szCs w:val="24"/>
        </w:rPr>
        <w:t>A.1) Información Contable</w:t>
      </w:r>
    </w:p>
    <w:p w:rsidR="00FF7125" w:rsidRPr="00577684" w:rsidRDefault="00FF7125" w:rsidP="00FF7125">
      <w:pPr>
        <w:rPr>
          <w:rFonts w:ascii="Trebuchet MS" w:hAnsi="Trebuchet MS"/>
          <w:sz w:val="24"/>
          <w:szCs w:val="24"/>
        </w:rPr>
      </w:pPr>
      <w:r w:rsidRPr="00577684">
        <w:rPr>
          <w:rFonts w:ascii="Trebuchet MS" w:hAnsi="Trebuchet MS"/>
          <w:sz w:val="24"/>
          <w:szCs w:val="24"/>
        </w:rPr>
        <w:t>I Notas al Estado de Situación Financiera</w:t>
      </w:r>
    </w:p>
    <w:p w:rsidR="00FF7125" w:rsidRPr="00577684" w:rsidRDefault="00FF7125" w:rsidP="00FF7125">
      <w:pPr>
        <w:rPr>
          <w:rFonts w:ascii="Trebuchet MS" w:hAnsi="Trebuchet MS"/>
          <w:sz w:val="24"/>
          <w:szCs w:val="24"/>
        </w:rPr>
      </w:pPr>
      <w:r w:rsidRPr="00577684">
        <w:rPr>
          <w:rFonts w:ascii="Trebuchet MS" w:hAnsi="Trebuchet MS"/>
          <w:sz w:val="24"/>
          <w:szCs w:val="24"/>
        </w:rPr>
        <w:t>I.I Activo</w:t>
      </w:r>
    </w:p>
    <w:p w:rsidR="00FF7125" w:rsidRPr="00577684" w:rsidRDefault="00FF7125" w:rsidP="00FF7125">
      <w:pPr>
        <w:rPr>
          <w:rFonts w:ascii="Trebuchet MS" w:hAnsi="Trebuchet MS"/>
          <w:sz w:val="24"/>
          <w:szCs w:val="24"/>
        </w:rPr>
      </w:pPr>
      <w:r w:rsidRPr="00577684">
        <w:rPr>
          <w:rFonts w:ascii="Trebuchet MS" w:hAnsi="Trebuchet MS"/>
          <w:sz w:val="24"/>
          <w:szCs w:val="24"/>
        </w:rPr>
        <w:t>I.I.I Efectivo y Equivalentes</w:t>
      </w:r>
    </w:p>
    <w:p w:rsidR="00FF7125" w:rsidRDefault="00FF7125" w:rsidP="00FF7125">
      <w:pPr>
        <w:rPr>
          <w:rFonts w:ascii="Trebuchet MS" w:hAnsi="Trebuchet MS"/>
          <w:sz w:val="24"/>
          <w:szCs w:val="24"/>
        </w:rPr>
      </w:pPr>
    </w:p>
    <w:p w:rsidR="00FF7125" w:rsidRPr="00206BBB" w:rsidRDefault="00FF7125" w:rsidP="00FF7125">
      <w:pPr>
        <w:rPr>
          <w:rFonts w:ascii="Trebuchet MS" w:hAnsi="Trebuchet MS"/>
        </w:rPr>
      </w:pPr>
      <w:r w:rsidRPr="00206BBB">
        <w:rPr>
          <w:rFonts w:ascii="Trebuchet MS" w:hAnsi="Trebuchet MS"/>
        </w:rPr>
        <w:t xml:space="preserve">NOTA 1) SALDO DISPONIBLE EN EFECTIVO AL CIERRE DEL SEGUNDO TRIMESTRE 2021: </w:t>
      </w:r>
    </w:p>
    <w:p w:rsidR="00FF7125" w:rsidRPr="00577684" w:rsidRDefault="00FF7125" w:rsidP="00FF7125">
      <w:pPr>
        <w:jc w:val="both"/>
        <w:rPr>
          <w:rFonts w:ascii="Trebuchet MS" w:hAnsi="Trebuchet MS"/>
          <w:sz w:val="24"/>
          <w:szCs w:val="24"/>
        </w:rPr>
      </w:pPr>
      <w:r w:rsidRPr="00577684">
        <w:rPr>
          <w:rFonts w:ascii="Trebuchet MS" w:hAnsi="Trebuchet MS"/>
          <w:sz w:val="24"/>
          <w:szCs w:val="24"/>
        </w:rPr>
        <w:t xml:space="preserve">Las cuentas que integran el efectivo disponible corresponden a los fondos </w:t>
      </w:r>
      <w:proofErr w:type="spellStart"/>
      <w:r w:rsidRPr="00577684">
        <w:rPr>
          <w:rFonts w:ascii="Trebuchet MS" w:hAnsi="Trebuchet MS"/>
          <w:sz w:val="24"/>
          <w:szCs w:val="24"/>
        </w:rPr>
        <w:t>revolventes</w:t>
      </w:r>
      <w:proofErr w:type="spellEnd"/>
      <w:r w:rsidRPr="00577684">
        <w:rPr>
          <w:rFonts w:ascii="Trebuchet MS" w:hAnsi="Trebuchet MS"/>
          <w:sz w:val="24"/>
          <w:szCs w:val="24"/>
        </w:rPr>
        <w:t xml:space="preserve"> entregados para sufragar las erogaciones de caja de áreas sustantivas para la consecución de objetivos de operación del Poder Judicial del Estado de Morelos por un importe de $ </w:t>
      </w:r>
      <w:r>
        <w:rPr>
          <w:rFonts w:ascii="Trebuchet MS" w:hAnsi="Trebuchet MS"/>
          <w:sz w:val="24"/>
          <w:szCs w:val="24"/>
        </w:rPr>
        <w:t xml:space="preserve">119,793 </w:t>
      </w:r>
      <w:r w:rsidRPr="00577684">
        <w:rPr>
          <w:rFonts w:ascii="Trebuchet MS" w:hAnsi="Trebuchet MS"/>
          <w:sz w:val="24"/>
          <w:szCs w:val="24"/>
        </w:rPr>
        <w:t>(</w:t>
      </w:r>
      <w:r>
        <w:rPr>
          <w:rFonts w:ascii="Trebuchet MS" w:hAnsi="Trebuchet MS"/>
          <w:sz w:val="24"/>
          <w:szCs w:val="24"/>
        </w:rPr>
        <w:t xml:space="preserve">ciento diecinueve mil setecientos noventa y tres </w:t>
      </w:r>
      <w:r w:rsidRPr="00577684">
        <w:rPr>
          <w:rFonts w:ascii="Trebuchet MS" w:hAnsi="Trebuchet MS"/>
          <w:sz w:val="24"/>
          <w:szCs w:val="24"/>
        </w:rPr>
        <w:t>pesos), conformados como se detalla:</w:t>
      </w:r>
    </w:p>
    <w:tbl>
      <w:tblPr>
        <w:tblW w:w="4060" w:type="dxa"/>
        <w:tblInd w:w="2658" w:type="dxa"/>
        <w:tblCellMar>
          <w:left w:w="70" w:type="dxa"/>
          <w:right w:w="70" w:type="dxa"/>
        </w:tblCellMar>
        <w:tblLook w:val="04A0" w:firstRow="1" w:lastRow="0" w:firstColumn="1" w:lastColumn="0" w:noHBand="0" w:noVBand="1"/>
      </w:tblPr>
      <w:tblGrid>
        <w:gridCol w:w="2760"/>
        <w:gridCol w:w="1300"/>
      </w:tblGrid>
      <w:tr w:rsidR="00FF7125" w:rsidRPr="002F009D" w:rsidTr="006F5AE6">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FF7125" w:rsidRPr="0010500B" w:rsidRDefault="00FF7125" w:rsidP="006F5AE6">
            <w:pPr>
              <w:contextualSpacing/>
              <w:jc w:val="center"/>
              <w:rPr>
                <w:rFonts w:ascii="Trebuchet MS" w:hAnsi="Trebuchet MS"/>
                <w:b/>
                <w:bCs/>
                <w:color w:val="000000"/>
                <w:u w:val="single"/>
                <w:lang w:eastAsia="es-MX"/>
              </w:rPr>
            </w:pPr>
            <w:r w:rsidRPr="0010500B">
              <w:rPr>
                <w:rFonts w:ascii="Trebuchet MS" w:hAnsi="Trebuchet MS"/>
                <w:b/>
                <w:bCs/>
                <w:color w:val="000000"/>
                <w:u w:val="single"/>
                <w:lang w:eastAsia="es-MX"/>
              </w:rPr>
              <w:t xml:space="preserve">Fondo </w:t>
            </w:r>
            <w:proofErr w:type="spellStart"/>
            <w:r w:rsidRPr="0010500B">
              <w:rPr>
                <w:rFonts w:ascii="Trebuchet MS" w:hAnsi="Trebuchet MS"/>
                <w:b/>
                <w:bCs/>
                <w:color w:val="000000"/>
                <w:u w:val="single"/>
                <w:lang w:eastAsia="es-MX"/>
              </w:rPr>
              <w:t>Revolvente</w:t>
            </w:r>
            <w:proofErr w:type="spellEnd"/>
          </w:p>
        </w:tc>
        <w:tc>
          <w:tcPr>
            <w:tcW w:w="1300" w:type="dxa"/>
            <w:tcBorders>
              <w:top w:val="single" w:sz="4" w:space="0" w:color="auto"/>
              <w:left w:val="nil"/>
              <w:bottom w:val="single" w:sz="4" w:space="0" w:color="auto"/>
              <w:right w:val="single" w:sz="4" w:space="0" w:color="auto"/>
            </w:tcBorders>
            <w:shd w:val="clear" w:color="auto" w:fill="00B050"/>
            <w:noWrap/>
            <w:vAlign w:val="bottom"/>
            <w:hideMark/>
          </w:tcPr>
          <w:p w:rsidR="00FF7125" w:rsidRPr="0010500B" w:rsidRDefault="00FF7125" w:rsidP="006F5AE6">
            <w:pPr>
              <w:contextualSpacing/>
              <w:jc w:val="center"/>
              <w:rPr>
                <w:rFonts w:ascii="Trebuchet MS" w:hAnsi="Trebuchet MS"/>
                <w:b/>
                <w:bCs/>
                <w:color w:val="000000"/>
                <w:u w:val="single"/>
                <w:lang w:eastAsia="es-MX"/>
              </w:rPr>
            </w:pPr>
            <w:r w:rsidRPr="0010500B">
              <w:rPr>
                <w:rFonts w:ascii="Trebuchet MS" w:hAnsi="Trebuchet MS"/>
                <w:b/>
                <w:bCs/>
                <w:color w:val="000000"/>
                <w:u w:val="single"/>
                <w:lang w:eastAsia="es-MX"/>
              </w:rPr>
              <w:t>Importe</w:t>
            </w:r>
          </w:p>
        </w:tc>
      </w:tr>
      <w:tr w:rsidR="00FF7125" w:rsidRPr="002F009D"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10500B" w:rsidRDefault="00FF7125" w:rsidP="006F5AE6">
            <w:pPr>
              <w:contextualSpacing/>
              <w:rPr>
                <w:rFonts w:ascii="Trebuchet MS" w:hAnsi="Trebuchet MS"/>
                <w:color w:val="000000"/>
                <w:lang w:eastAsia="es-MX"/>
              </w:rPr>
            </w:pPr>
          </w:p>
        </w:tc>
        <w:tc>
          <w:tcPr>
            <w:tcW w:w="1300" w:type="dxa"/>
            <w:tcBorders>
              <w:top w:val="nil"/>
              <w:left w:val="nil"/>
              <w:bottom w:val="single" w:sz="4" w:space="0" w:color="auto"/>
              <w:right w:val="single" w:sz="4" w:space="0" w:color="auto"/>
            </w:tcBorders>
            <w:shd w:val="clear" w:color="auto" w:fill="auto"/>
            <w:noWrap/>
            <w:vAlign w:val="center"/>
            <w:hideMark/>
          </w:tcPr>
          <w:p w:rsidR="00FF7125" w:rsidRPr="0010500B" w:rsidRDefault="00FF7125" w:rsidP="006F5AE6">
            <w:pPr>
              <w:contextualSpacing/>
              <w:jc w:val="right"/>
              <w:rPr>
                <w:rFonts w:ascii="Trebuchet MS" w:hAnsi="Trebuchet MS"/>
                <w:color w:val="000000"/>
                <w:lang w:eastAsia="es-MX"/>
              </w:rPr>
            </w:pPr>
          </w:p>
        </w:tc>
      </w:tr>
      <w:tr w:rsidR="00FF7125" w:rsidRPr="002F009D"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FF7125" w:rsidRPr="0010500B" w:rsidRDefault="00FF7125" w:rsidP="006F5AE6">
            <w:pPr>
              <w:contextualSpacing/>
              <w:rPr>
                <w:rFonts w:ascii="Trebuchet MS" w:hAnsi="Trebuchet MS"/>
                <w:color w:val="000000"/>
                <w:lang w:eastAsia="es-MX"/>
              </w:rPr>
            </w:pPr>
            <w:r>
              <w:rPr>
                <w:rFonts w:ascii="Trebuchet MS" w:hAnsi="Trebuchet MS"/>
                <w:color w:val="000000"/>
                <w:lang w:eastAsia="es-MX"/>
              </w:rPr>
              <w:t>Junta de Administración vigilancia y disciplina T.S.J.</w:t>
            </w:r>
          </w:p>
        </w:tc>
        <w:tc>
          <w:tcPr>
            <w:tcW w:w="1300" w:type="dxa"/>
            <w:tcBorders>
              <w:top w:val="nil"/>
              <w:left w:val="nil"/>
              <w:bottom w:val="single" w:sz="4" w:space="0" w:color="auto"/>
              <w:right w:val="single" w:sz="4" w:space="0" w:color="auto"/>
            </w:tcBorders>
            <w:shd w:val="clear" w:color="auto" w:fill="auto"/>
            <w:noWrap/>
            <w:vAlign w:val="center"/>
            <w:hideMark/>
          </w:tcPr>
          <w:p w:rsidR="00FF7125" w:rsidRPr="0010500B" w:rsidRDefault="00FF7125" w:rsidP="006F5AE6">
            <w:pPr>
              <w:contextualSpacing/>
              <w:jc w:val="right"/>
              <w:rPr>
                <w:rFonts w:ascii="Trebuchet MS" w:hAnsi="Trebuchet MS"/>
                <w:color w:val="000000"/>
                <w:lang w:eastAsia="es-MX"/>
              </w:rPr>
            </w:pPr>
            <w:r w:rsidRPr="0010500B">
              <w:rPr>
                <w:rFonts w:ascii="Trebuchet MS" w:hAnsi="Trebuchet MS"/>
                <w:color w:val="000000"/>
                <w:lang w:eastAsia="es-MX"/>
              </w:rPr>
              <w:t xml:space="preserve">10,000 </w:t>
            </w:r>
          </w:p>
        </w:tc>
      </w:tr>
      <w:tr w:rsidR="00FF7125" w:rsidRPr="002F009D"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10500B" w:rsidRDefault="00FF7125" w:rsidP="006F5AE6">
            <w:pPr>
              <w:contextualSpacing/>
              <w:rPr>
                <w:rFonts w:ascii="Trebuchet MS" w:hAnsi="Trebuchet MS"/>
                <w:color w:val="000000"/>
                <w:lang w:eastAsia="es-MX"/>
              </w:rPr>
            </w:pPr>
            <w:r>
              <w:rPr>
                <w:rFonts w:ascii="Trebuchet MS" w:hAnsi="Trebuchet MS"/>
                <w:color w:val="000000"/>
                <w:lang w:eastAsia="es-MX"/>
              </w:rPr>
              <w:t>Contabilidad General</w:t>
            </w:r>
            <w:r w:rsidRPr="0010500B">
              <w:rPr>
                <w:rFonts w:ascii="Trebuchet MS" w:hAnsi="Trebuchet MS"/>
                <w:color w:val="000000"/>
                <w:lang w:eastAsia="es-MX"/>
              </w:rPr>
              <w:t>.</w:t>
            </w:r>
          </w:p>
        </w:tc>
        <w:tc>
          <w:tcPr>
            <w:tcW w:w="1300" w:type="dxa"/>
            <w:tcBorders>
              <w:top w:val="nil"/>
              <w:left w:val="nil"/>
              <w:bottom w:val="single" w:sz="4" w:space="0" w:color="auto"/>
              <w:right w:val="single" w:sz="4" w:space="0" w:color="auto"/>
            </w:tcBorders>
            <w:shd w:val="clear" w:color="auto" w:fill="auto"/>
            <w:noWrap/>
            <w:vAlign w:val="center"/>
            <w:hideMark/>
          </w:tcPr>
          <w:p w:rsidR="00FF7125" w:rsidRPr="0010500B" w:rsidRDefault="00FF7125" w:rsidP="006F5AE6">
            <w:pPr>
              <w:contextualSpacing/>
              <w:jc w:val="right"/>
              <w:rPr>
                <w:rFonts w:ascii="Trebuchet MS" w:hAnsi="Trebuchet MS"/>
                <w:color w:val="000000"/>
                <w:lang w:eastAsia="es-MX"/>
              </w:rPr>
            </w:pPr>
            <w:r>
              <w:rPr>
                <w:rFonts w:ascii="Trebuchet MS" w:hAnsi="Trebuchet MS"/>
                <w:color w:val="000000"/>
                <w:lang w:eastAsia="es-MX"/>
              </w:rPr>
              <w:t>5</w:t>
            </w:r>
            <w:r w:rsidRPr="0010500B">
              <w:rPr>
                <w:rFonts w:ascii="Trebuchet MS" w:hAnsi="Trebuchet MS"/>
                <w:color w:val="000000"/>
                <w:lang w:eastAsia="es-MX"/>
              </w:rPr>
              <w:t xml:space="preserve">,000 </w:t>
            </w:r>
          </w:p>
        </w:tc>
      </w:tr>
      <w:tr w:rsidR="00FF7125" w:rsidRPr="002F009D"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10500B" w:rsidRDefault="00FF7125" w:rsidP="006F5AE6">
            <w:pPr>
              <w:contextualSpacing/>
              <w:rPr>
                <w:rFonts w:ascii="Trebuchet MS" w:hAnsi="Trebuchet MS"/>
                <w:color w:val="000000"/>
                <w:lang w:eastAsia="es-MX"/>
              </w:rPr>
            </w:pPr>
            <w:r w:rsidRPr="0010500B">
              <w:rPr>
                <w:rFonts w:ascii="Trebuchet MS" w:hAnsi="Trebuchet MS"/>
                <w:color w:val="000000"/>
                <w:lang w:eastAsia="es-MX"/>
              </w:rPr>
              <w:t>Recursos Materiales</w:t>
            </w:r>
          </w:p>
        </w:tc>
        <w:tc>
          <w:tcPr>
            <w:tcW w:w="1300" w:type="dxa"/>
            <w:tcBorders>
              <w:top w:val="nil"/>
              <w:left w:val="nil"/>
              <w:bottom w:val="single" w:sz="4" w:space="0" w:color="auto"/>
              <w:right w:val="single" w:sz="4" w:space="0" w:color="auto"/>
            </w:tcBorders>
            <w:shd w:val="clear" w:color="auto" w:fill="auto"/>
            <w:noWrap/>
            <w:vAlign w:val="center"/>
            <w:hideMark/>
          </w:tcPr>
          <w:p w:rsidR="00FF7125" w:rsidRPr="0010500B" w:rsidRDefault="00FF7125" w:rsidP="006F5AE6">
            <w:pPr>
              <w:contextualSpacing/>
              <w:jc w:val="right"/>
              <w:rPr>
                <w:rFonts w:ascii="Trebuchet MS" w:hAnsi="Trebuchet MS"/>
                <w:color w:val="000000"/>
                <w:lang w:eastAsia="es-MX"/>
              </w:rPr>
            </w:pPr>
            <w:r>
              <w:rPr>
                <w:rFonts w:ascii="Trebuchet MS" w:hAnsi="Trebuchet MS"/>
                <w:color w:val="000000"/>
                <w:lang w:eastAsia="es-MX"/>
              </w:rPr>
              <w:t>2</w:t>
            </w:r>
            <w:r w:rsidRPr="0010500B">
              <w:rPr>
                <w:rFonts w:ascii="Trebuchet MS" w:hAnsi="Trebuchet MS"/>
                <w:color w:val="000000"/>
                <w:lang w:eastAsia="es-MX"/>
              </w:rPr>
              <w:t xml:space="preserve">5,000 </w:t>
            </w:r>
          </w:p>
        </w:tc>
      </w:tr>
      <w:tr w:rsidR="00FF7125" w:rsidRPr="002F009D"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10500B" w:rsidRDefault="00FF7125" w:rsidP="006F5AE6">
            <w:pPr>
              <w:contextualSpacing/>
              <w:rPr>
                <w:rFonts w:ascii="Trebuchet MS" w:hAnsi="Trebuchet MS"/>
                <w:color w:val="000000"/>
                <w:lang w:eastAsia="es-MX"/>
              </w:rPr>
            </w:pPr>
            <w:r w:rsidRPr="0010500B">
              <w:rPr>
                <w:rFonts w:ascii="Trebuchet MS" w:hAnsi="Trebuchet MS"/>
                <w:color w:val="000000"/>
                <w:lang w:eastAsia="es-MX"/>
              </w:rPr>
              <w:t xml:space="preserve">Recursos Materiales </w:t>
            </w:r>
            <w:r>
              <w:rPr>
                <w:rFonts w:ascii="Trebuchet MS" w:hAnsi="Trebuchet MS"/>
                <w:color w:val="000000"/>
                <w:lang w:eastAsia="es-MX"/>
              </w:rPr>
              <w:t>–</w:t>
            </w:r>
            <w:r w:rsidRPr="0010500B">
              <w:rPr>
                <w:rFonts w:ascii="Trebuchet MS" w:hAnsi="Trebuchet MS"/>
                <w:color w:val="000000"/>
                <w:lang w:eastAsia="es-MX"/>
              </w:rPr>
              <w:t xml:space="preserve"> </w:t>
            </w:r>
            <w:r>
              <w:rPr>
                <w:rFonts w:ascii="Trebuchet MS" w:hAnsi="Trebuchet MS"/>
                <w:color w:val="000000"/>
                <w:lang w:eastAsia="es-MX"/>
              </w:rPr>
              <w:t xml:space="preserve">Patrimonio y </w:t>
            </w:r>
            <w:r w:rsidRPr="0010500B">
              <w:rPr>
                <w:rFonts w:ascii="Trebuchet MS" w:hAnsi="Trebuchet MS"/>
                <w:color w:val="000000"/>
                <w:lang w:eastAsia="es-MX"/>
              </w:rPr>
              <w:t>vehículos</w:t>
            </w:r>
          </w:p>
        </w:tc>
        <w:tc>
          <w:tcPr>
            <w:tcW w:w="1300" w:type="dxa"/>
            <w:tcBorders>
              <w:top w:val="nil"/>
              <w:left w:val="nil"/>
              <w:bottom w:val="single" w:sz="4" w:space="0" w:color="auto"/>
              <w:right w:val="single" w:sz="4" w:space="0" w:color="auto"/>
            </w:tcBorders>
            <w:shd w:val="clear" w:color="auto" w:fill="auto"/>
            <w:noWrap/>
            <w:vAlign w:val="center"/>
            <w:hideMark/>
          </w:tcPr>
          <w:p w:rsidR="00FF7125" w:rsidRPr="0010500B" w:rsidRDefault="00FF7125" w:rsidP="006F5AE6">
            <w:pPr>
              <w:contextualSpacing/>
              <w:jc w:val="right"/>
              <w:rPr>
                <w:rFonts w:ascii="Trebuchet MS" w:hAnsi="Trebuchet MS"/>
                <w:color w:val="000000"/>
                <w:lang w:eastAsia="es-MX"/>
              </w:rPr>
            </w:pPr>
            <w:r w:rsidRPr="0010500B">
              <w:rPr>
                <w:rFonts w:ascii="Trebuchet MS" w:hAnsi="Trebuchet MS"/>
                <w:color w:val="000000"/>
                <w:lang w:eastAsia="es-MX"/>
              </w:rPr>
              <w:t>1</w:t>
            </w:r>
            <w:r>
              <w:rPr>
                <w:rFonts w:ascii="Trebuchet MS" w:hAnsi="Trebuchet MS"/>
                <w:color w:val="000000"/>
                <w:lang w:eastAsia="es-MX"/>
              </w:rPr>
              <w:t>0</w:t>
            </w:r>
            <w:r w:rsidRPr="0010500B">
              <w:rPr>
                <w:rFonts w:ascii="Trebuchet MS" w:hAnsi="Trebuchet MS"/>
                <w:color w:val="000000"/>
                <w:lang w:eastAsia="es-MX"/>
              </w:rPr>
              <w:t xml:space="preserve">,000 </w:t>
            </w:r>
          </w:p>
        </w:tc>
      </w:tr>
      <w:tr w:rsidR="00FF7125" w:rsidRPr="002F009D"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10500B" w:rsidRDefault="00FF7125" w:rsidP="006F5AE6">
            <w:pPr>
              <w:contextualSpacing/>
              <w:rPr>
                <w:rFonts w:ascii="Trebuchet MS" w:hAnsi="Trebuchet MS"/>
                <w:color w:val="000000"/>
                <w:lang w:eastAsia="es-MX"/>
              </w:rPr>
            </w:pPr>
            <w:r w:rsidRPr="0010500B">
              <w:rPr>
                <w:rFonts w:ascii="Trebuchet MS" w:hAnsi="Trebuchet MS"/>
                <w:color w:val="000000"/>
                <w:lang w:eastAsia="es-MX"/>
              </w:rPr>
              <w:t>Coordinador Jurídico H. Consejo</w:t>
            </w:r>
          </w:p>
        </w:tc>
        <w:tc>
          <w:tcPr>
            <w:tcW w:w="1300" w:type="dxa"/>
            <w:tcBorders>
              <w:top w:val="nil"/>
              <w:left w:val="nil"/>
              <w:bottom w:val="single" w:sz="4" w:space="0" w:color="auto"/>
              <w:right w:val="single" w:sz="4" w:space="0" w:color="auto"/>
            </w:tcBorders>
            <w:shd w:val="clear" w:color="auto" w:fill="auto"/>
            <w:noWrap/>
            <w:vAlign w:val="center"/>
            <w:hideMark/>
          </w:tcPr>
          <w:p w:rsidR="00FF7125" w:rsidRPr="0010500B" w:rsidRDefault="00FF7125" w:rsidP="006F5AE6">
            <w:pPr>
              <w:contextualSpacing/>
              <w:jc w:val="right"/>
              <w:rPr>
                <w:rFonts w:ascii="Trebuchet MS" w:hAnsi="Trebuchet MS"/>
                <w:color w:val="000000"/>
                <w:lang w:eastAsia="es-MX"/>
              </w:rPr>
            </w:pPr>
            <w:r w:rsidRPr="0010500B">
              <w:rPr>
                <w:rFonts w:ascii="Trebuchet MS" w:hAnsi="Trebuchet MS"/>
                <w:color w:val="000000"/>
                <w:lang w:eastAsia="es-MX"/>
              </w:rPr>
              <w:t xml:space="preserve">2,000 </w:t>
            </w:r>
          </w:p>
        </w:tc>
      </w:tr>
      <w:tr w:rsidR="00FF7125" w:rsidRPr="002F009D"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B162FD" w:rsidRDefault="00FF7125" w:rsidP="006F5AE6">
            <w:pPr>
              <w:contextualSpacing/>
              <w:rPr>
                <w:rFonts w:ascii="Trebuchet MS" w:hAnsi="Trebuchet MS"/>
                <w:color w:val="000000"/>
                <w:lang w:eastAsia="es-MX"/>
              </w:rPr>
            </w:pPr>
            <w:r w:rsidRPr="00B162FD">
              <w:rPr>
                <w:rFonts w:ascii="Trebuchet MS" w:hAnsi="Trebuchet MS"/>
                <w:color w:val="000000"/>
                <w:lang w:eastAsia="es-MX"/>
              </w:rPr>
              <w:t>Secretaria Particular TSJ</w:t>
            </w:r>
          </w:p>
        </w:tc>
        <w:tc>
          <w:tcPr>
            <w:tcW w:w="1300" w:type="dxa"/>
            <w:tcBorders>
              <w:top w:val="nil"/>
              <w:left w:val="nil"/>
              <w:bottom w:val="single" w:sz="4" w:space="0" w:color="auto"/>
              <w:right w:val="single" w:sz="4" w:space="0" w:color="auto"/>
            </w:tcBorders>
            <w:shd w:val="clear" w:color="auto" w:fill="auto"/>
            <w:noWrap/>
            <w:vAlign w:val="bottom"/>
            <w:hideMark/>
          </w:tcPr>
          <w:p w:rsidR="00FF7125" w:rsidRPr="00B162FD" w:rsidRDefault="00FF7125" w:rsidP="006F5AE6">
            <w:pPr>
              <w:contextualSpacing/>
              <w:jc w:val="right"/>
              <w:rPr>
                <w:rFonts w:ascii="Trebuchet MS" w:hAnsi="Trebuchet MS"/>
                <w:color w:val="000000"/>
                <w:lang w:eastAsia="es-MX"/>
              </w:rPr>
            </w:pPr>
            <w:r>
              <w:rPr>
                <w:rFonts w:ascii="Trebuchet MS" w:hAnsi="Trebuchet MS"/>
                <w:color w:val="000000"/>
                <w:lang w:eastAsia="es-MX"/>
              </w:rPr>
              <w:t>20</w:t>
            </w:r>
            <w:r w:rsidRPr="00B162FD">
              <w:rPr>
                <w:rFonts w:ascii="Trebuchet MS" w:hAnsi="Trebuchet MS"/>
                <w:color w:val="000000"/>
                <w:lang w:eastAsia="es-MX"/>
              </w:rPr>
              <w:t>,</w:t>
            </w:r>
            <w:r>
              <w:rPr>
                <w:rFonts w:ascii="Trebuchet MS" w:hAnsi="Trebuchet MS"/>
                <w:color w:val="000000"/>
                <w:lang w:eastAsia="es-MX"/>
              </w:rPr>
              <w:t>000</w:t>
            </w:r>
          </w:p>
        </w:tc>
      </w:tr>
      <w:tr w:rsidR="00FF7125" w:rsidRPr="002F009D"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FF7125" w:rsidRPr="00B162FD" w:rsidRDefault="00FF7125" w:rsidP="006F5AE6">
            <w:pPr>
              <w:contextualSpacing/>
              <w:rPr>
                <w:rFonts w:ascii="Trebuchet MS" w:hAnsi="Trebuchet MS"/>
                <w:color w:val="000000"/>
                <w:lang w:eastAsia="es-MX"/>
              </w:rPr>
            </w:pPr>
            <w:r w:rsidRPr="00B162FD">
              <w:rPr>
                <w:rFonts w:ascii="Trebuchet MS" w:hAnsi="Trebuchet MS"/>
                <w:color w:val="000000"/>
                <w:lang w:eastAsia="es-MX"/>
              </w:rPr>
              <w:t xml:space="preserve">Tercer Distrito Juicios </w:t>
            </w:r>
            <w:r w:rsidRPr="00B162FD">
              <w:rPr>
                <w:rFonts w:ascii="Trebuchet MS" w:hAnsi="Trebuchet MS"/>
                <w:color w:val="000000"/>
                <w:lang w:eastAsia="es-MX"/>
              </w:rPr>
              <w:lastRenderedPageBreak/>
              <w:t>Orales</w:t>
            </w:r>
          </w:p>
        </w:tc>
        <w:tc>
          <w:tcPr>
            <w:tcW w:w="1300" w:type="dxa"/>
            <w:tcBorders>
              <w:top w:val="nil"/>
              <w:left w:val="nil"/>
              <w:bottom w:val="single" w:sz="4" w:space="0" w:color="auto"/>
              <w:right w:val="single" w:sz="4" w:space="0" w:color="auto"/>
            </w:tcBorders>
            <w:shd w:val="clear" w:color="auto" w:fill="auto"/>
            <w:noWrap/>
            <w:vAlign w:val="bottom"/>
          </w:tcPr>
          <w:p w:rsidR="00FF7125" w:rsidRPr="00B162FD" w:rsidRDefault="00FF7125" w:rsidP="006F5AE6">
            <w:pPr>
              <w:contextualSpacing/>
              <w:jc w:val="right"/>
              <w:rPr>
                <w:rFonts w:ascii="Trebuchet MS" w:hAnsi="Trebuchet MS"/>
                <w:color w:val="000000"/>
                <w:lang w:eastAsia="es-MX"/>
              </w:rPr>
            </w:pPr>
            <w:r>
              <w:rPr>
                <w:rFonts w:ascii="Trebuchet MS" w:hAnsi="Trebuchet MS"/>
                <w:color w:val="000000"/>
                <w:lang w:eastAsia="es-MX"/>
              </w:rPr>
              <w:lastRenderedPageBreak/>
              <w:t>4</w:t>
            </w:r>
            <w:r w:rsidRPr="00B162FD">
              <w:rPr>
                <w:rFonts w:ascii="Trebuchet MS" w:hAnsi="Trebuchet MS"/>
                <w:color w:val="000000"/>
                <w:lang w:eastAsia="es-MX"/>
              </w:rPr>
              <w:t>,</w:t>
            </w:r>
            <w:r>
              <w:rPr>
                <w:rFonts w:ascii="Trebuchet MS" w:hAnsi="Trebuchet MS"/>
                <w:color w:val="000000"/>
                <w:lang w:eastAsia="es-MX"/>
              </w:rPr>
              <w:t>793</w:t>
            </w:r>
          </w:p>
        </w:tc>
      </w:tr>
      <w:tr w:rsidR="00FF7125" w:rsidRPr="002F009D"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FF7125" w:rsidRPr="00B162FD" w:rsidRDefault="00FF7125" w:rsidP="006F5AE6">
            <w:pPr>
              <w:contextualSpacing/>
              <w:rPr>
                <w:rFonts w:ascii="Trebuchet MS" w:hAnsi="Trebuchet MS"/>
                <w:color w:val="000000"/>
                <w:lang w:eastAsia="es-MX"/>
              </w:rPr>
            </w:pPr>
            <w:r w:rsidRPr="00B162FD">
              <w:rPr>
                <w:rFonts w:ascii="Trebuchet MS" w:hAnsi="Trebuchet MS"/>
                <w:color w:val="000000"/>
                <w:lang w:eastAsia="es-MX"/>
              </w:rPr>
              <w:lastRenderedPageBreak/>
              <w:t>Segundo Distrito Juicios Orales</w:t>
            </w:r>
          </w:p>
        </w:tc>
        <w:tc>
          <w:tcPr>
            <w:tcW w:w="1300" w:type="dxa"/>
            <w:tcBorders>
              <w:top w:val="nil"/>
              <w:left w:val="nil"/>
              <w:bottom w:val="single" w:sz="4" w:space="0" w:color="auto"/>
              <w:right w:val="single" w:sz="4" w:space="0" w:color="auto"/>
            </w:tcBorders>
            <w:shd w:val="clear" w:color="auto" w:fill="auto"/>
            <w:noWrap/>
            <w:vAlign w:val="bottom"/>
          </w:tcPr>
          <w:p w:rsidR="00FF7125" w:rsidRPr="00B162FD" w:rsidRDefault="00FF7125" w:rsidP="006F5AE6">
            <w:pPr>
              <w:contextualSpacing/>
              <w:jc w:val="right"/>
              <w:rPr>
                <w:rFonts w:ascii="Trebuchet MS" w:hAnsi="Trebuchet MS"/>
                <w:color w:val="000000"/>
                <w:lang w:eastAsia="es-MX"/>
              </w:rPr>
            </w:pPr>
            <w:r>
              <w:rPr>
                <w:rFonts w:ascii="Trebuchet MS" w:hAnsi="Trebuchet MS"/>
                <w:color w:val="000000"/>
                <w:lang w:eastAsia="es-MX"/>
              </w:rPr>
              <w:t>5</w:t>
            </w:r>
            <w:r w:rsidRPr="00B162FD">
              <w:rPr>
                <w:rFonts w:ascii="Trebuchet MS" w:hAnsi="Trebuchet MS"/>
                <w:color w:val="000000"/>
                <w:lang w:eastAsia="es-MX"/>
              </w:rPr>
              <w:t>,</w:t>
            </w:r>
            <w:r>
              <w:rPr>
                <w:rFonts w:ascii="Trebuchet MS" w:hAnsi="Trebuchet MS"/>
                <w:color w:val="000000"/>
                <w:lang w:eastAsia="es-MX"/>
              </w:rPr>
              <w:t>000</w:t>
            </w:r>
          </w:p>
        </w:tc>
      </w:tr>
      <w:tr w:rsidR="00FF7125" w:rsidRPr="002F009D"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FF7125" w:rsidRPr="00B162FD" w:rsidRDefault="00FF7125" w:rsidP="006F5AE6">
            <w:pPr>
              <w:contextualSpacing/>
              <w:rPr>
                <w:rFonts w:ascii="Trebuchet MS" w:hAnsi="Trebuchet MS"/>
                <w:color w:val="000000"/>
                <w:lang w:eastAsia="es-MX"/>
              </w:rPr>
            </w:pPr>
            <w:r>
              <w:rPr>
                <w:rFonts w:ascii="Trebuchet MS" w:hAnsi="Trebuchet MS"/>
                <w:color w:val="000000"/>
                <w:lang w:eastAsia="es-MX"/>
              </w:rPr>
              <w:t>Presidencia-Secretario Ejecutivo</w:t>
            </w:r>
          </w:p>
        </w:tc>
        <w:tc>
          <w:tcPr>
            <w:tcW w:w="1300" w:type="dxa"/>
            <w:tcBorders>
              <w:top w:val="nil"/>
              <w:left w:val="nil"/>
              <w:bottom w:val="single" w:sz="4" w:space="0" w:color="auto"/>
              <w:right w:val="single" w:sz="4" w:space="0" w:color="auto"/>
            </w:tcBorders>
            <w:shd w:val="clear" w:color="auto" w:fill="auto"/>
            <w:noWrap/>
            <w:vAlign w:val="bottom"/>
          </w:tcPr>
          <w:p w:rsidR="00FF7125" w:rsidRPr="00B162FD" w:rsidRDefault="00FF7125" w:rsidP="006F5AE6">
            <w:pPr>
              <w:contextualSpacing/>
              <w:jc w:val="right"/>
              <w:rPr>
                <w:rFonts w:ascii="Trebuchet MS" w:hAnsi="Trebuchet MS"/>
                <w:color w:val="000000"/>
                <w:lang w:eastAsia="es-MX"/>
              </w:rPr>
            </w:pPr>
            <w:r>
              <w:rPr>
                <w:rFonts w:ascii="Trebuchet MS" w:hAnsi="Trebuchet MS"/>
                <w:color w:val="000000"/>
                <w:lang w:eastAsia="es-MX"/>
              </w:rPr>
              <w:t>15,000</w:t>
            </w:r>
          </w:p>
        </w:tc>
      </w:tr>
      <w:tr w:rsidR="00FF7125" w:rsidRPr="002F009D"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FF7125" w:rsidRDefault="00FF7125" w:rsidP="006F5AE6">
            <w:pPr>
              <w:contextualSpacing/>
              <w:rPr>
                <w:rFonts w:ascii="Trebuchet MS" w:hAnsi="Trebuchet MS"/>
                <w:color w:val="000000"/>
                <w:lang w:eastAsia="es-MX"/>
              </w:rPr>
            </w:pPr>
            <w:r>
              <w:rPr>
                <w:rFonts w:ascii="Trebuchet MS" w:hAnsi="Trebuchet MS"/>
                <w:color w:val="000000"/>
                <w:lang w:eastAsia="es-MX"/>
              </w:rPr>
              <w:t>Jefatura de Compras</w:t>
            </w:r>
          </w:p>
        </w:tc>
        <w:tc>
          <w:tcPr>
            <w:tcW w:w="1300" w:type="dxa"/>
            <w:tcBorders>
              <w:top w:val="nil"/>
              <w:left w:val="nil"/>
              <w:bottom w:val="single" w:sz="4" w:space="0" w:color="auto"/>
              <w:right w:val="single" w:sz="4" w:space="0" w:color="auto"/>
            </w:tcBorders>
            <w:shd w:val="clear" w:color="auto" w:fill="auto"/>
            <w:noWrap/>
            <w:vAlign w:val="bottom"/>
          </w:tcPr>
          <w:p w:rsidR="00FF7125" w:rsidRDefault="00FF7125" w:rsidP="006F5AE6">
            <w:pPr>
              <w:contextualSpacing/>
              <w:jc w:val="right"/>
              <w:rPr>
                <w:rFonts w:ascii="Trebuchet MS" w:hAnsi="Trebuchet MS"/>
                <w:color w:val="000000"/>
                <w:lang w:eastAsia="es-MX"/>
              </w:rPr>
            </w:pPr>
            <w:r>
              <w:rPr>
                <w:rFonts w:ascii="Trebuchet MS" w:hAnsi="Trebuchet MS"/>
                <w:color w:val="000000"/>
                <w:lang w:eastAsia="es-MX"/>
              </w:rPr>
              <w:t>10,000</w:t>
            </w:r>
          </w:p>
        </w:tc>
      </w:tr>
      <w:tr w:rsidR="00FF7125" w:rsidRPr="002F009D"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FF7125" w:rsidRDefault="00FF7125" w:rsidP="006F5AE6">
            <w:pPr>
              <w:contextualSpacing/>
              <w:rPr>
                <w:rFonts w:ascii="Trebuchet MS" w:hAnsi="Trebuchet MS"/>
                <w:color w:val="000000"/>
                <w:lang w:eastAsia="es-MX"/>
              </w:rPr>
            </w:pPr>
            <w:r>
              <w:rPr>
                <w:rFonts w:ascii="Trebuchet MS" w:hAnsi="Trebuchet MS"/>
                <w:color w:val="000000"/>
                <w:lang w:eastAsia="es-MX"/>
              </w:rPr>
              <w:t>Centro de Computo e Informática</w:t>
            </w:r>
          </w:p>
        </w:tc>
        <w:tc>
          <w:tcPr>
            <w:tcW w:w="1300" w:type="dxa"/>
            <w:tcBorders>
              <w:top w:val="nil"/>
              <w:left w:val="nil"/>
              <w:bottom w:val="single" w:sz="4" w:space="0" w:color="auto"/>
              <w:right w:val="single" w:sz="4" w:space="0" w:color="auto"/>
            </w:tcBorders>
            <w:shd w:val="clear" w:color="auto" w:fill="auto"/>
            <w:noWrap/>
            <w:vAlign w:val="bottom"/>
          </w:tcPr>
          <w:p w:rsidR="00FF7125" w:rsidRDefault="00FF7125" w:rsidP="006F5AE6">
            <w:pPr>
              <w:contextualSpacing/>
              <w:jc w:val="right"/>
              <w:rPr>
                <w:rFonts w:ascii="Trebuchet MS" w:hAnsi="Trebuchet MS"/>
                <w:color w:val="000000"/>
                <w:lang w:eastAsia="es-MX"/>
              </w:rPr>
            </w:pPr>
            <w:r>
              <w:rPr>
                <w:rFonts w:ascii="Trebuchet MS" w:hAnsi="Trebuchet MS"/>
                <w:color w:val="000000"/>
                <w:lang w:eastAsia="es-MX"/>
              </w:rPr>
              <w:t>3,000</w:t>
            </w:r>
          </w:p>
        </w:tc>
      </w:tr>
      <w:tr w:rsidR="00FF7125" w:rsidRPr="002F009D"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FF7125" w:rsidRDefault="00FF7125" w:rsidP="006F5AE6">
            <w:pPr>
              <w:contextualSpacing/>
              <w:rPr>
                <w:rFonts w:ascii="Trebuchet MS" w:hAnsi="Trebuchet MS"/>
                <w:color w:val="000000"/>
                <w:lang w:eastAsia="es-MX"/>
              </w:rPr>
            </w:pPr>
            <w:r>
              <w:rPr>
                <w:rFonts w:ascii="Trebuchet MS" w:hAnsi="Trebuchet MS"/>
                <w:color w:val="000000"/>
                <w:lang w:eastAsia="es-MX"/>
              </w:rPr>
              <w:t>Dirección General de Administración</w:t>
            </w:r>
          </w:p>
        </w:tc>
        <w:tc>
          <w:tcPr>
            <w:tcW w:w="1300" w:type="dxa"/>
            <w:tcBorders>
              <w:top w:val="nil"/>
              <w:left w:val="nil"/>
              <w:bottom w:val="single" w:sz="4" w:space="0" w:color="auto"/>
              <w:right w:val="single" w:sz="4" w:space="0" w:color="auto"/>
            </w:tcBorders>
            <w:shd w:val="clear" w:color="auto" w:fill="auto"/>
            <w:noWrap/>
            <w:vAlign w:val="bottom"/>
          </w:tcPr>
          <w:p w:rsidR="00FF7125" w:rsidRDefault="00FF7125" w:rsidP="006F5AE6">
            <w:pPr>
              <w:contextualSpacing/>
              <w:jc w:val="right"/>
              <w:rPr>
                <w:rFonts w:ascii="Trebuchet MS" w:hAnsi="Trebuchet MS"/>
                <w:color w:val="000000"/>
                <w:lang w:eastAsia="es-MX"/>
              </w:rPr>
            </w:pPr>
            <w:r>
              <w:rPr>
                <w:rFonts w:ascii="Trebuchet MS" w:hAnsi="Trebuchet MS"/>
                <w:color w:val="000000"/>
                <w:lang w:eastAsia="es-MX"/>
              </w:rPr>
              <w:t>10,000</w:t>
            </w:r>
          </w:p>
        </w:tc>
      </w:tr>
      <w:tr w:rsidR="00FF7125" w:rsidRPr="002F009D"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D29DB" w:rsidRDefault="00FF7125" w:rsidP="006F5AE6">
            <w:pPr>
              <w:contextualSpacing/>
              <w:jc w:val="right"/>
              <w:rPr>
                <w:rFonts w:ascii="Trebuchet MS" w:hAnsi="Trebuchet MS"/>
                <w:b/>
                <w:color w:val="000000"/>
                <w:lang w:eastAsia="es-MX"/>
              </w:rPr>
            </w:pPr>
            <w:r>
              <w:rPr>
                <w:rFonts w:ascii="Trebuchet MS" w:hAnsi="Trebuchet MS"/>
                <w:b/>
                <w:color w:val="000000"/>
                <w:lang w:eastAsia="es-MX"/>
              </w:rPr>
              <w:t>SUMA</w:t>
            </w:r>
          </w:p>
        </w:tc>
        <w:tc>
          <w:tcPr>
            <w:tcW w:w="1300" w:type="dxa"/>
            <w:tcBorders>
              <w:top w:val="nil"/>
              <w:left w:val="nil"/>
              <w:bottom w:val="single" w:sz="4" w:space="0" w:color="auto"/>
              <w:right w:val="single" w:sz="4" w:space="0" w:color="auto"/>
            </w:tcBorders>
            <w:shd w:val="clear" w:color="auto" w:fill="auto"/>
            <w:noWrap/>
            <w:vAlign w:val="bottom"/>
            <w:hideMark/>
          </w:tcPr>
          <w:p w:rsidR="00FF7125" w:rsidRPr="009D29DB" w:rsidRDefault="00FF7125" w:rsidP="006F5AE6">
            <w:pPr>
              <w:contextualSpacing/>
              <w:jc w:val="right"/>
              <w:rPr>
                <w:rFonts w:ascii="Trebuchet MS" w:hAnsi="Trebuchet MS"/>
                <w:b/>
                <w:color w:val="000000"/>
                <w:lang w:eastAsia="es-MX"/>
              </w:rPr>
            </w:pPr>
            <w:r>
              <w:rPr>
                <w:rFonts w:ascii="Trebuchet MS" w:hAnsi="Trebuchet MS"/>
                <w:b/>
                <w:color w:val="000000"/>
                <w:lang w:eastAsia="es-MX"/>
              </w:rPr>
              <w:t>119,793</w:t>
            </w:r>
          </w:p>
        </w:tc>
      </w:tr>
    </w:tbl>
    <w:p w:rsidR="00FF7125" w:rsidRPr="00577684"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r w:rsidRPr="00E854F3">
        <w:rPr>
          <w:rFonts w:ascii="Trebuchet MS" w:hAnsi="Trebuchet MS"/>
          <w:sz w:val="24"/>
          <w:szCs w:val="24"/>
        </w:rPr>
        <w:t>NOTA 2) SALDO EN BANCOS AL CIERRE DEL</w:t>
      </w:r>
      <w:r w:rsidRPr="00C67C04">
        <w:rPr>
          <w:rFonts w:ascii="Trebuchet MS" w:hAnsi="Trebuchet MS"/>
          <w:sz w:val="24"/>
          <w:szCs w:val="24"/>
        </w:rPr>
        <w:t xml:space="preserve"> </w:t>
      </w:r>
      <w:r>
        <w:rPr>
          <w:rFonts w:ascii="Trebuchet MS" w:hAnsi="Trebuchet MS"/>
          <w:sz w:val="24"/>
          <w:szCs w:val="24"/>
        </w:rPr>
        <w:t>SEGUNDO TRIMESTRE 2021</w:t>
      </w:r>
      <w:r w:rsidRPr="00E854F3">
        <w:rPr>
          <w:rFonts w:ascii="Trebuchet MS" w:hAnsi="Trebuchet MS"/>
          <w:sz w:val="24"/>
          <w:szCs w:val="24"/>
        </w:rPr>
        <w:t>:</w:t>
      </w:r>
      <w:r w:rsidRPr="00577684">
        <w:rPr>
          <w:rFonts w:ascii="Trebuchet MS" w:hAnsi="Trebuchet MS"/>
          <w:sz w:val="24"/>
          <w:szCs w:val="24"/>
        </w:rPr>
        <w:t xml:space="preserve"> </w:t>
      </w:r>
    </w:p>
    <w:p w:rsidR="00FF7125" w:rsidRPr="00577684"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r>
        <w:rPr>
          <w:rFonts w:ascii="Trebuchet MS" w:hAnsi="Trebuchet MS"/>
          <w:sz w:val="24"/>
          <w:szCs w:val="24"/>
        </w:rPr>
        <w:t>El saldo</w:t>
      </w:r>
      <w:r w:rsidRPr="00577684">
        <w:rPr>
          <w:rFonts w:ascii="Trebuchet MS" w:hAnsi="Trebuchet MS"/>
          <w:sz w:val="24"/>
          <w:szCs w:val="24"/>
        </w:rPr>
        <w:t xml:space="preserve"> </w:t>
      </w:r>
      <w:r>
        <w:rPr>
          <w:rFonts w:ascii="Trebuchet MS" w:hAnsi="Trebuchet MS"/>
          <w:sz w:val="24"/>
          <w:szCs w:val="24"/>
        </w:rPr>
        <w:t>es $7’303,113 (siete millones trescientos tres mil ciento trece pesos) como sigue:</w:t>
      </w:r>
    </w:p>
    <w:p w:rsidR="00FF7125" w:rsidRPr="00577684" w:rsidRDefault="00FF7125" w:rsidP="00FF7125">
      <w:pPr>
        <w:jc w:val="both"/>
        <w:rPr>
          <w:rFonts w:ascii="Trebuchet MS" w:hAnsi="Trebuchet MS"/>
          <w:sz w:val="24"/>
          <w:szCs w:val="24"/>
        </w:rPr>
      </w:pPr>
    </w:p>
    <w:tbl>
      <w:tblPr>
        <w:tblW w:w="4600" w:type="dxa"/>
        <w:tblInd w:w="1912" w:type="dxa"/>
        <w:tblCellMar>
          <w:left w:w="70" w:type="dxa"/>
          <w:right w:w="70" w:type="dxa"/>
        </w:tblCellMar>
        <w:tblLook w:val="04A0" w:firstRow="1" w:lastRow="0" w:firstColumn="1" w:lastColumn="0" w:noHBand="0" w:noVBand="1"/>
      </w:tblPr>
      <w:tblGrid>
        <w:gridCol w:w="2760"/>
        <w:gridCol w:w="1840"/>
      </w:tblGrid>
      <w:tr w:rsidR="00FF7125" w:rsidRPr="00992FF9" w:rsidTr="006F5AE6">
        <w:trPr>
          <w:trHeight w:val="270"/>
        </w:trPr>
        <w:tc>
          <w:tcPr>
            <w:tcW w:w="2760" w:type="dxa"/>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FF7125" w:rsidRPr="00992FF9" w:rsidRDefault="00FF7125" w:rsidP="006F5AE6">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BANCO</w:t>
            </w:r>
          </w:p>
        </w:tc>
        <w:tc>
          <w:tcPr>
            <w:tcW w:w="1840" w:type="dxa"/>
            <w:tcBorders>
              <w:top w:val="single" w:sz="4" w:space="0" w:color="auto"/>
              <w:left w:val="nil"/>
              <w:bottom w:val="single" w:sz="4" w:space="0" w:color="auto"/>
              <w:right w:val="single" w:sz="4" w:space="0" w:color="auto"/>
            </w:tcBorders>
            <w:shd w:val="clear" w:color="auto" w:fill="009900"/>
            <w:noWrap/>
            <w:vAlign w:val="bottom"/>
            <w:hideMark/>
          </w:tcPr>
          <w:p w:rsidR="00FF7125" w:rsidRPr="00992FF9" w:rsidRDefault="00FF7125" w:rsidP="006F5AE6">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FF7125" w:rsidRPr="00992FF9"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BANORTE, S.A.</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992FF9" w:rsidRDefault="00FF7125" w:rsidP="006F5AE6">
            <w:pPr>
              <w:contextualSpacing/>
              <w:jc w:val="right"/>
              <w:rPr>
                <w:rFonts w:ascii="Trebuchet MS" w:hAnsi="Trebuchet MS"/>
                <w:color w:val="000000"/>
                <w:lang w:eastAsia="es-MX"/>
              </w:rPr>
            </w:pPr>
            <w:r w:rsidRPr="00992FF9">
              <w:rPr>
                <w:rFonts w:ascii="Trebuchet MS" w:hAnsi="Trebuchet MS"/>
                <w:color w:val="000000"/>
                <w:lang w:eastAsia="es-MX"/>
              </w:rPr>
              <w:t> </w:t>
            </w:r>
          </w:p>
        </w:tc>
      </w:tr>
      <w:tr w:rsidR="00FF7125" w:rsidRPr="00992FF9"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Cta. 0464898492 J.O</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6A268C" w:rsidRDefault="00FF7125" w:rsidP="006F5AE6">
            <w:pPr>
              <w:contextualSpacing/>
              <w:jc w:val="right"/>
              <w:rPr>
                <w:rFonts w:ascii="Trebuchet MS" w:hAnsi="Trebuchet MS"/>
                <w:color w:val="000000"/>
                <w:lang w:eastAsia="es-MX"/>
              </w:rPr>
            </w:pPr>
            <w:r>
              <w:rPr>
                <w:rFonts w:ascii="Trebuchet MS" w:hAnsi="Trebuchet MS"/>
                <w:color w:val="000000"/>
                <w:lang w:eastAsia="es-MX"/>
              </w:rPr>
              <w:t>7</w:t>
            </w:r>
            <w:r w:rsidRPr="006A268C">
              <w:rPr>
                <w:rFonts w:ascii="Trebuchet MS" w:hAnsi="Trebuchet MS"/>
                <w:color w:val="000000"/>
                <w:lang w:eastAsia="es-MX"/>
              </w:rPr>
              <w:t>,</w:t>
            </w:r>
            <w:r>
              <w:rPr>
                <w:rFonts w:ascii="Trebuchet MS" w:hAnsi="Trebuchet MS"/>
                <w:color w:val="000000"/>
                <w:lang w:eastAsia="es-MX"/>
              </w:rPr>
              <w:t>493</w:t>
            </w:r>
            <w:r w:rsidRPr="006A268C">
              <w:rPr>
                <w:rFonts w:ascii="Trebuchet MS" w:hAnsi="Trebuchet MS"/>
                <w:color w:val="000000"/>
                <w:lang w:eastAsia="es-MX"/>
              </w:rPr>
              <w:t xml:space="preserve"> </w:t>
            </w:r>
          </w:p>
        </w:tc>
      </w:tr>
      <w:tr w:rsidR="00FF7125" w:rsidRPr="00992FF9"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Cta. 0464898504 J.T.</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6A268C" w:rsidRDefault="00FF7125" w:rsidP="006F5AE6">
            <w:pPr>
              <w:contextualSpacing/>
              <w:jc w:val="right"/>
              <w:rPr>
                <w:rFonts w:ascii="Trebuchet MS" w:hAnsi="Trebuchet MS"/>
                <w:color w:val="000000"/>
                <w:lang w:eastAsia="es-MX"/>
              </w:rPr>
            </w:pPr>
            <w:r>
              <w:rPr>
                <w:rFonts w:ascii="Trebuchet MS" w:hAnsi="Trebuchet MS"/>
                <w:color w:val="000000"/>
                <w:lang w:eastAsia="es-MX"/>
              </w:rPr>
              <w:t>2,851</w:t>
            </w:r>
          </w:p>
        </w:tc>
      </w:tr>
      <w:tr w:rsidR="00FF7125" w:rsidRPr="00992FF9" w:rsidTr="006F5AE6">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HSBC México, S.A.</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FF7125" w:rsidRPr="006A268C" w:rsidRDefault="00FF7125" w:rsidP="006F5AE6">
            <w:pPr>
              <w:contextualSpacing/>
              <w:jc w:val="right"/>
              <w:rPr>
                <w:rFonts w:ascii="Trebuchet MS" w:hAnsi="Trebuchet MS"/>
                <w:color w:val="000000"/>
                <w:lang w:eastAsia="es-MX"/>
              </w:rPr>
            </w:pPr>
            <w:r w:rsidRPr="006A268C">
              <w:rPr>
                <w:rFonts w:ascii="Trebuchet MS" w:hAnsi="Trebuchet MS"/>
                <w:color w:val="000000"/>
                <w:lang w:eastAsia="es-MX"/>
              </w:rPr>
              <w:t> </w:t>
            </w:r>
          </w:p>
        </w:tc>
      </w:tr>
      <w:tr w:rsidR="00FF7125" w:rsidRPr="00992FF9"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 xml:space="preserve">Cta. </w:t>
            </w:r>
            <w:r>
              <w:rPr>
                <w:rFonts w:ascii="Trebuchet MS" w:hAnsi="Trebuchet MS"/>
                <w:color w:val="000000"/>
                <w:lang w:eastAsia="es-MX"/>
              </w:rPr>
              <w:t>4058867607 J.T</w:t>
            </w:r>
          </w:p>
        </w:tc>
        <w:tc>
          <w:tcPr>
            <w:tcW w:w="1840" w:type="dxa"/>
            <w:tcBorders>
              <w:top w:val="nil"/>
              <w:left w:val="nil"/>
              <w:bottom w:val="single" w:sz="4" w:space="0" w:color="auto"/>
              <w:right w:val="single" w:sz="4" w:space="0" w:color="auto"/>
            </w:tcBorders>
            <w:shd w:val="clear" w:color="auto" w:fill="auto"/>
            <w:noWrap/>
            <w:vAlign w:val="center"/>
          </w:tcPr>
          <w:p w:rsidR="00FF7125" w:rsidRDefault="00FF7125" w:rsidP="006F5AE6">
            <w:pPr>
              <w:contextualSpacing/>
              <w:jc w:val="right"/>
              <w:rPr>
                <w:rFonts w:ascii="Trebuchet MS" w:hAnsi="Trebuchet MS"/>
                <w:color w:val="000000"/>
                <w:lang w:eastAsia="es-MX"/>
              </w:rPr>
            </w:pPr>
            <w:r>
              <w:rPr>
                <w:rFonts w:ascii="Trebuchet MS" w:hAnsi="Trebuchet MS"/>
                <w:color w:val="000000"/>
                <w:lang w:eastAsia="es-MX"/>
              </w:rPr>
              <w:t>258</w:t>
            </w:r>
          </w:p>
        </w:tc>
      </w:tr>
      <w:tr w:rsidR="00FF7125" w:rsidRPr="00992FF9"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Pr>
                <w:rFonts w:ascii="Trebuchet MS" w:hAnsi="Trebuchet MS"/>
                <w:color w:val="000000"/>
                <w:lang w:eastAsia="es-MX"/>
              </w:rPr>
              <w:t>Cta. 4064995343 Reforma Laboral</w:t>
            </w:r>
          </w:p>
        </w:tc>
        <w:tc>
          <w:tcPr>
            <w:tcW w:w="1840" w:type="dxa"/>
            <w:tcBorders>
              <w:top w:val="nil"/>
              <w:left w:val="nil"/>
              <w:bottom w:val="single" w:sz="4" w:space="0" w:color="auto"/>
              <w:right w:val="single" w:sz="4" w:space="0" w:color="auto"/>
            </w:tcBorders>
            <w:shd w:val="clear" w:color="auto" w:fill="auto"/>
            <w:noWrap/>
            <w:vAlign w:val="center"/>
          </w:tcPr>
          <w:p w:rsidR="00FF7125" w:rsidRPr="006A268C" w:rsidRDefault="00FF7125" w:rsidP="006F5AE6">
            <w:pPr>
              <w:contextualSpacing/>
              <w:jc w:val="right"/>
              <w:rPr>
                <w:rFonts w:ascii="Trebuchet MS" w:hAnsi="Trebuchet MS"/>
                <w:color w:val="000000"/>
                <w:lang w:eastAsia="es-MX"/>
              </w:rPr>
            </w:pPr>
            <w:r>
              <w:rPr>
                <w:rFonts w:ascii="Trebuchet MS" w:hAnsi="Trebuchet MS"/>
                <w:color w:val="000000"/>
                <w:lang w:eastAsia="es-MX"/>
              </w:rPr>
              <w:t>6,299</w:t>
            </w:r>
          </w:p>
        </w:tc>
      </w:tr>
      <w:tr w:rsidR="00FF7125" w:rsidRPr="00992FF9"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FF7125" w:rsidRPr="00992FF9" w:rsidRDefault="00FF7125" w:rsidP="006F5AE6">
            <w:pPr>
              <w:contextualSpacing/>
              <w:rPr>
                <w:rFonts w:ascii="Trebuchet MS" w:hAnsi="Trebuchet MS"/>
                <w:color w:val="000000"/>
                <w:lang w:eastAsia="es-MX"/>
              </w:rPr>
            </w:pPr>
            <w:r>
              <w:rPr>
                <w:rFonts w:ascii="Trebuchet MS" w:hAnsi="Trebuchet MS"/>
                <w:color w:val="000000"/>
                <w:lang w:eastAsia="es-MX"/>
              </w:rPr>
              <w:t>Cta. 4065357626 TSJ2021</w:t>
            </w:r>
          </w:p>
        </w:tc>
        <w:tc>
          <w:tcPr>
            <w:tcW w:w="1840" w:type="dxa"/>
            <w:tcBorders>
              <w:top w:val="nil"/>
              <w:left w:val="nil"/>
              <w:bottom w:val="single" w:sz="4" w:space="0" w:color="auto"/>
              <w:right w:val="single" w:sz="4" w:space="0" w:color="auto"/>
            </w:tcBorders>
            <w:shd w:val="clear" w:color="auto" w:fill="auto"/>
            <w:noWrap/>
            <w:vAlign w:val="center"/>
          </w:tcPr>
          <w:p w:rsidR="00FF7125" w:rsidRDefault="00FF7125" w:rsidP="006F5AE6">
            <w:pPr>
              <w:contextualSpacing/>
              <w:jc w:val="right"/>
              <w:rPr>
                <w:rFonts w:ascii="Trebuchet MS" w:hAnsi="Trebuchet MS"/>
                <w:color w:val="000000"/>
                <w:lang w:eastAsia="es-MX"/>
              </w:rPr>
            </w:pPr>
            <w:r>
              <w:rPr>
                <w:rFonts w:ascii="Trebuchet MS" w:hAnsi="Trebuchet MS"/>
                <w:color w:val="000000"/>
                <w:lang w:eastAsia="es-MX"/>
              </w:rPr>
              <w:t>169,210</w:t>
            </w:r>
          </w:p>
        </w:tc>
      </w:tr>
      <w:tr w:rsidR="00FF7125" w:rsidRPr="00992FF9"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FF7125" w:rsidRDefault="00FF7125" w:rsidP="006F5AE6">
            <w:pPr>
              <w:contextualSpacing/>
              <w:rPr>
                <w:rFonts w:ascii="Trebuchet MS" w:hAnsi="Trebuchet MS"/>
                <w:color w:val="000000"/>
                <w:lang w:eastAsia="es-MX"/>
              </w:rPr>
            </w:pPr>
            <w:r>
              <w:rPr>
                <w:rFonts w:ascii="Trebuchet MS" w:hAnsi="Trebuchet MS"/>
                <w:color w:val="000000"/>
                <w:lang w:eastAsia="es-MX"/>
              </w:rPr>
              <w:t>Cta.4065357634 Reforma Laboral Estatal</w:t>
            </w:r>
          </w:p>
        </w:tc>
        <w:tc>
          <w:tcPr>
            <w:tcW w:w="1840" w:type="dxa"/>
            <w:tcBorders>
              <w:top w:val="nil"/>
              <w:left w:val="nil"/>
              <w:bottom w:val="single" w:sz="4" w:space="0" w:color="auto"/>
              <w:right w:val="single" w:sz="4" w:space="0" w:color="auto"/>
            </w:tcBorders>
            <w:shd w:val="clear" w:color="auto" w:fill="auto"/>
            <w:noWrap/>
            <w:vAlign w:val="center"/>
          </w:tcPr>
          <w:p w:rsidR="00FF7125" w:rsidRDefault="00FF7125" w:rsidP="006F5AE6">
            <w:pPr>
              <w:contextualSpacing/>
              <w:jc w:val="right"/>
              <w:rPr>
                <w:rFonts w:ascii="Trebuchet MS" w:hAnsi="Trebuchet MS"/>
                <w:color w:val="000000"/>
                <w:lang w:eastAsia="es-MX"/>
              </w:rPr>
            </w:pPr>
            <w:r>
              <w:rPr>
                <w:rFonts w:ascii="Trebuchet MS" w:hAnsi="Trebuchet MS"/>
                <w:color w:val="000000"/>
                <w:lang w:eastAsia="es-MX"/>
              </w:rPr>
              <w:t>7,104,439</w:t>
            </w:r>
          </w:p>
        </w:tc>
      </w:tr>
      <w:tr w:rsidR="00FF7125" w:rsidRPr="00992FF9"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FF7125" w:rsidRDefault="00FF7125" w:rsidP="006F5AE6">
            <w:pPr>
              <w:contextualSpacing/>
              <w:rPr>
                <w:rFonts w:ascii="Trebuchet MS" w:hAnsi="Trebuchet MS"/>
                <w:color w:val="000000"/>
                <w:lang w:eastAsia="es-MX"/>
              </w:rPr>
            </w:pPr>
            <w:r>
              <w:rPr>
                <w:rFonts w:ascii="Trebuchet MS" w:hAnsi="Trebuchet MS"/>
                <w:color w:val="000000"/>
                <w:lang w:eastAsia="es-MX"/>
              </w:rPr>
              <w:t xml:space="preserve">Santander </w:t>
            </w:r>
            <w:proofErr w:type="spellStart"/>
            <w:r>
              <w:rPr>
                <w:rFonts w:ascii="Trebuchet MS" w:hAnsi="Trebuchet MS"/>
                <w:color w:val="000000"/>
                <w:lang w:eastAsia="es-MX"/>
              </w:rPr>
              <w:t>Mexico</w:t>
            </w:r>
            <w:proofErr w:type="spellEnd"/>
            <w:r>
              <w:rPr>
                <w:rFonts w:ascii="Trebuchet MS" w:hAnsi="Trebuchet MS"/>
                <w:color w:val="000000"/>
                <w:lang w:eastAsia="es-MX"/>
              </w:rPr>
              <w:t xml:space="preserve"> S.A</w:t>
            </w:r>
          </w:p>
        </w:tc>
        <w:tc>
          <w:tcPr>
            <w:tcW w:w="1840" w:type="dxa"/>
            <w:tcBorders>
              <w:top w:val="nil"/>
              <w:left w:val="nil"/>
              <w:bottom w:val="single" w:sz="4" w:space="0" w:color="auto"/>
              <w:right w:val="single" w:sz="4" w:space="0" w:color="auto"/>
            </w:tcBorders>
            <w:shd w:val="clear" w:color="auto" w:fill="auto"/>
            <w:noWrap/>
            <w:vAlign w:val="center"/>
          </w:tcPr>
          <w:p w:rsidR="00FF7125" w:rsidRDefault="00FF7125" w:rsidP="006F5AE6">
            <w:pPr>
              <w:contextualSpacing/>
              <w:jc w:val="right"/>
              <w:rPr>
                <w:rFonts w:ascii="Trebuchet MS" w:hAnsi="Trebuchet MS"/>
                <w:color w:val="000000"/>
                <w:lang w:eastAsia="es-MX"/>
              </w:rPr>
            </w:pPr>
          </w:p>
        </w:tc>
      </w:tr>
      <w:tr w:rsidR="00FF7125" w:rsidRPr="00992FF9"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FF7125" w:rsidRDefault="00FF7125" w:rsidP="006F5AE6">
            <w:pPr>
              <w:contextualSpacing/>
              <w:rPr>
                <w:rFonts w:ascii="Trebuchet MS" w:hAnsi="Trebuchet MS"/>
                <w:color w:val="000000"/>
                <w:lang w:eastAsia="es-MX"/>
              </w:rPr>
            </w:pPr>
            <w:r>
              <w:rPr>
                <w:rFonts w:ascii="Trebuchet MS" w:hAnsi="Trebuchet MS"/>
                <w:color w:val="000000"/>
                <w:lang w:eastAsia="es-MX"/>
              </w:rPr>
              <w:t>Cta.65508524117</w:t>
            </w:r>
          </w:p>
        </w:tc>
        <w:tc>
          <w:tcPr>
            <w:tcW w:w="1840" w:type="dxa"/>
            <w:tcBorders>
              <w:top w:val="nil"/>
              <w:left w:val="nil"/>
              <w:bottom w:val="single" w:sz="4" w:space="0" w:color="auto"/>
              <w:right w:val="single" w:sz="4" w:space="0" w:color="auto"/>
            </w:tcBorders>
            <w:shd w:val="clear" w:color="auto" w:fill="auto"/>
            <w:noWrap/>
            <w:vAlign w:val="center"/>
          </w:tcPr>
          <w:p w:rsidR="00FF7125" w:rsidRDefault="00FF7125" w:rsidP="006F5AE6">
            <w:pPr>
              <w:contextualSpacing/>
              <w:jc w:val="right"/>
              <w:rPr>
                <w:rFonts w:ascii="Trebuchet MS" w:hAnsi="Trebuchet MS"/>
                <w:color w:val="000000"/>
                <w:lang w:eastAsia="es-MX"/>
              </w:rPr>
            </w:pPr>
            <w:r>
              <w:rPr>
                <w:rFonts w:ascii="Trebuchet MS" w:hAnsi="Trebuchet MS"/>
                <w:color w:val="000000"/>
                <w:lang w:eastAsia="es-MX"/>
              </w:rPr>
              <w:t>12,563</w:t>
            </w:r>
          </w:p>
        </w:tc>
      </w:tr>
      <w:tr w:rsidR="00FF7125" w:rsidRPr="00992FF9"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FF7125" w:rsidRDefault="00FF7125" w:rsidP="006F5AE6">
            <w:pPr>
              <w:contextualSpacing/>
              <w:rPr>
                <w:rFonts w:ascii="Trebuchet MS" w:hAnsi="Trebuchet MS"/>
                <w:color w:val="000000"/>
                <w:lang w:eastAsia="es-MX"/>
              </w:rPr>
            </w:pPr>
            <w:r w:rsidRPr="00992FF9">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tcPr>
          <w:p w:rsidR="00FF7125" w:rsidRDefault="00FF7125" w:rsidP="006F5AE6">
            <w:pPr>
              <w:contextualSpacing/>
              <w:jc w:val="right"/>
              <w:rPr>
                <w:rFonts w:ascii="Trebuchet MS" w:hAnsi="Trebuchet MS"/>
                <w:color w:val="000000"/>
                <w:lang w:eastAsia="es-MX"/>
              </w:rPr>
            </w:pPr>
            <w:r>
              <w:rPr>
                <w:rFonts w:ascii="Trebuchet MS" w:hAnsi="Trebuchet MS"/>
                <w:b/>
                <w:color w:val="000000"/>
                <w:lang w:eastAsia="es-MX"/>
              </w:rPr>
              <w:t>7,303,113</w:t>
            </w:r>
          </w:p>
        </w:tc>
      </w:tr>
    </w:tbl>
    <w:p w:rsidR="00FF7125" w:rsidRDefault="00FF7125" w:rsidP="00FF7125"/>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Pr="00E829FC" w:rsidRDefault="00FF7125" w:rsidP="00FF7125">
      <w:pPr>
        <w:jc w:val="both"/>
        <w:rPr>
          <w:rFonts w:ascii="Trebuchet MS" w:hAnsi="Trebuchet MS"/>
          <w:sz w:val="24"/>
          <w:szCs w:val="24"/>
        </w:rPr>
      </w:pPr>
      <w:r w:rsidRPr="00E829FC">
        <w:rPr>
          <w:rFonts w:ascii="Trebuchet MS" w:hAnsi="Trebuchet MS"/>
          <w:sz w:val="24"/>
          <w:szCs w:val="24"/>
        </w:rPr>
        <w:lastRenderedPageBreak/>
        <w:t>NOTA 3) INVERSIONES FINANCIERAS A CORTO PLAZO AL CIERRE DEL</w:t>
      </w:r>
      <w:r w:rsidRPr="00280194">
        <w:rPr>
          <w:rFonts w:ascii="Trebuchet MS" w:hAnsi="Trebuchet MS"/>
          <w:sz w:val="24"/>
          <w:szCs w:val="24"/>
        </w:rPr>
        <w:t xml:space="preserve"> </w:t>
      </w:r>
      <w:r>
        <w:rPr>
          <w:rFonts w:ascii="Trebuchet MS" w:hAnsi="Trebuchet MS"/>
          <w:sz w:val="24"/>
          <w:szCs w:val="24"/>
        </w:rPr>
        <w:t>SEGUNDO TRIMESTRE 2021</w:t>
      </w:r>
      <w:r w:rsidRPr="00E829FC">
        <w:rPr>
          <w:rFonts w:ascii="Trebuchet MS" w:hAnsi="Trebuchet MS"/>
          <w:sz w:val="24"/>
          <w:szCs w:val="24"/>
        </w:rPr>
        <w:t xml:space="preserve">: </w:t>
      </w:r>
    </w:p>
    <w:p w:rsidR="00FF7125" w:rsidRPr="00E829FC" w:rsidRDefault="00FF7125" w:rsidP="00FF7125">
      <w:pPr>
        <w:jc w:val="both"/>
        <w:rPr>
          <w:rFonts w:ascii="Trebuchet MS" w:hAnsi="Trebuchet MS"/>
          <w:sz w:val="24"/>
          <w:szCs w:val="24"/>
        </w:rPr>
      </w:pPr>
      <w:r w:rsidRPr="00E829FC">
        <w:rPr>
          <w:rFonts w:ascii="Trebuchet MS" w:hAnsi="Trebuchet MS"/>
          <w:sz w:val="24"/>
          <w:szCs w:val="24"/>
        </w:rPr>
        <w:t xml:space="preserve">Derivado de la adecuada administración del recurso económico, permitió que las inversiones de disponibilidades financieras, generaran ingresos por concepto de </w:t>
      </w:r>
      <w:r w:rsidRPr="00926E57">
        <w:rPr>
          <w:rFonts w:ascii="Trebuchet MS" w:hAnsi="Trebuchet MS"/>
          <w:sz w:val="24"/>
          <w:szCs w:val="24"/>
        </w:rPr>
        <w:t xml:space="preserve">rendimientos por </w:t>
      </w:r>
      <w:r w:rsidRPr="00093307">
        <w:rPr>
          <w:rFonts w:ascii="Trebuchet MS" w:hAnsi="Trebuchet MS"/>
          <w:sz w:val="24"/>
          <w:szCs w:val="24"/>
        </w:rPr>
        <w:t xml:space="preserve">un importe de </w:t>
      </w:r>
      <w:r>
        <w:rPr>
          <w:rFonts w:ascii="Trebuchet MS" w:hAnsi="Trebuchet MS"/>
          <w:sz w:val="24"/>
          <w:szCs w:val="24"/>
        </w:rPr>
        <w:t>1</w:t>
      </w:r>
      <w:proofErr w:type="gramStart"/>
      <w:r>
        <w:rPr>
          <w:rFonts w:ascii="Trebuchet MS" w:hAnsi="Trebuchet MS"/>
          <w:sz w:val="24"/>
          <w:szCs w:val="24"/>
        </w:rPr>
        <w:t>,476,010</w:t>
      </w:r>
      <w:proofErr w:type="gramEnd"/>
      <w:r>
        <w:rPr>
          <w:rFonts w:ascii="Trebuchet MS" w:hAnsi="Trebuchet MS"/>
          <w:sz w:val="24"/>
          <w:szCs w:val="24"/>
        </w:rPr>
        <w:t xml:space="preserve"> </w:t>
      </w:r>
      <w:r w:rsidRPr="00E17CAE">
        <w:rPr>
          <w:rFonts w:ascii="Trebuchet MS" w:hAnsi="Trebuchet MS"/>
          <w:sz w:val="24"/>
          <w:szCs w:val="24"/>
        </w:rPr>
        <w:t>(</w:t>
      </w:r>
      <w:r>
        <w:rPr>
          <w:rFonts w:ascii="Trebuchet MS" w:hAnsi="Trebuchet MS"/>
          <w:sz w:val="24"/>
          <w:szCs w:val="24"/>
        </w:rPr>
        <w:t>un millón cuatrocientos setenta y seis  mil diez pe</w:t>
      </w:r>
      <w:r w:rsidRPr="00E17CAE">
        <w:rPr>
          <w:rFonts w:ascii="Trebuchet MS" w:hAnsi="Trebuchet MS"/>
          <w:sz w:val="24"/>
          <w:szCs w:val="24"/>
        </w:rPr>
        <w:t>sos)</w:t>
      </w:r>
      <w:r w:rsidRPr="00E829FC">
        <w:rPr>
          <w:rFonts w:ascii="Trebuchet MS" w:hAnsi="Trebuchet MS"/>
          <w:sz w:val="24"/>
          <w:szCs w:val="24"/>
        </w:rPr>
        <w:t>, lo cual coady</w:t>
      </w:r>
      <w:r>
        <w:rPr>
          <w:rFonts w:ascii="Trebuchet MS" w:hAnsi="Trebuchet MS"/>
          <w:sz w:val="24"/>
          <w:szCs w:val="24"/>
        </w:rPr>
        <w:t>uva</w:t>
      </w:r>
      <w:r w:rsidRPr="00E829FC">
        <w:rPr>
          <w:rFonts w:ascii="Trebuchet MS" w:hAnsi="Trebuchet MS"/>
          <w:sz w:val="24"/>
          <w:szCs w:val="24"/>
        </w:rPr>
        <w:t xml:space="preserve"> en el financiamiento del Programa Operativo Anual. Al final del periodo que se informa se tiene invertido en títulos gubernamentales un total de $</w:t>
      </w:r>
      <w:r>
        <w:rPr>
          <w:rFonts w:ascii="Trebuchet MS" w:hAnsi="Trebuchet MS"/>
          <w:sz w:val="24"/>
          <w:szCs w:val="24"/>
        </w:rPr>
        <w:t>139</w:t>
      </w:r>
      <w:proofErr w:type="gramStart"/>
      <w:r>
        <w:rPr>
          <w:rFonts w:ascii="Trebuchet MS" w:hAnsi="Trebuchet MS"/>
          <w:sz w:val="24"/>
          <w:szCs w:val="24"/>
        </w:rPr>
        <w:t>,222,613</w:t>
      </w:r>
      <w:proofErr w:type="gramEnd"/>
      <w:r>
        <w:rPr>
          <w:rFonts w:ascii="Trebuchet MS" w:hAnsi="Trebuchet MS"/>
          <w:sz w:val="24"/>
          <w:szCs w:val="24"/>
        </w:rPr>
        <w:t xml:space="preserve"> </w:t>
      </w:r>
      <w:r w:rsidRPr="00E829FC">
        <w:rPr>
          <w:rFonts w:ascii="Trebuchet MS" w:hAnsi="Trebuchet MS"/>
          <w:sz w:val="24"/>
          <w:szCs w:val="24"/>
        </w:rPr>
        <w:t>(</w:t>
      </w:r>
      <w:r>
        <w:rPr>
          <w:rFonts w:ascii="Trebuchet MS" w:hAnsi="Trebuchet MS"/>
          <w:sz w:val="24"/>
          <w:szCs w:val="24"/>
        </w:rPr>
        <w:t>ciento treinta y nueve millones doscientos veinte dos mil seiscientos trece pesos</w:t>
      </w:r>
      <w:r w:rsidRPr="00E829FC">
        <w:rPr>
          <w:rFonts w:ascii="Trebuchet MS" w:hAnsi="Trebuchet MS"/>
          <w:sz w:val="24"/>
          <w:szCs w:val="24"/>
        </w:rPr>
        <w:t>), contratado a tasa de interés preferencial así como disponibilidad inmediata y de corto plazo; mismos que están etiquetados para hacer frente a los compromisos con los que cuenta la institución principalmente derivados de retenciones de terceros provenientes de servicios personales.</w:t>
      </w:r>
    </w:p>
    <w:tbl>
      <w:tblPr>
        <w:tblpPr w:leftFromText="141" w:rightFromText="141" w:vertAnchor="text" w:horzAnchor="margin" w:tblpXSpec="center" w:tblpY="89"/>
        <w:tblW w:w="3644" w:type="dxa"/>
        <w:tblCellMar>
          <w:left w:w="70" w:type="dxa"/>
          <w:right w:w="70" w:type="dxa"/>
        </w:tblCellMar>
        <w:tblLook w:val="04A0" w:firstRow="1" w:lastRow="0" w:firstColumn="1" w:lastColumn="0" w:noHBand="0" w:noVBand="1"/>
      </w:tblPr>
      <w:tblGrid>
        <w:gridCol w:w="4430"/>
        <w:gridCol w:w="1462"/>
      </w:tblGrid>
      <w:tr w:rsidR="00FF7125" w:rsidRPr="00992FF9" w:rsidTr="006F5AE6">
        <w:trPr>
          <w:trHeight w:val="260"/>
        </w:trPr>
        <w:tc>
          <w:tcPr>
            <w:tcW w:w="0" w:type="auto"/>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FF7125" w:rsidRPr="00992FF9" w:rsidRDefault="00FF7125" w:rsidP="006F5AE6">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BANCO</w:t>
            </w:r>
          </w:p>
        </w:tc>
        <w:tc>
          <w:tcPr>
            <w:tcW w:w="0" w:type="auto"/>
            <w:tcBorders>
              <w:top w:val="single" w:sz="4" w:space="0" w:color="auto"/>
              <w:left w:val="nil"/>
              <w:bottom w:val="single" w:sz="4" w:space="0" w:color="auto"/>
              <w:right w:val="single" w:sz="4" w:space="0" w:color="auto"/>
            </w:tcBorders>
            <w:shd w:val="clear" w:color="auto" w:fill="009900"/>
            <w:noWrap/>
            <w:vAlign w:val="bottom"/>
            <w:hideMark/>
          </w:tcPr>
          <w:p w:rsidR="00FF7125" w:rsidRPr="00992FF9" w:rsidRDefault="00FF7125" w:rsidP="006F5AE6">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FF7125" w:rsidRPr="00992FF9" w:rsidTr="006F5AE6">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HSBC México, S.A.</w:t>
            </w:r>
          </w:p>
        </w:tc>
        <w:tc>
          <w:tcPr>
            <w:tcW w:w="0" w:type="auto"/>
            <w:tcBorders>
              <w:top w:val="nil"/>
              <w:left w:val="nil"/>
              <w:bottom w:val="single" w:sz="4" w:space="0" w:color="auto"/>
              <w:right w:val="single" w:sz="4" w:space="0" w:color="auto"/>
            </w:tcBorders>
            <w:shd w:val="clear" w:color="auto" w:fill="auto"/>
            <w:noWrap/>
            <w:vAlign w:val="center"/>
            <w:hideMark/>
          </w:tcPr>
          <w:p w:rsidR="00FF7125" w:rsidRPr="00992FF9" w:rsidRDefault="00FF7125" w:rsidP="006F5AE6">
            <w:pPr>
              <w:contextualSpacing/>
              <w:jc w:val="right"/>
              <w:rPr>
                <w:rFonts w:ascii="Trebuchet MS" w:hAnsi="Trebuchet MS"/>
                <w:color w:val="000000"/>
                <w:lang w:eastAsia="es-MX"/>
              </w:rPr>
            </w:pPr>
            <w:r w:rsidRPr="00992FF9">
              <w:rPr>
                <w:rFonts w:ascii="Trebuchet MS" w:hAnsi="Trebuchet MS"/>
                <w:color w:val="000000"/>
                <w:lang w:eastAsia="es-MX"/>
              </w:rPr>
              <w:t> </w:t>
            </w:r>
          </w:p>
        </w:tc>
      </w:tr>
      <w:tr w:rsidR="00FF7125" w:rsidRPr="00992FF9" w:rsidTr="006F5AE6">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Cta. 6436562692 J.T. 2016</w:t>
            </w:r>
          </w:p>
        </w:tc>
        <w:tc>
          <w:tcPr>
            <w:tcW w:w="0" w:type="auto"/>
            <w:tcBorders>
              <w:top w:val="nil"/>
              <w:left w:val="nil"/>
              <w:bottom w:val="single" w:sz="4" w:space="0" w:color="auto"/>
              <w:right w:val="single" w:sz="4" w:space="0" w:color="auto"/>
            </w:tcBorders>
            <w:shd w:val="clear" w:color="auto" w:fill="auto"/>
            <w:noWrap/>
            <w:vAlign w:val="center"/>
            <w:hideMark/>
          </w:tcPr>
          <w:p w:rsidR="00FF7125" w:rsidRPr="006A268C" w:rsidRDefault="00FF7125" w:rsidP="006F5AE6">
            <w:pPr>
              <w:contextualSpacing/>
              <w:jc w:val="right"/>
              <w:rPr>
                <w:rFonts w:ascii="Trebuchet MS" w:hAnsi="Trebuchet MS"/>
                <w:color w:val="000000"/>
                <w:lang w:eastAsia="es-MX"/>
              </w:rPr>
            </w:pPr>
            <w:r>
              <w:rPr>
                <w:rFonts w:ascii="Trebuchet MS" w:hAnsi="Trebuchet MS"/>
                <w:color w:val="000000"/>
                <w:lang w:eastAsia="es-MX"/>
              </w:rPr>
              <w:t>6,779,507</w:t>
            </w:r>
            <w:r w:rsidRPr="006A268C">
              <w:rPr>
                <w:rFonts w:ascii="Trebuchet MS" w:hAnsi="Trebuchet MS"/>
                <w:color w:val="000000"/>
                <w:lang w:eastAsia="es-MX"/>
              </w:rPr>
              <w:t xml:space="preserve"> </w:t>
            </w:r>
          </w:p>
        </w:tc>
      </w:tr>
      <w:tr w:rsidR="00FF7125" w:rsidRPr="00992FF9" w:rsidTr="006F5AE6">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Cta. 6436562700 J.O 2016</w:t>
            </w:r>
          </w:p>
        </w:tc>
        <w:tc>
          <w:tcPr>
            <w:tcW w:w="0" w:type="auto"/>
            <w:tcBorders>
              <w:top w:val="nil"/>
              <w:left w:val="nil"/>
              <w:bottom w:val="single" w:sz="4" w:space="0" w:color="auto"/>
              <w:right w:val="single" w:sz="4" w:space="0" w:color="auto"/>
            </w:tcBorders>
            <w:shd w:val="clear" w:color="auto" w:fill="auto"/>
            <w:noWrap/>
            <w:vAlign w:val="center"/>
            <w:hideMark/>
          </w:tcPr>
          <w:p w:rsidR="00FF7125" w:rsidRPr="006A268C" w:rsidRDefault="00FF7125" w:rsidP="006F5AE6">
            <w:pPr>
              <w:contextualSpacing/>
              <w:jc w:val="right"/>
              <w:rPr>
                <w:rFonts w:ascii="Trebuchet MS" w:hAnsi="Trebuchet MS"/>
                <w:color w:val="000000"/>
                <w:lang w:eastAsia="es-MX"/>
              </w:rPr>
            </w:pPr>
            <w:r>
              <w:rPr>
                <w:rFonts w:ascii="Trebuchet MS" w:hAnsi="Trebuchet MS"/>
                <w:color w:val="000000"/>
                <w:lang w:eastAsia="es-MX"/>
              </w:rPr>
              <w:t>788</w:t>
            </w:r>
            <w:r w:rsidRPr="006A268C">
              <w:rPr>
                <w:rFonts w:ascii="Trebuchet MS" w:hAnsi="Trebuchet MS"/>
                <w:color w:val="000000"/>
                <w:lang w:eastAsia="es-MX"/>
              </w:rPr>
              <w:t>,</w:t>
            </w:r>
            <w:r>
              <w:rPr>
                <w:rFonts w:ascii="Trebuchet MS" w:hAnsi="Trebuchet MS"/>
                <w:color w:val="000000"/>
                <w:lang w:eastAsia="es-MX"/>
              </w:rPr>
              <w:t>175</w:t>
            </w:r>
          </w:p>
        </w:tc>
      </w:tr>
      <w:tr w:rsidR="00FF7125" w:rsidRPr="00992FF9" w:rsidTr="006F5AE6">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Cta. 6437796760 Pasivos</w:t>
            </w:r>
          </w:p>
        </w:tc>
        <w:tc>
          <w:tcPr>
            <w:tcW w:w="0" w:type="auto"/>
            <w:tcBorders>
              <w:top w:val="nil"/>
              <w:left w:val="nil"/>
              <w:bottom w:val="single" w:sz="4" w:space="0" w:color="auto"/>
              <w:right w:val="single" w:sz="4" w:space="0" w:color="auto"/>
            </w:tcBorders>
            <w:shd w:val="clear" w:color="auto" w:fill="auto"/>
            <w:noWrap/>
            <w:vAlign w:val="center"/>
            <w:hideMark/>
          </w:tcPr>
          <w:p w:rsidR="00FF7125" w:rsidRPr="006A268C" w:rsidRDefault="00FF7125" w:rsidP="006F5AE6">
            <w:pPr>
              <w:contextualSpacing/>
              <w:jc w:val="right"/>
              <w:rPr>
                <w:rFonts w:ascii="Trebuchet MS" w:hAnsi="Trebuchet MS"/>
                <w:color w:val="000000"/>
                <w:lang w:eastAsia="es-MX"/>
              </w:rPr>
            </w:pPr>
            <w:r>
              <w:rPr>
                <w:rFonts w:ascii="Trebuchet MS" w:hAnsi="Trebuchet MS"/>
                <w:color w:val="000000"/>
                <w:lang w:eastAsia="es-MX"/>
              </w:rPr>
              <w:t>116</w:t>
            </w:r>
            <w:r w:rsidRPr="006A268C">
              <w:rPr>
                <w:rFonts w:ascii="Trebuchet MS" w:hAnsi="Trebuchet MS"/>
                <w:color w:val="000000"/>
                <w:lang w:eastAsia="es-MX"/>
              </w:rPr>
              <w:t>,</w:t>
            </w:r>
            <w:r>
              <w:rPr>
                <w:rFonts w:ascii="Trebuchet MS" w:hAnsi="Trebuchet MS"/>
                <w:color w:val="000000"/>
                <w:lang w:eastAsia="es-MX"/>
              </w:rPr>
              <w:t>360</w:t>
            </w:r>
          </w:p>
        </w:tc>
      </w:tr>
      <w:tr w:rsidR="00FF7125" w:rsidRPr="00992FF9" w:rsidTr="006F5AE6">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FF7125" w:rsidRPr="00992FF9" w:rsidRDefault="00FF7125" w:rsidP="006F5AE6">
            <w:pPr>
              <w:contextualSpacing/>
              <w:rPr>
                <w:rFonts w:ascii="Trebuchet MS" w:hAnsi="Trebuchet MS"/>
                <w:color w:val="000000"/>
                <w:lang w:eastAsia="es-MX"/>
              </w:rPr>
            </w:pPr>
            <w:r>
              <w:rPr>
                <w:rFonts w:ascii="Trebuchet MS" w:hAnsi="Trebuchet MS"/>
                <w:color w:val="000000"/>
                <w:lang w:eastAsia="es-MX"/>
              </w:rPr>
              <w:t>Cta. 6464362000 H.R</w:t>
            </w:r>
          </w:p>
        </w:tc>
        <w:tc>
          <w:tcPr>
            <w:tcW w:w="0" w:type="auto"/>
            <w:tcBorders>
              <w:top w:val="nil"/>
              <w:left w:val="nil"/>
              <w:bottom w:val="single" w:sz="4" w:space="0" w:color="auto"/>
              <w:right w:val="single" w:sz="4" w:space="0" w:color="auto"/>
            </w:tcBorders>
            <w:shd w:val="clear" w:color="auto" w:fill="auto"/>
            <w:noWrap/>
            <w:vAlign w:val="center"/>
          </w:tcPr>
          <w:p w:rsidR="00FF7125" w:rsidRPr="006A268C" w:rsidRDefault="00FF7125" w:rsidP="006F5AE6">
            <w:pPr>
              <w:contextualSpacing/>
              <w:jc w:val="right"/>
              <w:rPr>
                <w:rFonts w:ascii="Trebuchet MS" w:hAnsi="Trebuchet MS"/>
                <w:color w:val="000000"/>
                <w:lang w:eastAsia="es-MX"/>
              </w:rPr>
            </w:pPr>
            <w:r>
              <w:rPr>
                <w:rFonts w:ascii="Trebuchet MS" w:hAnsi="Trebuchet MS"/>
                <w:color w:val="000000"/>
                <w:lang w:eastAsia="es-MX"/>
              </w:rPr>
              <w:t>17,604</w:t>
            </w:r>
            <w:r w:rsidRPr="006A268C">
              <w:rPr>
                <w:rFonts w:ascii="Trebuchet MS" w:hAnsi="Trebuchet MS"/>
                <w:color w:val="000000"/>
                <w:lang w:eastAsia="es-MX"/>
              </w:rPr>
              <w:t>,</w:t>
            </w:r>
            <w:r>
              <w:rPr>
                <w:rFonts w:ascii="Trebuchet MS" w:hAnsi="Trebuchet MS"/>
                <w:color w:val="000000"/>
                <w:lang w:eastAsia="es-MX"/>
              </w:rPr>
              <w:t>294</w:t>
            </w:r>
          </w:p>
        </w:tc>
      </w:tr>
      <w:tr w:rsidR="00FF7125" w:rsidRPr="00992FF9" w:rsidTr="006F5AE6">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FF7125" w:rsidRDefault="00FF7125" w:rsidP="006F5AE6">
            <w:pPr>
              <w:contextualSpacing/>
              <w:rPr>
                <w:rFonts w:ascii="Trebuchet MS" w:hAnsi="Trebuchet MS"/>
                <w:color w:val="000000"/>
                <w:lang w:eastAsia="es-MX"/>
              </w:rPr>
            </w:pPr>
            <w:r>
              <w:rPr>
                <w:rFonts w:ascii="Trebuchet MS" w:hAnsi="Trebuchet MS"/>
                <w:color w:val="000000"/>
                <w:lang w:eastAsia="es-MX"/>
              </w:rPr>
              <w:t>Cta.6512186243 Ejecución Reforma Laboral</w:t>
            </w:r>
          </w:p>
        </w:tc>
        <w:tc>
          <w:tcPr>
            <w:tcW w:w="0" w:type="auto"/>
            <w:tcBorders>
              <w:top w:val="nil"/>
              <w:left w:val="nil"/>
              <w:bottom w:val="single" w:sz="4" w:space="0" w:color="auto"/>
              <w:right w:val="single" w:sz="4" w:space="0" w:color="auto"/>
            </w:tcBorders>
            <w:shd w:val="clear" w:color="auto" w:fill="auto"/>
            <w:noWrap/>
            <w:vAlign w:val="center"/>
          </w:tcPr>
          <w:p w:rsidR="00FF7125" w:rsidRDefault="00FF7125" w:rsidP="006F5AE6">
            <w:pPr>
              <w:contextualSpacing/>
              <w:jc w:val="right"/>
              <w:rPr>
                <w:rFonts w:ascii="Trebuchet MS" w:hAnsi="Trebuchet MS"/>
                <w:color w:val="000000"/>
                <w:lang w:eastAsia="es-MX"/>
              </w:rPr>
            </w:pPr>
            <w:r>
              <w:rPr>
                <w:rFonts w:ascii="Trebuchet MS" w:hAnsi="Trebuchet MS"/>
                <w:color w:val="000000"/>
                <w:lang w:eastAsia="es-MX"/>
              </w:rPr>
              <w:t>137,394</w:t>
            </w:r>
          </w:p>
        </w:tc>
      </w:tr>
      <w:tr w:rsidR="00FF7125" w:rsidRPr="00992FF9" w:rsidTr="006F5AE6">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FF7125" w:rsidRDefault="00FF7125" w:rsidP="006F5AE6">
            <w:pPr>
              <w:contextualSpacing/>
              <w:rPr>
                <w:rFonts w:ascii="Trebuchet MS" w:hAnsi="Trebuchet MS"/>
                <w:color w:val="000000"/>
                <w:lang w:eastAsia="es-MX"/>
              </w:rPr>
            </w:pPr>
            <w:r>
              <w:rPr>
                <w:rFonts w:ascii="Trebuchet MS" w:hAnsi="Trebuchet MS"/>
                <w:color w:val="000000"/>
                <w:lang w:eastAsia="es-MX"/>
              </w:rPr>
              <w:t>Cta.6508638538 TSJ2021</w:t>
            </w:r>
          </w:p>
        </w:tc>
        <w:tc>
          <w:tcPr>
            <w:tcW w:w="0" w:type="auto"/>
            <w:tcBorders>
              <w:top w:val="nil"/>
              <w:left w:val="nil"/>
              <w:bottom w:val="single" w:sz="4" w:space="0" w:color="auto"/>
              <w:right w:val="single" w:sz="4" w:space="0" w:color="auto"/>
            </w:tcBorders>
            <w:shd w:val="clear" w:color="auto" w:fill="auto"/>
            <w:noWrap/>
            <w:vAlign w:val="center"/>
          </w:tcPr>
          <w:p w:rsidR="00FF7125" w:rsidRDefault="00FF7125" w:rsidP="006F5AE6">
            <w:pPr>
              <w:contextualSpacing/>
              <w:jc w:val="right"/>
              <w:rPr>
                <w:rFonts w:ascii="Trebuchet MS" w:hAnsi="Trebuchet MS"/>
                <w:color w:val="000000"/>
                <w:lang w:eastAsia="es-MX"/>
              </w:rPr>
            </w:pPr>
            <w:r>
              <w:rPr>
                <w:rFonts w:ascii="Trebuchet MS" w:hAnsi="Trebuchet MS"/>
                <w:color w:val="000000"/>
                <w:lang w:eastAsia="es-MX"/>
              </w:rPr>
              <w:t>113,796,883</w:t>
            </w:r>
          </w:p>
        </w:tc>
      </w:tr>
      <w:tr w:rsidR="00FF7125" w:rsidRPr="00992FF9" w:rsidTr="006F5AE6">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0" w:type="auto"/>
            <w:tcBorders>
              <w:top w:val="nil"/>
              <w:left w:val="nil"/>
              <w:bottom w:val="single" w:sz="4" w:space="0" w:color="auto"/>
              <w:right w:val="single" w:sz="4" w:space="0" w:color="auto"/>
            </w:tcBorders>
            <w:shd w:val="clear" w:color="auto" w:fill="auto"/>
            <w:noWrap/>
            <w:vAlign w:val="bottom"/>
            <w:hideMark/>
          </w:tcPr>
          <w:p w:rsidR="00FF7125" w:rsidRPr="006A268C" w:rsidRDefault="00FF7125" w:rsidP="006F5AE6">
            <w:pPr>
              <w:contextualSpacing/>
              <w:jc w:val="right"/>
              <w:rPr>
                <w:rFonts w:ascii="Trebuchet MS" w:hAnsi="Trebuchet MS"/>
                <w:b/>
                <w:bCs/>
                <w:color w:val="000000"/>
                <w:lang w:eastAsia="es-MX"/>
              </w:rPr>
            </w:pPr>
            <w:r>
              <w:rPr>
                <w:rFonts w:ascii="Trebuchet MS" w:hAnsi="Trebuchet MS"/>
                <w:b/>
                <w:bCs/>
                <w:color w:val="000000"/>
                <w:lang w:eastAsia="es-MX"/>
              </w:rPr>
              <w:t>139</w:t>
            </w:r>
            <w:r w:rsidRPr="006A268C">
              <w:rPr>
                <w:rFonts w:ascii="Trebuchet MS" w:hAnsi="Trebuchet MS"/>
                <w:b/>
                <w:bCs/>
                <w:color w:val="000000"/>
                <w:lang w:eastAsia="es-MX"/>
              </w:rPr>
              <w:t>’</w:t>
            </w:r>
            <w:r>
              <w:rPr>
                <w:rFonts w:ascii="Trebuchet MS" w:hAnsi="Trebuchet MS"/>
                <w:b/>
                <w:bCs/>
                <w:color w:val="000000"/>
                <w:lang w:eastAsia="es-MX"/>
              </w:rPr>
              <w:t>222</w:t>
            </w:r>
            <w:r w:rsidRPr="006A268C">
              <w:rPr>
                <w:rFonts w:ascii="Trebuchet MS" w:hAnsi="Trebuchet MS"/>
                <w:b/>
                <w:bCs/>
                <w:color w:val="000000"/>
                <w:lang w:eastAsia="es-MX"/>
              </w:rPr>
              <w:t>,</w:t>
            </w:r>
            <w:r>
              <w:rPr>
                <w:rFonts w:ascii="Trebuchet MS" w:hAnsi="Trebuchet MS"/>
                <w:b/>
                <w:bCs/>
                <w:color w:val="000000"/>
                <w:lang w:eastAsia="es-MX"/>
              </w:rPr>
              <w:t>613</w:t>
            </w:r>
            <w:r w:rsidRPr="006A268C">
              <w:rPr>
                <w:rFonts w:ascii="Trebuchet MS" w:hAnsi="Trebuchet MS"/>
                <w:b/>
                <w:bCs/>
                <w:color w:val="000000"/>
                <w:lang w:eastAsia="es-MX"/>
              </w:rPr>
              <w:t xml:space="preserve"> </w:t>
            </w:r>
          </w:p>
        </w:tc>
      </w:tr>
    </w:tbl>
    <w:p w:rsidR="00FF7125" w:rsidRDefault="00FF7125" w:rsidP="00FF7125"/>
    <w:p w:rsidR="00FF7125" w:rsidRDefault="00FF7125" w:rsidP="00FF7125"/>
    <w:p w:rsidR="00FF7125" w:rsidRDefault="00FF7125" w:rsidP="00FF7125"/>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Pr="00E829FC" w:rsidRDefault="00FF7125" w:rsidP="00FF7125">
      <w:pPr>
        <w:jc w:val="both"/>
        <w:rPr>
          <w:rFonts w:ascii="Trebuchet MS" w:hAnsi="Trebuchet MS"/>
          <w:sz w:val="24"/>
          <w:szCs w:val="24"/>
        </w:rPr>
      </w:pPr>
      <w:r w:rsidRPr="00E829FC">
        <w:rPr>
          <w:rFonts w:ascii="Trebuchet MS" w:hAnsi="Trebuchet MS"/>
          <w:sz w:val="24"/>
          <w:szCs w:val="24"/>
        </w:rPr>
        <w:t>I.I.II</w:t>
      </w:r>
      <w:r w:rsidRPr="00E829FC">
        <w:rPr>
          <w:rFonts w:ascii="Trebuchet MS" w:hAnsi="Trebuchet MS"/>
          <w:sz w:val="24"/>
          <w:szCs w:val="24"/>
        </w:rPr>
        <w:tab/>
        <w:t>Derechos a recibir Efectivo y Equivalentes y Bienes o Servicios a Recibir</w:t>
      </w: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r w:rsidRPr="00E7569E">
        <w:rPr>
          <w:rFonts w:ascii="Trebuchet MS" w:hAnsi="Trebuchet MS"/>
          <w:sz w:val="24"/>
          <w:szCs w:val="24"/>
        </w:rPr>
        <w:t xml:space="preserve">DEUDORES DIVERSOS POR COBRAR A CORTO PLAZO AL CIERRE DEL </w:t>
      </w:r>
      <w:r>
        <w:rPr>
          <w:rFonts w:ascii="Trebuchet MS" w:hAnsi="Trebuchet MS"/>
          <w:sz w:val="24"/>
          <w:szCs w:val="24"/>
        </w:rPr>
        <w:t>SEGUNDO</w:t>
      </w:r>
      <w:r w:rsidRPr="00E7569E">
        <w:rPr>
          <w:rFonts w:ascii="Trebuchet MS" w:hAnsi="Trebuchet MS"/>
          <w:sz w:val="24"/>
          <w:szCs w:val="24"/>
        </w:rPr>
        <w:t xml:space="preserve"> TRIMESTRE 202</w:t>
      </w:r>
      <w:r>
        <w:rPr>
          <w:rFonts w:ascii="Trebuchet MS" w:hAnsi="Trebuchet MS"/>
          <w:sz w:val="24"/>
          <w:szCs w:val="24"/>
        </w:rPr>
        <w:t>1</w:t>
      </w:r>
      <w:r w:rsidRPr="00E7569E">
        <w:rPr>
          <w:rFonts w:ascii="Trebuchet MS" w:hAnsi="Trebuchet MS"/>
          <w:sz w:val="24"/>
          <w:szCs w:val="24"/>
        </w:rPr>
        <w:t>:</w:t>
      </w:r>
      <w:r w:rsidRPr="00FC5919">
        <w:rPr>
          <w:rFonts w:ascii="Trebuchet MS" w:hAnsi="Trebuchet MS"/>
          <w:sz w:val="24"/>
          <w:szCs w:val="24"/>
        </w:rPr>
        <w:t xml:space="preserve"> </w:t>
      </w:r>
    </w:p>
    <w:p w:rsidR="00FF7125" w:rsidRDefault="00FF7125" w:rsidP="00FF7125">
      <w:pPr>
        <w:jc w:val="both"/>
        <w:rPr>
          <w:rFonts w:ascii="Trebuchet MS" w:hAnsi="Trebuchet MS"/>
          <w:sz w:val="24"/>
          <w:szCs w:val="24"/>
        </w:rPr>
      </w:pPr>
      <w:r w:rsidRPr="00FC5919">
        <w:rPr>
          <w:rFonts w:ascii="Trebuchet MS" w:hAnsi="Trebuchet MS"/>
          <w:sz w:val="24"/>
          <w:szCs w:val="24"/>
        </w:rPr>
        <w:t xml:space="preserve">Se refleja un saldo por la cantidad de </w:t>
      </w:r>
      <w:r w:rsidRPr="006A268C">
        <w:rPr>
          <w:rFonts w:ascii="Trebuchet MS" w:hAnsi="Trebuchet MS"/>
          <w:sz w:val="24"/>
          <w:szCs w:val="24"/>
        </w:rPr>
        <w:t xml:space="preserve">$ </w:t>
      </w:r>
      <w:r>
        <w:rPr>
          <w:rFonts w:ascii="Trebuchet MS" w:hAnsi="Trebuchet MS"/>
          <w:sz w:val="24"/>
          <w:szCs w:val="24"/>
        </w:rPr>
        <w:t>320,102</w:t>
      </w:r>
      <w:r w:rsidRPr="006A268C">
        <w:rPr>
          <w:rFonts w:ascii="Trebuchet MS" w:hAnsi="Trebuchet MS"/>
          <w:sz w:val="24"/>
          <w:szCs w:val="24"/>
        </w:rPr>
        <w:t xml:space="preserve"> (</w:t>
      </w:r>
      <w:r>
        <w:rPr>
          <w:rFonts w:ascii="Trebuchet MS" w:hAnsi="Trebuchet MS"/>
          <w:sz w:val="24"/>
          <w:szCs w:val="24"/>
        </w:rPr>
        <w:t xml:space="preserve">trescientos veinte mil ciento dos </w:t>
      </w:r>
      <w:r w:rsidRPr="006A268C">
        <w:rPr>
          <w:rFonts w:ascii="Trebuchet MS" w:hAnsi="Trebuchet MS"/>
          <w:sz w:val="24"/>
          <w:szCs w:val="24"/>
        </w:rPr>
        <w:t>pesos),</w:t>
      </w:r>
      <w:r w:rsidRPr="00FC5919">
        <w:rPr>
          <w:rFonts w:ascii="Trebuchet MS" w:hAnsi="Trebuchet MS"/>
          <w:sz w:val="24"/>
          <w:szCs w:val="24"/>
        </w:rPr>
        <w:t xml:space="preserve"> importe </w:t>
      </w:r>
      <w:r>
        <w:rPr>
          <w:rFonts w:ascii="Trebuchet MS" w:hAnsi="Trebuchet MS"/>
          <w:sz w:val="24"/>
          <w:szCs w:val="24"/>
        </w:rPr>
        <w:t>que se conforma principalmente por gastos por comprobar mismas que serán recuperados a la brevedad</w:t>
      </w:r>
      <w:r w:rsidRPr="00FC5919">
        <w:rPr>
          <w:rFonts w:ascii="Trebuchet MS" w:hAnsi="Trebuchet MS"/>
          <w:sz w:val="24"/>
          <w:szCs w:val="24"/>
        </w:rPr>
        <w:t>.</w:t>
      </w:r>
    </w:p>
    <w:p w:rsidR="00FF7125" w:rsidRPr="00FC5919" w:rsidRDefault="00FF7125" w:rsidP="00FF7125">
      <w:pPr>
        <w:jc w:val="both"/>
        <w:rPr>
          <w:rFonts w:ascii="Trebuchet MS" w:hAnsi="Trebuchet MS"/>
          <w:sz w:val="24"/>
          <w:szCs w:val="24"/>
        </w:rPr>
      </w:pPr>
    </w:p>
    <w:tbl>
      <w:tblPr>
        <w:tblW w:w="4650" w:type="dxa"/>
        <w:tblInd w:w="2364" w:type="dxa"/>
        <w:tblCellMar>
          <w:left w:w="70" w:type="dxa"/>
          <w:right w:w="70" w:type="dxa"/>
        </w:tblCellMar>
        <w:tblLook w:val="04A0" w:firstRow="1" w:lastRow="0" w:firstColumn="1" w:lastColumn="0" w:noHBand="0" w:noVBand="1"/>
      </w:tblPr>
      <w:tblGrid>
        <w:gridCol w:w="2810"/>
        <w:gridCol w:w="1840"/>
      </w:tblGrid>
      <w:tr w:rsidR="00FF7125" w:rsidRPr="00992FF9" w:rsidTr="006F5AE6">
        <w:trPr>
          <w:trHeight w:val="255"/>
        </w:trPr>
        <w:tc>
          <w:tcPr>
            <w:tcW w:w="2810" w:type="dxa"/>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FF7125" w:rsidRPr="00992FF9" w:rsidRDefault="00FF7125" w:rsidP="006F5AE6">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DEUDOR</w:t>
            </w:r>
          </w:p>
        </w:tc>
        <w:tc>
          <w:tcPr>
            <w:tcW w:w="1840" w:type="dxa"/>
            <w:tcBorders>
              <w:top w:val="single" w:sz="4" w:space="0" w:color="auto"/>
              <w:left w:val="nil"/>
              <w:bottom w:val="single" w:sz="4" w:space="0" w:color="auto"/>
              <w:right w:val="single" w:sz="4" w:space="0" w:color="auto"/>
            </w:tcBorders>
            <w:shd w:val="clear" w:color="auto" w:fill="009900"/>
            <w:noWrap/>
            <w:vAlign w:val="bottom"/>
            <w:hideMark/>
          </w:tcPr>
          <w:p w:rsidR="00FF7125" w:rsidRPr="00992FF9" w:rsidRDefault="00FF7125" w:rsidP="006F5AE6">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FF7125" w:rsidRPr="00992FF9" w:rsidTr="006F5AE6">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FF7125" w:rsidRPr="00992FF9" w:rsidRDefault="00FF7125" w:rsidP="006F5AE6">
            <w:pPr>
              <w:contextualSpacing/>
              <w:rPr>
                <w:rFonts w:ascii="Trebuchet MS" w:hAnsi="Trebuchet MS"/>
                <w:color w:val="000000"/>
                <w:lang w:eastAsia="es-MX"/>
              </w:rPr>
            </w:pPr>
            <w:r>
              <w:rPr>
                <w:rFonts w:ascii="Trebuchet MS" w:hAnsi="Trebuchet MS"/>
                <w:color w:val="000000"/>
                <w:lang w:eastAsia="es-MX"/>
              </w:rPr>
              <w:t>Deudores</w:t>
            </w:r>
          </w:p>
        </w:tc>
        <w:tc>
          <w:tcPr>
            <w:tcW w:w="1840" w:type="dxa"/>
            <w:tcBorders>
              <w:top w:val="nil"/>
              <w:left w:val="nil"/>
              <w:bottom w:val="single" w:sz="4" w:space="0" w:color="auto"/>
              <w:right w:val="single" w:sz="4" w:space="0" w:color="auto"/>
            </w:tcBorders>
            <w:shd w:val="clear" w:color="auto" w:fill="auto"/>
            <w:noWrap/>
            <w:vAlign w:val="center"/>
          </w:tcPr>
          <w:p w:rsidR="00FF7125" w:rsidRPr="006A268C" w:rsidRDefault="00FF7125" w:rsidP="006F5AE6">
            <w:pPr>
              <w:contextualSpacing/>
              <w:jc w:val="right"/>
              <w:rPr>
                <w:rFonts w:ascii="Trebuchet MS" w:hAnsi="Trebuchet MS"/>
                <w:color w:val="000000"/>
                <w:lang w:eastAsia="es-MX"/>
              </w:rPr>
            </w:pPr>
            <w:r>
              <w:rPr>
                <w:rFonts w:ascii="Trebuchet MS" w:hAnsi="Trebuchet MS"/>
                <w:color w:val="000000"/>
                <w:lang w:eastAsia="es-MX"/>
              </w:rPr>
              <w:t>13,616</w:t>
            </w:r>
          </w:p>
        </w:tc>
      </w:tr>
      <w:tr w:rsidR="00FF7125" w:rsidRPr="00992FF9" w:rsidTr="006F5AE6">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Deudores Internos</w:t>
            </w:r>
          </w:p>
        </w:tc>
        <w:tc>
          <w:tcPr>
            <w:tcW w:w="1840" w:type="dxa"/>
            <w:tcBorders>
              <w:top w:val="nil"/>
              <w:left w:val="nil"/>
              <w:bottom w:val="single" w:sz="4" w:space="0" w:color="auto"/>
              <w:right w:val="single" w:sz="4" w:space="0" w:color="auto"/>
            </w:tcBorders>
            <w:shd w:val="clear" w:color="auto" w:fill="auto"/>
            <w:noWrap/>
            <w:vAlign w:val="center"/>
          </w:tcPr>
          <w:p w:rsidR="00FF7125" w:rsidRDefault="00FF7125" w:rsidP="006F5AE6">
            <w:pPr>
              <w:contextualSpacing/>
              <w:jc w:val="right"/>
              <w:rPr>
                <w:rFonts w:ascii="Trebuchet MS" w:hAnsi="Trebuchet MS"/>
                <w:color w:val="000000"/>
                <w:lang w:eastAsia="es-MX"/>
              </w:rPr>
            </w:pPr>
            <w:r>
              <w:rPr>
                <w:rFonts w:ascii="Trebuchet MS" w:hAnsi="Trebuchet MS"/>
                <w:color w:val="000000"/>
                <w:lang w:eastAsia="es-MX"/>
              </w:rPr>
              <w:t>7,286</w:t>
            </w:r>
          </w:p>
        </w:tc>
      </w:tr>
      <w:tr w:rsidR="00FF7125" w:rsidRPr="00992FF9" w:rsidTr="006F5AE6">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Pr>
                <w:rFonts w:ascii="Trebuchet MS" w:hAnsi="Trebuchet MS"/>
                <w:color w:val="000000"/>
                <w:lang w:eastAsia="es-MX"/>
              </w:rPr>
              <w:t>Gastos a Comprobar</w:t>
            </w:r>
          </w:p>
        </w:tc>
        <w:tc>
          <w:tcPr>
            <w:tcW w:w="1840" w:type="dxa"/>
            <w:tcBorders>
              <w:top w:val="nil"/>
              <w:left w:val="nil"/>
              <w:bottom w:val="single" w:sz="4" w:space="0" w:color="auto"/>
              <w:right w:val="single" w:sz="4" w:space="0" w:color="auto"/>
            </w:tcBorders>
            <w:shd w:val="clear" w:color="auto" w:fill="auto"/>
            <w:noWrap/>
            <w:vAlign w:val="center"/>
          </w:tcPr>
          <w:p w:rsidR="00FF7125" w:rsidRPr="006A268C" w:rsidRDefault="00FF7125" w:rsidP="006F5AE6">
            <w:pPr>
              <w:contextualSpacing/>
              <w:jc w:val="right"/>
              <w:rPr>
                <w:rFonts w:ascii="Trebuchet MS" w:hAnsi="Trebuchet MS"/>
                <w:color w:val="000000"/>
                <w:lang w:eastAsia="es-MX"/>
              </w:rPr>
            </w:pPr>
            <w:r>
              <w:rPr>
                <w:rFonts w:ascii="Trebuchet MS" w:hAnsi="Trebuchet MS"/>
                <w:color w:val="000000"/>
                <w:lang w:eastAsia="es-MX"/>
              </w:rPr>
              <w:t>41,553</w:t>
            </w:r>
          </w:p>
        </w:tc>
      </w:tr>
      <w:tr w:rsidR="00FF7125" w:rsidRPr="00992FF9" w:rsidTr="006F5AE6">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 xml:space="preserve">Anticipo </w:t>
            </w:r>
            <w:r>
              <w:rPr>
                <w:rFonts w:ascii="Trebuchet MS" w:hAnsi="Trebuchet MS"/>
                <w:color w:val="000000"/>
                <w:lang w:eastAsia="es-MX"/>
              </w:rPr>
              <w:t>d</w:t>
            </w:r>
            <w:r w:rsidRPr="00992FF9">
              <w:rPr>
                <w:rFonts w:ascii="Trebuchet MS" w:hAnsi="Trebuchet MS"/>
                <w:color w:val="000000"/>
                <w:lang w:eastAsia="es-MX"/>
              </w:rPr>
              <w:t>e Percepciones</w:t>
            </w:r>
          </w:p>
        </w:tc>
        <w:tc>
          <w:tcPr>
            <w:tcW w:w="1840" w:type="dxa"/>
            <w:tcBorders>
              <w:top w:val="nil"/>
              <w:left w:val="nil"/>
              <w:bottom w:val="single" w:sz="4" w:space="0" w:color="auto"/>
              <w:right w:val="single" w:sz="4" w:space="0" w:color="auto"/>
            </w:tcBorders>
            <w:shd w:val="clear" w:color="auto" w:fill="auto"/>
            <w:noWrap/>
            <w:vAlign w:val="center"/>
          </w:tcPr>
          <w:p w:rsidR="00FF7125" w:rsidRPr="006A268C" w:rsidRDefault="00FF7125" w:rsidP="006F5AE6">
            <w:pPr>
              <w:contextualSpacing/>
              <w:jc w:val="right"/>
              <w:rPr>
                <w:rFonts w:ascii="Trebuchet MS" w:hAnsi="Trebuchet MS"/>
                <w:color w:val="000000"/>
                <w:lang w:eastAsia="es-MX"/>
              </w:rPr>
            </w:pPr>
            <w:r>
              <w:rPr>
                <w:rFonts w:ascii="Trebuchet MS" w:hAnsi="Trebuchet MS"/>
                <w:color w:val="000000"/>
                <w:lang w:eastAsia="es-MX"/>
              </w:rPr>
              <w:t>160,459</w:t>
            </w:r>
          </w:p>
        </w:tc>
      </w:tr>
      <w:tr w:rsidR="00FF7125" w:rsidRPr="00992FF9" w:rsidTr="006F5AE6">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F4420F">
              <w:rPr>
                <w:rFonts w:ascii="Trebuchet MS" w:hAnsi="Trebuchet MS"/>
                <w:color w:val="000000"/>
                <w:lang w:eastAsia="es-MX"/>
              </w:rPr>
              <w:t xml:space="preserve">Deudores Diversos </w:t>
            </w:r>
            <w:r>
              <w:rPr>
                <w:rFonts w:ascii="Trebuchet MS" w:hAnsi="Trebuchet MS"/>
                <w:color w:val="000000"/>
                <w:lang w:eastAsia="es-MX"/>
              </w:rPr>
              <w:t>telefonía</w:t>
            </w:r>
          </w:p>
        </w:tc>
        <w:tc>
          <w:tcPr>
            <w:tcW w:w="1840" w:type="dxa"/>
            <w:tcBorders>
              <w:top w:val="nil"/>
              <w:left w:val="nil"/>
              <w:bottom w:val="single" w:sz="4" w:space="0" w:color="auto"/>
              <w:right w:val="single" w:sz="4" w:space="0" w:color="auto"/>
            </w:tcBorders>
            <w:shd w:val="clear" w:color="auto" w:fill="auto"/>
            <w:noWrap/>
            <w:vAlign w:val="bottom"/>
          </w:tcPr>
          <w:p w:rsidR="00FF7125" w:rsidRPr="006A268C" w:rsidRDefault="00FF7125" w:rsidP="006F5AE6">
            <w:pPr>
              <w:contextualSpacing/>
              <w:jc w:val="right"/>
              <w:rPr>
                <w:rFonts w:ascii="Trebuchet MS" w:hAnsi="Trebuchet MS"/>
                <w:color w:val="000000"/>
                <w:lang w:eastAsia="es-MX"/>
              </w:rPr>
            </w:pPr>
            <w:r>
              <w:rPr>
                <w:rFonts w:ascii="Trebuchet MS" w:hAnsi="Trebuchet MS"/>
                <w:color w:val="000000"/>
                <w:lang w:eastAsia="es-MX"/>
              </w:rPr>
              <w:t>18,161</w:t>
            </w:r>
          </w:p>
        </w:tc>
      </w:tr>
      <w:tr w:rsidR="00FF7125" w:rsidRPr="00992FF9" w:rsidTr="006F5AE6">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hideMark/>
          </w:tcPr>
          <w:p w:rsidR="00FF7125" w:rsidRPr="00672517" w:rsidRDefault="00FF7125" w:rsidP="006F5AE6">
            <w:pPr>
              <w:contextualSpacing/>
              <w:rPr>
                <w:rFonts w:ascii="Trebuchet MS" w:hAnsi="Trebuchet MS"/>
                <w:color w:val="000000"/>
                <w:lang w:eastAsia="es-MX"/>
              </w:rPr>
            </w:pPr>
            <w:r w:rsidRPr="00F4420F">
              <w:rPr>
                <w:rFonts w:ascii="Trebuchet MS" w:hAnsi="Trebuchet MS"/>
                <w:color w:val="000000"/>
                <w:lang w:eastAsia="es-MX"/>
              </w:rPr>
              <w:t>Deudores Diversos Jubilados</w:t>
            </w:r>
          </w:p>
        </w:tc>
        <w:tc>
          <w:tcPr>
            <w:tcW w:w="1840" w:type="dxa"/>
            <w:tcBorders>
              <w:top w:val="nil"/>
              <w:left w:val="nil"/>
              <w:bottom w:val="single" w:sz="4" w:space="0" w:color="auto"/>
              <w:right w:val="single" w:sz="4" w:space="0" w:color="auto"/>
            </w:tcBorders>
            <w:shd w:val="clear" w:color="auto" w:fill="auto"/>
            <w:noWrap/>
            <w:vAlign w:val="bottom"/>
          </w:tcPr>
          <w:p w:rsidR="00FF7125" w:rsidRPr="00672517" w:rsidRDefault="00FF7125" w:rsidP="006F5AE6">
            <w:pPr>
              <w:contextualSpacing/>
              <w:jc w:val="right"/>
              <w:rPr>
                <w:rFonts w:ascii="Trebuchet MS" w:hAnsi="Trebuchet MS"/>
                <w:color w:val="000000"/>
                <w:lang w:eastAsia="es-MX"/>
              </w:rPr>
            </w:pPr>
            <w:r>
              <w:rPr>
                <w:rFonts w:ascii="Trebuchet MS" w:hAnsi="Trebuchet MS"/>
                <w:bCs/>
                <w:color w:val="000000"/>
                <w:lang w:eastAsia="es-MX"/>
              </w:rPr>
              <w:t>37,719</w:t>
            </w:r>
          </w:p>
        </w:tc>
      </w:tr>
      <w:tr w:rsidR="00FF7125" w:rsidRPr="00992FF9" w:rsidTr="006F5AE6">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FF7125" w:rsidRPr="00F4420F" w:rsidRDefault="00FF7125" w:rsidP="006F5AE6">
            <w:pPr>
              <w:contextualSpacing/>
              <w:rPr>
                <w:rFonts w:ascii="Trebuchet MS" w:hAnsi="Trebuchet MS"/>
                <w:color w:val="000000"/>
                <w:lang w:eastAsia="es-MX"/>
              </w:rPr>
            </w:pPr>
            <w:r>
              <w:rPr>
                <w:rFonts w:ascii="Trebuchet MS" w:hAnsi="Trebuchet MS"/>
                <w:color w:val="000000"/>
                <w:lang w:eastAsia="es-MX"/>
              </w:rPr>
              <w:t>Deudores Diversos seguro gastos Médicos</w:t>
            </w:r>
          </w:p>
        </w:tc>
        <w:tc>
          <w:tcPr>
            <w:tcW w:w="1840" w:type="dxa"/>
            <w:tcBorders>
              <w:top w:val="nil"/>
              <w:left w:val="nil"/>
              <w:bottom w:val="single" w:sz="4" w:space="0" w:color="auto"/>
              <w:right w:val="single" w:sz="4" w:space="0" w:color="auto"/>
            </w:tcBorders>
            <w:shd w:val="clear" w:color="auto" w:fill="auto"/>
            <w:noWrap/>
            <w:vAlign w:val="bottom"/>
          </w:tcPr>
          <w:p w:rsidR="00FF7125" w:rsidRDefault="00FF7125" w:rsidP="006F5AE6">
            <w:pPr>
              <w:contextualSpacing/>
              <w:jc w:val="right"/>
              <w:rPr>
                <w:rFonts w:ascii="Trebuchet MS" w:hAnsi="Trebuchet MS"/>
                <w:bCs/>
                <w:color w:val="000000"/>
                <w:lang w:eastAsia="es-MX"/>
              </w:rPr>
            </w:pPr>
            <w:r>
              <w:rPr>
                <w:rFonts w:ascii="Trebuchet MS" w:hAnsi="Trebuchet MS"/>
                <w:bCs/>
                <w:color w:val="000000"/>
                <w:lang w:eastAsia="es-MX"/>
              </w:rPr>
              <w:t>41,308</w:t>
            </w:r>
          </w:p>
        </w:tc>
      </w:tr>
      <w:tr w:rsidR="00FF7125" w:rsidRPr="00992FF9" w:rsidTr="006F5AE6">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FF7125" w:rsidRPr="00F4420F" w:rsidRDefault="00FF7125" w:rsidP="006F5AE6">
            <w:pPr>
              <w:contextualSpacing/>
              <w:rPr>
                <w:rFonts w:ascii="Trebuchet MS" w:hAnsi="Trebuchet MS"/>
                <w:bCs/>
                <w:color w:val="000000"/>
                <w:sz w:val="18"/>
                <w:szCs w:val="18"/>
                <w:lang w:eastAsia="es-MX"/>
              </w:rPr>
            </w:pPr>
            <w:r w:rsidRPr="00992FF9">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tcPr>
          <w:p w:rsidR="00FF7125" w:rsidRPr="006A268C" w:rsidRDefault="00FF7125" w:rsidP="006F5AE6">
            <w:pPr>
              <w:contextualSpacing/>
              <w:jc w:val="right"/>
              <w:rPr>
                <w:rFonts w:ascii="Trebuchet MS" w:hAnsi="Trebuchet MS"/>
                <w:bCs/>
                <w:color w:val="000000"/>
                <w:sz w:val="18"/>
                <w:szCs w:val="18"/>
                <w:lang w:eastAsia="es-MX"/>
              </w:rPr>
            </w:pPr>
            <w:r>
              <w:rPr>
                <w:rFonts w:ascii="Trebuchet MS" w:hAnsi="Trebuchet MS"/>
                <w:b/>
                <w:bCs/>
                <w:color w:val="000000"/>
                <w:lang w:eastAsia="es-MX"/>
              </w:rPr>
              <w:t>320,102</w:t>
            </w:r>
          </w:p>
        </w:tc>
      </w:tr>
    </w:tbl>
    <w:p w:rsidR="00FF7125" w:rsidRDefault="00FF7125" w:rsidP="00FF7125"/>
    <w:p w:rsidR="00FF7125" w:rsidRDefault="00FF7125" w:rsidP="00FF7125"/>
    <w:p w:rsidR="00FF7125" w:rsidRDefault="00FF7125" w:rsidP="00FF7125"/>
    <w:p w:rsidR="00FF7125" w:rsidRDefault="00FF7125" w:rsidP="00FF7125">
      <w:pPr>
        <w:jc w:val="both"/>
        <w:rPr>
          <w:rFonts w:ascii="Trebuchet MS" w:hAnsi="Trebuchet MS"/>
          <w:sz w:val="24"/>
          <w:szCs w:val="24"/>
        </w:rPr>
      </w:pPr>
    </w:p>
    <w:p w:rsidR="00FF7125" w:rsidRPr="00FC5919" w:rsidRDefault="00FF7125" w:rsidP="00FF7125">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3) DEPÓSITOS EN GARANTÍ</w:t>
      </w:r>
      <w:r w:rsidRPr="00FC5919">
        <w:rPr>
          <w:rFonts w:ascii="Trebuchet MS" w:hAnsi="Trebuchet MS"/>
          <w:sz w:val="24"/>
          <w:szCs w:val="24"/>
        </w:rPr>
        <w:t>A AL CIERRE DEL</w:t>
      </w:r>
      <w:r w:rsidRPr="00C135D9">
        <w:rPr>
          <w:rFonts w:ascii="Trebuchet MS" w:hAnsi="Trebuchet MS"/>
          <w:sz w:val="24"/>
          <w:szCs w:val="24"/>
        </w:rPr>
        <w:t xml:space="preserve"> </w:t>
      </w:r>
      <w:r>
        <w:rPr>
          <w:rFonts w:ascii="Trebuchet MS" w:hAnsi="Trebuchet MS"/>
          <w:sz w:val="24"/>
          <w:szCs w:val="24"/>
        </w:rPr>
        <w:t>SEGUNDO TRIMESTRE 2021</w:t>
      </w:r>
      <w:r w:rsidRPr="00FC5919">
        <w:rPr>
          <w:rFonts w:ascii="Trebuchet MS" w:hAnsi="Trebuchet MS"/>
          <w:sz w:val="24"/>
          <w:szCs w:val="24"/>
        </w:rPr>
        <w:t>:</w:t>
      </w:r>
    </w:p>
    <w:p w:rsidR="00FF7125" w:rsidRDefault="00FF7125" w:rsidP="00FF7125">
      <w:pPr>
        <w:jc w:val="both"/>
        <w:rPr>
          <w:rFonts w:ascii="Trebuchet MS" w:hAnsi="Trebuchet MS"/>
          <w:sz w:val="24"/>
          <w:szCs w:val="24"/>
        </w:rPr>
      </w:pPr>
      <w:r w:rsidRPr="00FC5919">
        <w:rPr>
          <w:rFonts w:ascii="Trebuchet MS" w:hAnsi="Trebuchet MS"/>
          <w:sz w:val="24"/>
          <w:szCs w:val="24"/>
        </w:rPr>
        <w:t xml:space="preserve">Existen depósitos por un importe de $ </w:t>
      </w:r>
      <w:r>
        <w:rPr>
          <w:rFonts w:ascii="Trebuchet MS" w:hAnsi="Trebuchet MS"/>
          <w:sz w:val="24"/>
          <w:szCs w:val="24"/>
        </w:rPr>
        <w:t xml:space="preserve">170,845 </w:t>
      </w:r>
      <w:r w:rsidRPr="00FC5919">
        <w:rPr>
          <w:rFonts w:ascii="Trebuchet MS" w:hAnsi="Trebuchet MS"/>
          <w:sz w:val="24"/>
          <w:szCs w:val="24"/>
        </w:rPr>
        <w:t>(</w:t>
      </w:r>
      <w:r>
        <w:rPr>
          <w:rFonts w:ascii="Trebuchet MS" w:hAnsi="Trebuchet MS"/>
          <w:sz w:val="24"/>
          <w:szCs w:val="24"/>
        </w:rPr>
        <w:t xml:space="preserve">ciento setenta mil ochocientos cuarenta y cinco </w:t>
      </w:r>
      <w:r w:rsidRPr="00FC5919">
        <w:rPr>
          <w:rFonts w:ascii="Trebuchet MS" w:hAnsi="Trebuchet MS"/>
          <w:sz w:val="24"/>
          <w:szCs w:val="24"/>
        </w:rPr>
        <w:t>pesos).</w:t>
      </w:r>
    </w:p>
    <w:p w:rsidR="00FF7125" w:rsidRPr="00FC5919" w:rsidRDefault="00FF7125" w:rsidP="00FF7125">
      <w:pPr>
        <w:jc w:val="both"/>
        <w:rPr>
          <w:rFonts w:ascii="Trebuchet MS" w:hAnsi="Trebuchet MS"/>
          <w:sz w:val="24"/>
          <w:szCs w:val="24"/>
        </w:rPr>
      </w:pPr>
    </w:p>
    <w:tbl>
      <w:tblPr>
        <w:tblW w:w="4600" w:type="dxa"/>
        <w:tblInd w:w="2387" w:type="dxa"/>
        <w:tblCellMar>
          <w:left w:w="70" w:type="dxa"/>
          <w:right w:w="70" w:type="dxa"/>
        </w:tblCellMar>
        <w:tblLook w:val="04A0" w:firstRow="1" w:lastRow="0" w:firstColumn="1" w:lastColumn="0" w:noHBand="0" w:noVBand="1"/>
      </w:tblPr>
      <w:tblGrid>
        <w:gridCol w:w="2760"/>
        <w:gridCol w:w="1840"/>
      </w:tblGrid>
      <w:tr w:rsidR="00FF7125" w:rsidRPr="00992FF9" w:rsidTr="006F5AE6">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FF7125" w:rsidRPr="00992FF9" w:rsidRDefault="00FF7125" w:rsidP="006F5AE6">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DEP</w:t>
            </w:r>
            <w:r>
              <w:rPr>
                <w:rFonts w:ascii="Trebuchet MS" w:hAnsi="Trebuchet MS"/>
                <w:b/>
                <w:bCs/>
                <w:color w:val="000000"/>
                <w:u w:val="single"/>
                <w:lang w:eastAsia="es-MX"/>
              </w:rPr>
              <w:t>Ó</w:t>
            </w:r>
            <w:r w:rsidRPr="00992FF9">
              <w:rPr>
                <w:rFonts w:ascii="Trebuchet MS" w:hAnsi="Trebuchet MS"/>
                <w:b/>
                <w:bCs/>
                <w:color w:val="000000"/>
                <w:u w:val="single"/>
                <w:lang w:eastAsia="es-MX"/>
              </w:rPr>
              <w:t>SITOS</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FF7125" w:rsidRPr="00992FF9" w:rsidRDefault="00FF7125" w:rsidP="006F5AE6">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FF7125" w:rsidRPr="00992FF9"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Sánchez Rodríguez Víctor Manuel</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992FF9" w:rsidRDefault="00FF7125" w:rsidP="006F5AE6">
            <w:pPr>
              <w:contextualSpacing/>
              <w:jc w:val="right"/>
              <w:rPr>
                <w:rFonts w:ascii="Trebuchet MS" w:hAnsi="Trebuchet MS"/>
                <w:color w:val="000000"/>
                <w:lang w:eastAsia="es-MX"/>
              </w:rPr>
            </w:pPr>
            <w:r w:rsidRPr="00992FF9">
              <w:rPr>
                <w:rFonts w:ascii="Trebuchet MS" w:hAnsi="Trebuchet MS"/>
                <w:color w:val="000000"/>
                <w:lang w:eastAsia="es-MX"/>
              </w:rPr>
              <w:t xml:space="preserve">6,000 </w:t>
            </w:r>
          </w:p>
        </w:tc>
      </w:tr>
      <w:tr w:rsidR="00FF7125" w:rsidRPr="00992FF9"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Álvarez Nava Víctor Manuel</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992FF9" w:rsidRDefault="00FF7125" w:rsidP="006F5AE6">
            <w:pPr>
              <w:contextualSpacing/>
              <w:jc w:val="right"/>
              <w:rPr>
                <w:rFonts w:ascii="Trebuchet MS" w:hAnsi="Trebuchet MS"/>
                <w:color w:val="000000"/>
                <w:lang w:eastAsia="es-MX"/>
              </w:rPr>
            </w:pPr>
            <w:r w:rsidRPr="00992FF9">
              <w:rPr>
                <w:rFonts w:ascii="Trebuchet MS" w:hAnsi="Trebuchet MS"/>
                <w:color w:val="000000"/>
                <w:lang w:eastAsia="es-MX"/>
              </w:rPr>
              <w:t xml:space="preserve">12,000 </w:t>
            </w:r>
          </w:p>
        </w:tc>
      </w:tr>
      <w:tr w:rsidR="00FF7125" w:rsidRPr="00992FF9"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Comisión Federal de Electricidad</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992FF9" w:rsidRDefault="00FF7125" w:rsidP="006F5AE6">
            <w:pPr>
              <w:contextualSpacing/>
              <w:jc w:val="right"/>
              <w:rPr>
                <w:rFonts w:ascii="Trebuchet MS" w:hAnsi="Trebuchet MS"/>
                <w:color w:val="000000"/>
                <w:lang w:eastAsia="es-MX"/>
              </w:rPr>
            </w:pPr>
            <w:r w:rsidRPr="00992FF9">
              <w:rPr>
                <w:rFonts w:ascii="Trebuchet MS" w:hAnsi="Trebuchet MS"/>
                <w:color w:val="000000"/>
                <w:lang w:eastAsia="es-MX"/>
              </w:rPr>
              <w:t>1</w:t>
            </w:r>
            <w:r>
              <w:rPr>
                <w:rFonts w:ascii="Trebuchet MS" w:hAnsi="Trebuchet MS"/>
                <w:color w:val="000000"/>
                <w:lang w:eastAsia="es-MX"/>
              </w:rPr>
              <w:t>17</w:t>
            </w:r>
            <w:r w:rsidRPr="00992FF9">
              <w:rPr>
                <w:rFonts w:ascii="Trebuchet MS" w:hAnsi="Trebuchet MS"/>
                <w:color w:val="000000"/>
                <w:lang w:eastAsia="es-MX"/>
              </w:rPr>
              <w:t>,</w:t>
            </w:r>
            <w:r>
              <w:rPr>
                <w:rFonts w:ascii="Trebuchet MS" w:hAnsi="Trebuchet MS"/>
                <w:color w:val="000000"/>
                <w:lang w:eastAsia="es-MX"/>
              </w:rPr>
              <w:t>865</w:t>
            </w:r>
            <w:r w:rsidRPr="00992FF9">
              <w:rPr>
                <w:rFonts w:ascii="Trebuchet MS" w:hAnsi="Trebuchet MS"/>
                <w:color w:val="000000"/>
                <w:lang w:eastAsia="es-MX"/>
              </w:rPr>
              <w:t xml:space="preserve"> </w:t>
            </w:r>
          </w:p>
        </w:tc>
      </w:tr>
      <w:tr w:rsidR="00FF7125" w:rsidRPr="00992FF9"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FF7125" w:rsidRPr="00AF3331" w:rsidRDefault="00FF7125" w:rsidP="006F5AE6">
            <w:pPr>
              <w:contextualSpacing/>
              <w:rPr>
                <w:rFonts w:ascii="Trebuchet MS" w:hAnsi="Trebuchet MS"/>
                <w:bCs/>
                <w:color w:val="000000"/>
                <w:lang w:eastAsia="es-MX"/>
              </w:rPr>
            </w:pPr>
            <w:r w:rsidRPr="00AF3331">
              <w:rPr>
                <w:rFonts w:ascii="Trebuchet MS" w:hAnsi="Trebuchet MS"/>
                <w:bCs/>
                <w:color w:val="000000"/>
                <w:lang w:eastAsia="es-MX"/>
              </w:rPr>
              <w:t xml:space="preserve">Rogelio </w:t>
            </w:r>
            <w:proofErr w:type="spellStart"/>
            <w:r w:rsidRPr="00AF3331">
              <w:rPr>
                <w:rFonts w:ascii="Trebuchet MS" w:hAnsi="Trebuchet MS"/>
                <w:bCs/>
                <w:color w:val="000000"/>
                <w:lang w:eastAsia="es-MX"/>
              </w:rPr>
              <w:t>Hector</w:t>
            </w:r>
            <w:proofErr w:type="spellEnd"/>
            <w:r w:rsidRPr="00AF3331">
              <w:rPr>
                <w:rFonts w:ascii="Trebuchet MS" w:hAnsi="Trebuchet MS"/>
                <w:bCs/>
                <w:color w:val="000000"/>
                <w:lang w:eastAsia="es-MX"/>
              </w:rPr>
              <w:t xml:space="preserve"> </w:t>
            </w:r>
            <w:proofErr w:type="spellStart"/>
            <w:r w:rsidRPr="00AF3331">
              <w:rPr>
                <w:rFonts w:ascii="Trebuchet MS" w:hAnsi="Trebuchet MS"/>
                <w:bCs/>
                <w:color w:val="000000"/>
                <w:lang w:eastAsia="es-MX"/>
              </w:rPr>
              <w:t>Garcia</w:t>
            </w:r>
            <w:proofErr w:type="spellEnd"/>
            <w:r w:rsidRPr="00AF3331">
              <w:rPr>
                <w:rFonts w:ascii="Trebuchet MS" w:hAnsi="Trebuchet MS"/>
                <w:bCs/>
                <w:color w:val="000000"/>
                <w:lang w:eastAsia="es-MX"/>
              </w:rPr>
              <w:t xml:space="preserve"> </w:t>
            </w:r>
            <w:r>
              <w:rPr>
                <w:rFonts w:ascii="Trebuchet MS" w:hAnsi="Trebuchet MS"/>
                <w:bCs/>
                <w:color w:val="000000"/>
                <w:lang w:eastAsia="es-MX"/>
              </w:rPr>
              <w:t xml:space="preserve">  </w:t>
            </w:r>
            <w:proofErr w:type="spellStart"/>
            <w:r w:rsidRPr="00AF3331">
              <w:rPr>
                <w:rFonts w:ascii="Trebuchet MS" w:hAnsi="Trebuchet MS"/>
                <w:bCs/>
                <w:color w:val="000000"/>
                <w:lang w:eastAsia="es-MX"/>
              </w:rPr>
              <w:t>Albarran</w:t>
            </w:r>
            <w:proofErr w:type="spellEnd"/>
          </w:p>
        </w:tc>
        <w:tc>
          <w:tcPr>
            <w:tcW w:w="1840" w:type="dxa"/>
            <w:tcBorders>
              <w:top w:val="nil"/>
              <w:left w:val="nil"/>
              <w:bottom w:val="single" w:sz="4" w:space="0" w:color="auto"/>
              <w:right w:val="single" w:sz="4" w:space="0" w:color="auto"/>
            </w:tcBorders>
            <w:shd w:val="clear" w:color="auto" w:fill="auto"/>
            <w:noWrap/>
            <w:vAlign w:val="bottom"/>
          </w:tcPr>
          <w:p w:rsidR="00FF7125" w:rsidRPr="00AF3331" w:rsidRDefault="00FF7125" w:rsidP="006F5AE6">
            <w:pPr>
              <w:contextualSpacing/>
              <w:jc w:val="right"/>
              <w:rPr>
                <w:rFonts w:ascii="Trebuchet MS" w:hAnsi="Trebuchet MS"/>
                <w:color w:val="000000"/>
                <w:lang w:eastAsia="es-MX"/>
              </w:rPr>
            </w:pPr>
            <w:r w:rsidRPr="00AF3331">
              <w:rPr>
                <w:rFonts w:ascii="Trebuchet MS" w:hAnsi="Trebuchet MS"/>
                <w:color w:val="000000"/>
                <w:lang w:eastAsia="es-MX"/>
              </w:rPr>
              <w:t>34,980</w:t>
            </w:r>
          </w:p>
        </w:tc>
      </w:tr>
      <w:tr w:rsidR="00FF7125" w:rsidRPr="00992FF9"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FF7125" w:rsidRPr="00992FF9" w:rsidRDefault="00FF7125" w:rsidP="006F5AE6">
            <w:pPr>
              <w:contextualSpacing/>
              <w:jc w:val="right"/>
              <w:rPr>
                <w:rFonts w:ascii="Trebuchet MS" w:hAnsi="Trebuchet MS"/>
                <w:b/>
                <w:color w:val="000000"/>
                <w:lang w:eastAsia="es-MX"/>
              </w:rPr>
            </w:pPr>
            <w:r w:rsidRPr="00992FF9">
              <w:rPr>
                <w:rFonts w:ascii="Trebuchet MS" w:hAnsi="Trebuchet MS"/>
                <w:b/>
                <w:color w:val="000000"/>
                <w:lang w:eastAsia="es-MX"/>
              </w:rPr>
              <w:t>1</w:t>
            </w:r>
            <w:r>
              <w:rPr>
                <w:rFonts w:ascii="Trebuchet MS" w:hAnsi="Trebuchet MS"/>
                <w:b/>
                <w:color w:val="000000"/>
                <w:lang w:eastAsia="es-MX"/>
              </w:rPr>
              <w:t>70</w:t>
            </w:r>
            <w:r w:rsidRPr="00992FF9">
              <w:rPr>
                <w:rFonts w:ascii="Trebuchet MS" w:hAnsi="Trebuchet MS"/>
                <w:b/>
                <w:color w:val="000000"/>
                <w:lang w:eastAsia="es-MX"/>
              </w:rPr>
              <w:t>,</w:t>
            </w:r>
            <w:r>
              <w:rPr>
                <w:rFonts w:ascii="Trebuchet MS" w:hAnsi="Trebuchet MS"/>
                <w:b/>
                <w:color w:val="000000"/>
                <w:lang w:eastAsia="es-MX"/>
              </w:rPr>
              <w:t>845</w:t>
            </w:r>
            <w:r w:rsidRPr="00992FF9">
              <w:rPr>
                <w:rFonts w:ascii="Trebuchet MS" w:hAnsi="Trebuchet MS"/>
                <w:b/>
                <w:color w:val="000000"/>
                <w:lang w:eastAsia="es-MX"/>
              </w:rPr>
              <w:t xml:space="preserve"> </w:t>
            </w:r>
          </w:p>
        </w:tc>
      </w:tr>
    </w:tbl>
    <w:p w:rsidR="00FF7125" w:rsidRDefault="00FF7125" w:rsidP="00FF7125"/>
    <w:p w:rsidR="00FF7125" w:rsidRDefault="00FF7125" w:rsidP="00FF7125"/>
    <w:p w:rsidR="00FF7125" w:rsidRDefault="00FF7125" w:rsidP="00FF7125">
      <w:pPr>
        <w:rPr>
          <w:rFonts w:ascii="Trebuchet MS" w:hAnsi="Trebuchet MS"/>
          <w:sz w:val="24"/>
          <w:szCs w:val="24"/>
        </w:rPr>
      </w:pPr>
    </w:p>
    <w:p w:rsidR="00FF7125" w:rsidRPr="00FC5919" w:rsidRDefault="00FF7125" w:rsidP="00FF7125">
      <w:pPr>
        <w:rPr>
          <w:rFonts w:ascii="Trebuchet MS" w:hAnsi="Trebuchet MS"/>
          <w:sz w:val="24"/>
          <w:szCs w:val="24"/>
        </w:rPr>
      </w:pPr>
      <w:r w:rsidRPr="00DF582B">
        <w:rPr>
          <w:rFonts w:ascii="Trebuchet MS" w:hAnsi="Trebuchet MS"/>
          <w:sz w:val="24"/>
          <w:szCs w:val="24"/>
        </w:rPr>
        <w:t>ANTICIPO</w:t>
      </w:r>
      <w:r w:rsidRPr="00FC5919">
        <w:rPr>
          <w:rFonts w:ascii="Trebuchet MS" w:hAnsi="Trebuchet MS"/>
          <w:sz w:val="24"/>
          <w:szCs w:val="24"/>
        </w:rPr>
        <w:t xml:space="preserve"> A PROVEEDORES AL CIERRE DEL</w:t>
      </w:r>
      <w:r w:rsidRPr="00AF3331">
        <w:rPr>
          <w:rFonts w:ascii="Trebuchet MS" w:hAnsi="Trebuchet MS"/>
          <w:sz w:val="24"/>
          <w:szCs w:val="24"/>
        </w:rPr>
        <w:t xml:space="preserve"> </w:t>
      </w:r>
      <w:r>
        <w:rPr>
          <w:rFonts w:ascii="Trebuchet MS" w:hAnsi="Trebuchet MS"/>
          <w:sz w:val="24"/>
          <w:szCs w:val="24"/>
        </w:rPr>
        <w:t>SEGUNDO TRIMESTRE 2021</w:t>
      </w:r>
      <w:r w:rsidRPr="00FC5919">
        <w:rPr>
          <w:rFonts w:ascii="Trebuchet MS" w:hAnsi="Trebuchet MS"/>
          <w:sz w:val="24"/>
          <w:szCs w:val="24"/>
        </w:rPr>
        <w:t xml:space="preserve">: </w:t>
      </w:r>
    </w:p>
    <w:p w:rsidR="00FF7125" w:rsidRDefault="00FF7125" w:rsidP="00FF7125">
      <w:pPr>
        <w:rPr>
          <w:rFonts w:ascii="Trebuchet MS" w:hAnsi="Trebuchet MS"/>
          <w:sz w:val="24"/>
          <w:szCs w:val="24"/>
        </w:rPr>
      </w:pPr>
      <w:r w:rsidRPr="00FC5919">
        <w:rPr>
          <w:rFonts w:ascii="Trebuchet MS" w:hAnsi="Trebuchet MS"/>
          <w:sz w:val="24"/>
          <w:szCs w:val="24"/>
        </w:rPr>
        <w:lastRenderedPageBreak/>
        <w:t>Se cuenta con anticipos a proveedores por un importe de $</w:t>
      </w:r>
      <w:r>
        <w:rPr>
          <w:rFonts w:ascii="Trebuchet MS" w:hAnsi="Trebuchet MS"/>
          <w:sz w:val="24"/>
          <w:szCs w:val="24"/>
        </w:rPr>
        <w:t>465,518</w:t>
      </w:r>
      <w:r w:rsidRPr="00FC5919">
        <w:rPr>
          <w:rFonts w:ascii="Trebuchet MS" w:hAnsi="Trebuchet MS"/>
          <w:sz w:val="24"/>
          <w:szCs w:val="24"/>
        </w:rPr>
        <w:t xml:space="preserve"> (</w:t>
      </w:r>
      <w:r>
        <w:rPr>
          <w:rFonts w:ascii="Trebuchet MS" w:hAnsi="Trebuchet MS"/>
          <w:sz w:val="24"/>
          <w:szCs w:val="24"/>
        </w:rPr>
        <w:t>cuatrocientos sesenta y cinco mil quinientos dieciocho pesos</w:t>
      </w:r>
      <w:r w:rsidRPr="00FC5919">
        <w:rPr>
          <w:rFonts w:ascii="Trebuchet MS" w:hAnsi="Trebuchet MS"/>
          <w:sz w:val="24"/>
          <w:szCs w:val="24"/>
        </w:rPr>
        <w:t xml:space="preserve">). </w:t>
      </w:r>
    </w:p>
    <w:p w:rsidR="00FF7125" w:rsidRDefault="00FF7125" w:rsidP="00FF7125">
      <w:pPr>
        <w:rPr>
          <w:rFonts w:ascii="Trebuchet MS" w:hAnsi="Trebuchet MS"/>
          <w:sz w:val="24"/>
          <w:szCs w:val="24"/>
        </w:rPr>
      </w:pPr>
    </w:p>
    <w:tbl>
      <w:tblPr>
        <w:tblW w:w="4600" w:type="dxa"/>
        <w:tblInd w:w="2387" w:type="dxa"/>
        <w:tblCellMar>
          <w:left w:w="70" w:type="dxa"/>
          <w:right w:w="70" w:type="dxa"/>
        </w:tblCellMar>
        <w:tblLook w:val="04A0" w:firstRow="1" w:lastRow="0" w:firstColumn="1" w:lastColumn="0" w:noHBand="0" w:noVBand="1"/>
      </w:tblPr>
      <w:tblGrid>
        <w:gridCol w:w="2760"/>
        <w:gridCol w:w="1840"/>
      </w:tblGrid>
      <w:tr w:rsidR="00FF7125" w:rsidRPr="00553107" w:rsidTr="006F5AE6">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FF7125" w:rsidRPr="00553107" w:rsidRDefault="00FF7125" w:rsidP="006F5AE6">
            <w:pPr>
              <w:contextualSpacing/>
              <w:jc w:val="center"/>
              <w:rPr>
                <w:rFonts w:ascii="Trebuchet MS" w:hAnsi="Trebuchet MS"/>
                <w:b/>
                <w:bCs/>
                <w:color w:val="000000"/>
                <w:sz w:val="18"/>
                <w:szCs w:val="18"/>
                <w:u w:val="single"/>
                <w:lang w:eastAsia="es-MX"/>
              </w:rPr>
            </w:pPr>
            <w:r w:rsidRPr="00553107">
              <w:rPr>
                <w:rFonts w:ascii="Trebuchet MS" w:hAnsi="Trebuchet MS"/>
                <w:b/>
                <w:bCs/>
                <w:color w:val="000000"/>
                <w:sz w:val="18"/>
                <w:szCs w:val="18"/>
                <w:u w:val="single"/>
                <w:lang w:eastAsia="es-MX"/>
              </w:rPr>
              <w:t>ANTICIPO A PROVEEDORES</w:t>
            </w:r>
          </w:p>
        </w:tc>
        <w:tc>
          <w:tcPr>
            <w:tcW w:w="1840" w:type="dxa"/>
            <w:tcBorders>
              <w:top w:val="single" w:sz="4" w:space="0" w:color="auto"/>
              <w:left w:val="nil"/>
              <w:bottom w:val="single" w:sz="4" w:space="0" w:color="auto"/>
              <w:right w:val="single" w:sz="4" w:space="0" w:color="auto"/>
            </w:tcBorders>
            <w:shd w:val="clear" w:color="auto" w:fill="00B050"/>
            <w:noWrap/>
            <w:vAlign w:val="center"/>
            <w:hideMark/>
          </w:tcPr>
          <w:p w:rsidR="00FF7125" w:rsidRPr="00553107" w:rsidRDefault="00FF7125" w:rsidP="006F5AE6">
            <w:pPr>
              <w:contextualSpacing/>
              <w:jc w:val="center"/>
              <w:rPr>
                <w:rFonts w:ascii="Trebuchet MS" w:hAnsi="Trebuchet MS"/>
                <w:b/>
                <w:bCs/>
                <w:color w:val="000000"/>
                <w:sz w:val="18"/>
                <w:szCs w:val="18"/>
                <w:u w:val="single"/>
                <w:lang w:eastAsia="es-MX"/>
              </w:rPr>
            </w:pPr>
            <w:r w:rsidRPr="00553107">
              <w:rPr>
                <w:rFonts w:ascii="Trebuchet MS" w:hAnsi="Trebuchet MS"/>
                <w:b/>
                <w:bCs/>
                <w:color w:val="000000"/>
                <w:sz w:val="18"/>
                <w:szCs w:val="18"/>
                <w:u w:val="single"/>
                <w:lang w:eastAsia="es-MX"/>
              </w:rPr>
              <w:t>IMPORTE</w:t>
            </w:r>
          </w:p>
        </w:tc>
      </w:tr>
      <w:tr w:rsidR="00FF7125" w:rsidRPr="00553107"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553107" w:rsidRDefault="00FF7125" w:rsidP="006F5AE6">
            <w:pPr>
              <w:contextualSpacing/>
              <w:rPr>
                <w:rFonts w:ascii="Trebuchet MS" w:hAnsi="Trebuchet MS"/>
                <w:color w:val="000000"/>
                <w:sz w:val="16"/>
                <w:szCs w:val="16"/>
                <w:lang w:eastAsia="es-MX"/>
              </w:rPr>
            </w:pPr>
            <w:proofErr w:type="spellStart"/>
            <w:r>
              <w:rPr>
                <w:rFonts w:ascii="Trebuchet MS" w:hAnsi="Trebuchet MS"/>
                <w:color w:val="000000"/>
                <w:sz w:val="16"/>
                <w:szCs w:val="16"/>
                <w:lang w:eastAsia="es-MX"/>
              </w:rPr>
              <w:t>Qualitas</w:t>
            </w:r>
            <w:proofErr w:type="spellEnd"/>
            <w:r>
              <w:rPr>
                <w:rFonts w:ascii="Trebuchet MS" w:hAnsi="Trebuchet MS"/>
                <w:color w:val="000000"/>
                <w:sz w:val="16"/>
                <w:szCs w:val="16"/>
                <w:lang w:eastAsia="es-MX"/>
              </w:rPr>
              <w:t xml:space="preserve"> Compañía de Seguros S.A</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553107" w:rsidRDefault="00FF7125" w:rsidP="006F5AE6">
            <w:pPr>
              <w:contextualSpacing/>
              <w:jc w:val="right"/>
              <w:rPr>
                <w:rFonts w:ascii="Trebuchet MS" w:hAnsi="Trebuchet MS"/>
                <w:color w:val="000000"/>
                <w:sz w:val="16"/>
                <w:szCs w:val="16"/>
                <w:lang w:eastAsia="es-MX"/>
              </w:rPr>
            </w:pPr>
            <w:r>
              <w:rPr>
                <w:rFonts w:ascii="Trebuchet MS" w:hAnsi="Trebuchet MS"/>
                <w:color w:val="000000"/>
                <w:sz w:val="16"/>
                <w:szCs w:val="16"/>
                <w:lang w:eastAsia="es-MX"/>
              </w:rPr>
              <w:t>192,791</w:t>
            </w:r>
          </w:p>
        </w:tc>
      </w:tr>
      <w:tr w:rsidR="00FF7125" w:rsidRPr="00553107"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553107" w:rsidRDefault="00FF7125" w:rsidP="006F5AE6">
            <w:pPr>
              <w:contextualSpacing/>
              <w:rPr>
                <w:rFonts w:ascii="Trebuchet MS" w:hAnsi="Trebuchet MS"/>
                <w:color w:val="000000"/>
                <w:sz w:val="16"/>
                <w:szCs w:val="16"/>
                <w:lang w:eastAsia="es-MX"/>
              </w:rPr>
            </w:pPr>
            <w:r>
              <w:rPr>
                <w:rFonts w:ascii="Trebuchet MS" w:hAnsi="Trebuchet MS"/>
                <w:color w:val="000000"/>
                <w:sz w:val="16"/>
                <w:szCs w:val="16"/>
                <w:lang w:eastAsia="es-MX"/>
              </w:rPr>
              <w:t xml:space="preserve">Universidad </w:t>
            </w:r>
            <w:proofErr w:type="spellStart"/>
            <w:r>
              <w:rPr>
                <w:rFonts w:ascii="Trebuchet MS" w:hAnsi="Trebuchet MS"/>
                <w:color w:val="000000"/>
                <w:sz w:val="16"/>
                <w:szCs w:val="16"/>
                <w:lang w:eastAsia="es-MX"/>
              </w:rPr>
              <w:t>Autonoma</w:t>
            </w:r>
            <w:proofErr w:type="spellEnd"/>
            <w:r>
              <w:rPr>
                <w:rFonts w:ascii="Trebuchet MS" w:hAnsi="Trebuchet MS"/>
                <w:color w:val="000000"/>
                <w:sz w:val="16"/>
                <w:szCs w:val="16"/>
                <w:lang w:eastAsia="es-MX"/>
              </w:rPr>
              <w:t xml:space="preserve"> del Estado de Morelos</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553107" w:rsidRDefault="00FF7125" w:rsidP="006F5AE6">
            <w:pPr>
              <w:contextualSpacing/>
              <w:jc w:val="right"/>
              <w:rPr>
                <w:rFonts w:ascii="Trebuchet MS" w:hAnsi="Trebuchet MS"/>
                <w:color w:val="000000"/>
                <w:sz w:val="16"/>
                <w:szCs w:val="16"/>
                <w:lang w:eastAsia="es-MX"/>
              </w:rPr>
            </w:pPr>
            <w:r>
              <w:rPr>
                <w:rFonts w:ascii="Trebuchet MS" w:hAnsi="Trebuchet MS"/>
                <w:color w:val="000000"/>
                <w:sz w:val="16"/>
                <w:szCs w:val="16"/>
                <w:lang w:eastAsia="es-MX"/>
              </w:rPr>
              <w:t>272,727</w:t>
            </w:r>
          </w:p>
        </w:tc>
      </w:tr>
      <w:tr w:rsidR="00FF7125" w:rsidRPr="00553107"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FF7125" w:rsidRDefault="00FF7125" w:rsidP="006F5AE6">
            <w:pPr>
              <w:contextualSpacing/>
              <w:rPr>
                <w:rFonts w:ascii="Trebuchet MS" w:hAnsi="Trebuchet MS"/>
                <w:color w:val="000000"/>
                <w:sz w:val="16"/>
                <w:szCs w:val="16"/>
                <w:lang w:eastAsia="es-MX"/>
              </w:rPr>
            </w:pPr>
            <w:r w:rsidRPr="00553107">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tcPr>
          <w:p w:rsidR="00FF7125" w:rsidRDefault="00FF7125" w:rsidP="006F5AE6">
            <w:pPr>
              <w:contextualSpacing/>
              <w:jc w:val="right"/>
              <w:rPr>
                <w:rFonts w:ascii="Trebuchet MS" w:hAnsi="Trebuchet MS"/>
                <w:color w:val="000000"/>
                <w:sz w:val="16"/>
                <w:szCs w:val="16"/>
                <w:lang w:eastAsia="es-MX"/>
              </w:rPr>
            </w:pPr>
            <w:r>
              <w:rPr>
                <w:rFonts w:ascii="Trebuchet MS" w:hAnsi="Trebuchet MS"/>
                <w:color w:val="000000"/>
                <w:lang w:eastAsia="es-MX"/>
              </w:rPr>
              <w:t>465,518</w:t>
            </w:r>
          </w:p>
        </w:tc>
      </w:tr>
      <w:tr w:rsidR="00FF7125" w:rsidRPr="00553107"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FF7125" w:rsidRPr="00553107" w:rsidRDefault="00FF7125" w:rsidP="006F5AE6">
            <w:pPr>
              <w:contextualSpacing/>
              <w:rPr>
                <w:rFonts w:ascii="Trebuchet MS" w:hAnsi="Trebuchet MS"/>
                <w:color w:val="000000"/>
                <w:sz w:val="16"/>
                <w:szCs w:val="16"/>
                <w:lang w:eastAsia="es-MX"/>
              </w:rPr>
            </w:pPr>
          </w:p>
        </w:tc>
        <w:tc>
          <w:tcPr>
            <w:tcW w:w="1840" w:type="dxa"/>
            <w:tcBorders>
              <w:top w:val="nil"/>
              <w:left w:val="nil"/>
              <w:bottom w:val="single" w:sz="4" w:space="0" w:color="auto"/>
              <w:right w:val="single" w:sz="4" w:space="0" w:color="auto"/>
            </w:tcBorders>
            <w:shd w:val="clear" w:color="auto" w:fill="auto"/>
            <w:noWrap/>
            <w:vAlign w:val="bottom"/>
          </w:tcPr>
          <w:p w:rsidR="00FF7125" w:rsidRDefault="00FF7125" w:rsidP="006F5AE6">
            <w:pPr>
              <w:contextualSpacing/>
              <w:jc w:val="right"/>
              <w:rPr>
                <w:rFonts w:ascii="Trebuchet MS" w:hAnsi="Trebuchet MS"/>
                <w:color w:val="000000"/>
                <w:sz w:val="16"/>
                <w:szCs w:val="16"/>
                <w:lang w:eastAsia="es-MX"/>
              </w:rPr>
            </w:pPr>
          </w:p>
        </w:tc>
      </w:tr>
    </w:tbl>
    <w:p w:rsidR="00FF7125" w:rsidRDefault="00FF7125" w:rsidP="00FF7125">
      <w:pPr>
        <w:rPr>
          <w:rFonts w:ascii="Trebuchet MS" w:hAnsi="Trebuchet MS"/>
          <w:sz w:val="24"/>
          <w:szCs w:val="24"/>
        </w:rPr>
      </w:pPr>
    </w:p>
    <w:p w:rsidR="00FF7125" w:rsidRDefault="00FF7125" w:rsidP="00FF7125">
      <w:pPr>
        <w:rPr>
          <w:rFonts w:ascii="Trebuchet MS" w:hAnsi="Trebuchet MS"/>
          <w:sz w:val="24"/>
          <w:szCs w:val="24"/>
        </w:rPr>
      </w:pPr>
    </w:p>
    <w:p w:rsidR="00FF7125" w:rsidRDefault="00FF7125" w:rsidP="00FF7125">
      <w:pPr>
        <w:rPr>
          <w:rFonts w:ascii="Trebuchet MS" w:hAnsi="Trebuchet MS"/>
          <w:sz w:val="24"/>
          <w:szCs w:val="24"/>
        </w:rPr>
      </w:pPr>
    </w:p>
    <w:p w:rsidR="00FF7125" w:rsidRDefault="00FF7125" w:rsidP="00FF7125">
      <w:pPr>
        <w:rPr>
          <w:rFonts w:ascii="Trebuchet MS" w:hAnsi="Trebuchet MS"/>
          <w:sz w:val="24"/>
          <w:szCs w:val="24"/>
        </w:rPr>
      </w:pPr>
    </w:p>
    <w:p w:rsidR="00FF7125" w:rsidRDefault="00FF7125" w:rsidP="00FF7125">
      <w:pPr>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4</w:t>
      </w:r>
      <w:r w:rsidRPr="00FC5919">
        <w:rPr>
          <w:rFonts w:ascii="Trebuchet MS" w:hAnsi="Trebuchet MS"/>
          <w:sz w:val="24"/>
          <w:szCs w:val="24"/>
        </w:rPr>
        <w:t>)</w:t>
      </w:r>
      <w:r>
        <w:rPr>
          <w:rFonts w:ascii="Trebuchet MS" w:hAnsi="Trebuchet MS"/>
          <w:sz w:val="24"/>
          <w:szCs w:val="24"/>
        </w:rPr>
        <w:t xml:space="preserve"> BIENES DISPONIBLES PARA SU TRANSFORMACIÓN (sin información que revelar)</w:t>
      </w:r>
    </w:p>
    <w:p w:rsidR="00FF7125" w:rsidRDefault="00FF7125" w:rsidP="00FF7125"/>
    <w:p w:rsidR="00FF7125" w:rsidRDefault="00FF7125" w:rsidP="00FF7125">
      <w:pPr>
        <w:rPr>
          <w:rFonts w:ascii="Trebuchet MS" w:hAnsi="Trebuchet MS"/>
          <w:sz w:val="24"/>
          <w:szCs w:val="24"/>
        </w:rPr>
      </w:pPr>
    </w:p>
    <w:p w:rsidR="00FF7125" w:rsidRDefault="00FF7125" w:rsidP="00FF7125">
      <w:pPr>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5</w:t>
      </w:r>
      <w:r w:rsidRPr="00FC5919">
        <w:rPr>
          <w:rFonts w:ascii="Trebuchet MS" w:hAnsi="Trebuchet MS"/>
          <w:sz w:val="24"/>
          <w:szCs w:val="24"/>
        </w:rPr>
        <w:t>)</w:t>
      </w:r>
      <w:r>
        <w:rPr>
          <w:rFonts w:ascii="Trebuchet MS" w:hAnsi="Trebuchet MS"/>
          <w:sz w:val="24"/>
          <w:szCs w:val="24"/>
        </w:rPr>
        <w:t xml:space="preserve"> BIENES DISPONIBLES PARA SU TRANSFORMACIÓN O CONSUMO (INVENTARIOS)</w:t>
      </w:r>
    </w:p>
    <w:p w:rsidR="00FF7125" w:rsidRDefault="00FF7125" w:rsidP="00FF7125">
      <w:pPr>
        <w:jc w:val="both"/>
        <w:rPr>
          <w:rFonts w:ascii="Trebuchet MS" w:hAnsi="Trebuchet MS"/>
          <w:sz w:val="24"/>
          <w:szCs w:val="24"/>
        </w:rPr>
      </w:pPr>
      <w:r w:rsidRPr="00FC5919">
        <w:rPr>
          <w:rFonts w:ascii="Trebuchet MS" w:hAnsi="Trebuchet MS"/>
          <w:sz w:val="24"/>
          <w:szCs w:val="24"/>
        </w:rPr>
        <w:t xml:space="preserve">El método que se utiliza en la Depreciación de los bienes es el de Línea </w:t>
      </w:r>
      <w:r>
        <w:rPr>
          <w:rFonts w:ascii="Trebuchet MS" w:hAnsi="Trebuchet MS"/>
          <w:sz w:val="24"/>
          <w:szCs w:val="24"/>
        </w:rPr>
        <w:t>R</w:t>
      </w:r>
      <w:r w:rsidRPr="00FC5919">
        <w:rPr>
          <w:rFonts w:ascii="Trebuchet MS" w:hAnsi="Trebuchet MS"/>
          <w:sz w:val="24"/>
          <w:szCs w:val="24"/>
        </w:rPr>
        <w:t xml:space="preserve">ecta, así mismo se considera que los bienes que se encuentran en uso se visualizan en buenas condiciones para seguir en funcionamiento. </w:t>
      </w:r>
    </w:p>
    <w:p w:rsidR="00FF7125" w:rsidRDefault="00FF7125" w:rsidP="00FF7125">
      <w:pPr>
        <w:jc w:val="both"/>
        <w:rPr>
          <w:rFonts w:ascii="Trebuchet MS" w:hAnsi="Trebuchet MS"/>
          <w:sz w:val="24"/>
          <w:szCs w:val="24"/>
        </w:rPr>
      </w:pPr>
      <w:r>
        <w:rPr>
          <w:rFonts w:ascii="Trebuchet MS" w:hAnsi="Trebuchet MS"/>
          <w:sz w:val="24"/>
          <w:szCs w:val="24"/>
        </w:rPr>
        <w:tab/>
      </w:r>
      <w:r>
        <w:rPr>
          <w:rFonts w:ascii="Trebuchet MS" w:hAnsi="Trebuchet MS"/>
          <w:sz w:val="24"/>
          <w:szCs w:val="24"/>
        </w:rPr>
        <w:tab/>
      </w:r>
    </w:p>
    <w:p w:rsidR="00FF7125" w:rsidRDefault="00FF7125" w:rsidP="00FF7125">
      <w:pPr>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6</w:t>
      </w:r>
      <w:r w:rsidRPr="00FC5919">
        <w:rPr>
          <w:rFonts w:ascii="Trebuchet MS" w:hAnsi="Trebuchet MS"/>
          <w:sz w:val="24"/>
          <w:szCs w:val="24"/>
        </w:rPr>
        <w:t>)</w:t>
      </w:r>
      <w:r>
        <w:rPr>
          <w:rFonts w:ascii="Trebuchet MS" w:hAnsi="Trebuchet MS"/>
          <w:sz w:val="24"/>
          <w:szCs w:val="24"/>
        </w:rPr>
        <w:t xml:space="preserve"> INVERSIONES FINANCIERAS *FIDEICOMISOS* (sin información que revelar)</w:t>
      </w: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7</w:t>
      </w:r>
      <w:r w:rsidRPr="00FC5919">
        <w:rPr>
          <w:rFonts w:ascii="Trebuchet MS" w:hAnsi="Trebuchet MS"/>
          <w:sz w:val="24"/>
          <w:szCs w:val="24"/>
        </w:rPr>
        <w:t>)</w:t>
      </w:r>
      <w:r>
        <w:rPr>
          <w:rFonts w:ascii="Trebuchet MS" w:hAnsi="Trebuchet MS"/>
          <w:sz w:val="24"/>
          <w:szCs w:val="24"/>
        </w:rPr>
        <w:t xml:space="preserve"> INVERSIONES FINANCIERAS</w:t>
      </w:r>
    </w:p>
    <w:p w:rsidR="00FF7125" w:rsidRDefault="00FF7125" w:rsidP="00FF7125">
      <w:pPr>
        <w:jc w:val="both"/>
        <w:rPr>
          <w:rFonts w:ascii="Trebuchet MS" w:hAnsi="Trebuchet MS"/>
          <w:sz w:val="24"/>
          <w:szCs w:val="24"/>
        </w:rPr>
      </w:pPr>
      <w:r>
        <w:rPr>
          <w:rFonts w:ascii="Trebuchet MS" w:hAnsi="Trebuchet MS"/>
          <w:sz w:val="24"/>
          <w:szCs w:val="24"/>
        </w:rPr>
        <w:t>L</w:t>
      </w:r>
      <w:r w:rsidRPr="00E829FC">
        <w:rPr>
          <w:rFonts w:ascii="Trebuchet MS" w:hAnsi="Trebuchet MS"/>
          <w:sz w:val="24"/>
          <w:szCs w:val="24"/>
        </w:rPr>
        <w:t>as inversiones de disponibilidades financieras</w:t>
      </w:r>
      <w:r>
        <w:rPr>
          <w:rFonts w:ascii="Trebuchet MS" w:hAnsi="Trebuchet MS"/>
          <w:sz w:val="24"/>
          <w:szCs w:val="24"/>
        </w:rPr>
        <w:t xml:space="preserve"> asciende a 139,222,613 </w:t>
      </w:r>
      <w:r w:rsidRPr="00E829FC">
        <w:rPr>
          <w:rFonts w:ascii="Trebuchet MS" w:hAnsi="Trebuchet MS"/>
          <w:sz w:val="24"/>
          <w:szCs w:val="24"/>
        </w:rPr>
        <w:t>(</w:t>
      </w:r>
      <w:r>
        <w:rPr>
          <w:rFonts w:ascii="Trebuchet MS" w:hAnsi="Trebuchet MS"/>
          <w:sz w:val="24"/>
          <w:szCs w:val="24"/>
        </w:rPr>
        <w:t>ciento treinta y nueve millones doscientos veinte dos mil seiscientos trece pesos</w:t>
      </w:r>
      <w:r w:rsidRPr="00E829FC">
        <w:rPr>
          <w:rFonts w:ascii="Trebuchet MS" w:hAnsi="Trebuchet MS"/>
          <w:sz w:val="24"/>
          <w:szCs w:val="24"/>
        </w:rPr>
        <w:t>), contratado a tasa de interés preferencial así como disponibilidad inmediata y de corto plazo; mismos que están etiquetados para hacer frente a los compromisos con los que cuenta la institución</w:t>
      </w:r>
      <w:r>
        <w:rPr>
          <w:rFonts w:ascii="Trebuchet MS" w:hAnsi="Trebuchet MS"/>
          <w:sz w:val="24"/>
          <w:szCs w:val="24"/>
        </w:rPr>
        <w:t>.</w:t>
      </w:r>
    </w:p>
    <w:p w:rsidR="00FF7125" w:rsidRDefault="00FF7125" w:rsidP="00FF7125">
      <w:pPr>
        <w:jc w:val="both"/>
        <w:rPr>
          <w:rFonts w:ascii="Trebuchet MS" w:hAnsi="Trebuchet MS"/>
          <w:sz w:val="24"/>
          <w:szCs w:val="24"/>
        </w:rPr>
      </w:pPr>
    </w:p>
    <w:tbl>
      <w:tblPr>
        <w:tblpPr w:leftFromText="141" w:rightFromText="141" w:vertAnchor="text" w:horzAnchor="margin" w:tblpXSpec="center" w:tblpY="89"/>
        <w:tblW w:w="3644" w:type="dxa"/>
        <w:tblCellMar>
          <w:left w:w="70" w:type="dxa"/>
          <w:right w:w="70" w:type="dxa"/>
        </w:tblCellMar>
        <w:tblLook w:val="04A0" w:firstRow="1" w:lastRow="0" w:firstColumn="1" w:lastColumn="0" w:noHBand="0" w:noVBand="1"/>
      </w:tblPr>
      <w:tblGrid>
        <w:gridCol w:w="4430"/>
        <w:gridCol w:w="1462"/>
      </w:tblGrid>
      <w:tr w:rsidR="00FF7125" w:rsidRPr="00992FF9" w:rsidTr="006F5AE6">
        <w:trPr>
          <w:trHeight w:val="260"/>
        </w:trPr>
        <w:tc>
          <w:tcPr>
            <w:tcW w:w="0" w:type="auto"/>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FF7125" w:rsidRPr="00992FF9" w:rsidRDefault="00FF7125" w:rsidP="006F5AE6">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BANCO</w:t>
            </w:r>
          </w:p>
        </w:tc>
        <w:tc>
          <w:tcPr>
            <w:tcW w:w="0" w:type="auto"/>
            <w:tcBorders>
              <w:top w:val="single" w:sz="4" w:space="0" w:color="auto"/>
              <w:left w:val="nil"/>
              <w:bottom w:val="single" w:sz="4" w:space="0" w:color="auto"/>
              <w:right w:val="single" w:sz="4" w:space="0" w:color="auto"/>
            </w:tcBorders>
            <w:shd w:val="clear" w:color="auto" w:fill="009900"/>
            <w:noWrap/>
            <w:vAlign w:val="bottom"/>
            <w:hideMark/>
          </w:tcPr>
          <w:p w:rsidR="00FF7125" w:rsidRPr="00992FF9" w:rsidRDefault="00FF7125" w:rsidP="006F5AE6">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FF7125" w:rsidRPr="00992FF9" w:rsidTr="006F5AE6">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HSBC México, S.A.</w:t>
            </w:r>
          </w:p>
        </w:tc>
        <w:tc>
          <w:tcPr>
            <w:tcW w:w="0" w:type="auto"/>
            <w:tcBorders>
              <w:top w:val="nil"/>
              <w:left w:val="nil"/>
              <w:bottom w:val="single" w:sz="4" w:space="0" w:color="auto"/>
              <w:right w:val="single" w:sz="4" w:space="0" w:color="auto"/>
            </w:tcBorders>
            <w:shd w:val="clear" w:color="auto" w:fill="auto"/>
            <w:noWrap/>
            <w:vAlign w:val="center"/>
            <w:hideMark/>
          </w:tcPr>
          <w:p w:rsidR="00FF7125" w:rsidRPr="00992FF9" w:rsidRDefault="00FF7125" w:rsidP="006F5AE6">
            <w:pPr>
              <w:contextualSpacing/>
              <w:jc w:val="right"/>
              <w:rPr>
                <w:rFonts w:ascii="Trebuchet MS" w:hAnsi="Trebuchet MS"/>
                <w:color w:val="000000"/>
                <w:lang w:eastAsia="es-MX"/>
              </w:rPr>
            </w:pPr>
            <w:r w:rsidRPr="00992FF9">
              <w:rPr>
                <w:rFonts w:ascii="Trebuchet MS" w:hAnsi="Trebuchet MS"/>
                <w:color w:val="000000"/>
                <w:lang w:eastAsia="es-MX"/>
              </w:rPr>
              <w:t> </w:t>
            </w:r>
          </w:p>
        </w:tc>
      </w:tr>
      <w:tr w:rsidR="00FF7125" w:rsidRPr="00992FF9" w:rsidTr="006F5AE6">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Cta. 6436562692 J.T. 2016</w:t>
            </w:r>
          </w:p>
        </w:tc>
        <w:tc>
          <w:tcPr>
            <w:tcW w:w="0" w:type="auto"/>
            <w:tcBorders>
              <w:top w:val="nil"/>
              <w:left w:val="nil"/>
              <w:bottom w:val="single" w:sz="4" w:space="0" w:color="auto"/>
              <w:right w:val="single" w:sz="4" w:space="0" w:color="auto"/>
            </w:tcBorders>
            <w:shd w:val="clear" w:color="auto" w:fill="auto"/>
            <w:noWrap/>
            <w:vAlign w:val="center"/>
            <w:hideMark/>
          </w:tcPr>
          <w:p w:rsidR="00FF7125" w:rsidRPr="006A268C" w:rsidRDefault="00FF7125" w:rsidP="006F5AE6">
            <w:pPr>
              <w:contextualSpacing/>
              <w:jc w:val="right"/>
              <w:rPr>
                <w:rFonts w:ascii="Trebuchet MS" w:hAnsi="Trebuchet MS"/>
                <w:color w:val="000000"/>
                <w:lang w:eastAsia="es-MX"/>
              </w:rPr>
            </w:pPr>
            <w:r>
              <w:rPr>
                <w:rFonts w:ascii="Trebuchet MS" w:hAnsi="Trebuchet MS"/>
                <w:color w:val="000000"/>
                <w:lang w:eastAsia="es-MX"/>
              </w:rPr>
              <w:t>6,779,507</w:t>
            </w:r>
            <w:r w:rsidRPr="006A268C">
              <w:rPr>
                <w:rFonts w:ascii="Trebuchet MS" w:hAnsi="Trebuchet MS"/>
                <w:color w:val="000000"/>
                <w:lang w:eastAsia="es-MX"/>
              </w:rPr>
              <w:t xml:space="preserve"> </w:t>
            </w:r>
          </w:p>
        </w:tc>
      </w:tr>
      <w:tr w:rsidR="00FF7125" w:rsidRPr="00992FF9" w:rsidTr="006F5AE6">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lastRenderedPageBreak/>
              <w:t>Cta. 6436562700 J.O 2016</w:t>
            </w:r>
          </w:p>
        </w:tc>
        <w:tc>
          <w:tcPr>
            <w:tcW w:w="0" w:type="auto"/>
            <w:tcBorders>
              <w:top w:val="nil"/>
              <w:left w:val="nil"/>
              <w:bottom w:val="single" w:sz="4" w:space="0" w:color="auto"/>
              <w:right w:val="single" w:sz="4" w:space="0" w:color="auto"/>
            </w:tcBorders>
            <w:shd w:val="clear" w:color="auto" w:fill="auto"/>
            <w:noWrap/>
            <w:vAlign w:val="center"/>
            <w:hideMark/>
          </w:tcPr>
          <w:p w:rsidR="00FF7125" w:rsidRPr="006A268C" w:rsidRDefault="00FF7125" w:rsidP="006F5AE6">
            <w:pPr>
              <w:contextualSpacing/>
              <w:jc w:val="right"/>
              <w:rPr>
                <w:rFonts w:ascii="Trebuchet MS" w:hAnsi="Trebuchet MS"/>
                <w:color w:val="000000"/>
                <w:lang w:eastAsia="es-MX"/>
              </w:rPr>
            </w:pPr>
            <w:r>
              <w:rPr>
                <w:rFonts w:ascii="Trebuchet MS" w:hAnsi="Trebuchet MS"/>
                <w:color w:val="000000"/>
                <w:lang w:eastAsia="es-MX"/>
              </w:rPr>
              <w:t>788</w:t>
            </w:r>
            <w:r w:rsidRPr="006A268C">
              <w:rPr>
                <w:rFonts w:ascii="Trebuchet MS" w:hAnsi="Trebuchet MS"/>
                <w:color w:val="000000"/>
                <w:lang w:eastAsia="es-MX"/>
              </w:rPr>
              <w:t>,</w:t>
            </w:r>
            <w:r>
              <w:rPr>
                <w:rFonts w:ascii="Trebuchet MS" w:hAnsi="Trebuchet MS"/>
                <w:color w:val="000000"/>
                <w:lang w:eastAsia="es-MX"/>
              </w:rPr>
              <w:t>175</w:t>
            </w:r>
          </w:p>
        </w:tc>
      </w:tr>
      <w:tr w:rsidR="00FF7125" w:rsidRPr="00992FF9" w:rsidTr="006F5AE6">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Cta. 6437796760 Pasivos</w:t>
            </w:r>
          </w:p>
        </w:tc>
        <w:tc>
          <w:tcPr>
            <w:tcW w:w="0" w:type="auto"/>
            <w:tcBorders>
              <w:top w:val="nil"/>
              <w:left w:val="nil"/>
              <w:bottom w:val="single" w:sz="4" w:space="0" w:color="auto"/>
              <w:right w:val="single" w:sz="4" w:space="0" w:color="auto"/>
            </w:tcBorders>
            <w:shd w:val="clear" w:color="auto" w:fill="auto"/>
            <w:noWrap/>
            <w:vAlign w:val="center"/>
            <w:hideMark/>
          </w:tcPr>
          <w:p w:rsidR="00FF7125" w:rsidRPr="006A268C" w:rsidRDefault="00FF7125" w:rsidP="006F5AE6">
            <w:pPr>
              <w:contextualSpacing/>
              <w:jc w:val="right"/>
              <w:rPr>
                <w:rFonts w:ascii="Trebuchet MS" w:hAnsi="Trebuchet MS"/>
                <w:color w:val="000000"/>
                <w:lang w:eastAsia="es-MX"/>
              </w:rPr>
            </w:pPr>
            <w:r>
              <w:rPr>
                <w:rFonts w:ascii="Trebuchet MS" w:hAnsi="Trebuchet MS"/>
                <w:color w:val="000000"/>
                <w:lang w:eastAsia="es-MX"/>
              </w:rPr>
              <w:t>116</w:t>
            </w:r>
            <w:r w:rsidRPr="006A268C">
              <w:rPr>
                <w:rFonts w:ascii="Trebuchet MS" w:hAnsi="Trebuchet MS"/>
                <w:color w:val="000000"/>
                <w:lang w:eastAsia="es-MX"/>
              </w:rPr>
              <w:t>,</w:t>
            </w:r>
            <w:r>
              <w:rPr>
                <w:rFonts w:ascii="Trebuchet MS" w:hAnsi="Trebuchet MS"/>
                <w:color w:val="000000"/>
                <w:lang w:eastAsia="es-MX"/>
              </w:rPr>
              <w:t>360</w:t>
            </w:r>
          </w:p>
        </w:tc>
      </w:tr>
      <w:tr w:rsidR="00FF7125" w:rsidRPr="00992FF9" w:rsidTr="006F5AE6">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FF7125" w:rsidRPr="00992FF9" w:rsidRDefault="00FF7125" w:rsidP="006F5AE6">
            <w:pPr>
              <w:contextualSpacing/>
              <w:rPr>
                <w:rFonts w:ascii="Trebuchet MS" w:hAnsi="Trebuchet MS"/>
                <w:color w:val="000000"/>
                <w:lang w:eastAsia="es-MX"/>
              </w:rPr>
            </w:pPr>
            <w:r>
              <w:rPr>
                <w:rFonts w:ascii="Trebuchet MS" w:hAnsi="Trebuchet MS"/>
                <w:color w:val="000000"/>
                <w:lang w:eastAsia="es-MX"/>
              </w:rPr>
              <w:t>Cta. 6464362000 H.R</w:t>
            </w:r>
          </w:p>
        </w:tc>
        <w:tc>
          <w:tcPr>
            <w:tcW w:w="0" w:type="auto"/>
            <w:tcBorders>
              <w:top w:val="nil"/>
              <w:left w:val="nil"/>
              <w:bottom w:val="single" w:sz="4" w:space="0" w:color="auto"/>
              <w:right w:val="single" w:sz="4" w:space="0" w:color="auto"/>
            </w:tcBorders>
            <w:shd w:val="clear" w:color="auto" w:fill="auto"/>
            <w:noWrap/>
            <w:vAlign w:val="center"/>
          </w:tcPr>
          <w:p w:rsidR="00FF7125" w:rsidRPr="006A268C" w:rsidRDefault="00FF7125" w:rsidP="006F5AE6">
            <w:pPr>
              <w:contextualSpacing/>
              <w:jc w:val="right"/>
              <w:rPr>
                <w:rFonts w:ascii="Trebuchet MS" w:hAnsi="Trebuchet MS"/>
                <w:color w:val="000000"/>
                <w:lang w:eastAsia="es-MX"/>
              </w:rPr>
            </w:pPr>
            <w:r>
              <w:rPr>
                <w:rFonts w:ascii="Trebuchet MS" w:hAnsi="Trebuchet MS"/>
                <w:color w:val="000000"/>
                <w:lang w:eastAsia="es-MX"/>
              </w:rPr>
              <w:t>17,604</w:t>
            </w:r>
            <w:r w:rsidRPr="006A268C">
              <w:rPr>
                <w:rFonts w:ascii="Trebuchet MS" w:hAnsi="Trebuchet MS"/>
                <w:color w:val="000000"/>
                <w:lang w:eastAsia="es-MX"/>
              </w:rPr>
              <w:t>,</w:t>
            </w:r>
            <w:r>
              <w:rPr>
                <w:rFonts w:ascii="Trebuchet MS" w:hAnsi="Trebuchet MS"/>
                <w:color w:val="000000"/>
                <w:lang w:eastAsia="es-MX"/>
              </w:rPr>
              <w:t>294</w:t>
            </w:r>
          </w:p>
        </w:tc>
      </w:tr>
      <w:tr w:rsidR="00FF7125" w:rsidRPr="00992FF9" w:rsidTr="006F5AE6">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FF7125" w:rsidRDefault="00FF7125" w:rsidP="006F5AE6">
            <w:pPr>
              <w:contextualSpacing/>
              <w:rPr>
                <w:rFonts w:ascii="Trebuchet MS" w:hAnsi="Trebuchet MS"/>
                <w:color w:val="000000"/>
                <w:lang w:eastAsia="es-MX"/>
              </w:rPr>
            </w:pPr>
            <w:r>
              <w:rPr>
                <w:rFonts w:ascii="Trebuchet MS" w:hAnsi="Trebuchet MS"/>
                <w:color w:val="000000"/>
                <w:lang w:eastAsia="es-MX"/>
              </w:rPr>
              <w:t>Cta.6512186243 Ejecución Reforma Laboral</w:t>
            </w:r>
          </w:p>
        </w:tc>
        <w:tc>
          <w:tcPr>
            <w:tcW w:w="0" w:type="auto"/>
            <w:tcBorders>
              <w:top w:val="nil"/>
              <w:left w:val="nil"/>
              <w:bottom w:val="single" w:sz="4" w:space="0" w:color="auto"/>
              <w:right w:val="single" w:sz="4" w:space="0" w:color="auto"/>
            </w:tcBorders>
            <w:shd w:val="clear" w:color="auto" w:fill="auto"/>
            <w:noWrap/>
            <w:vAlign w:val="center"/>
          </w:tcPr>
          <w:p w:rsidR="00FF7125" w:rsidRDefault="00FF7125" w:rsidP="006F5AE6">
            <w:pPr>
              <w:contextualSpacing/>
              <w:jc w:val="right"/>
              <w:rPr>
                <w:rFonts w:ascii="Trebuchet MS" w:hAnsi="Trebuchet MS"/>
                <w:color w:val="000000"/>
                <w:lang w:eastAsia="es-MX"/>
              </w:rPr>
            </w:pPr>
            <w:r>
              <w:rPr>
                <w:rFonts w:ascii="Trebuchet MS" w:hAnsi="Trebuchet MS"/>
                <w:color w:val="000000"/>
                <w:lang w:eastAsia="es-MX"/>
              </w:rPr>
              <w:t>137,394</w:t>
            </w:r>
          </w:p>
        </w:tc>
      </w:tr>
      <w:tr w:rsidR="00FF7125" w:rsidRPr="00992FF9" w:rsidTr="006F5AE6">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FF7125" w:rsidRDefault="00FF7125" w:rsidP="006F5AE6">
            <w:pPr>
              <w:contextualSpacing/>
              <w:rPr>
                <w:rFonts w:ascii="Trebuchet MS" w:hAnsi="Trebuchet MS"/>
                <w:color w:val="000000"/>
                <w:lang w:eastAsia="es-MX"/>
              </w:rPr>
            </w:pPr>
            <w:r>
              <w:rPr>
                <w:rFonts w:ascii="Trebuchet MS" w:hAnsi="Trebuchet MS"/>
                <w:color w:val="000000"/>
                <w:lang w:eastAsia="es-MX"/>
              </w:rPr>
              <w:t>Cta.6508638538 TSJ2021</w:t>
            </w:r>
          </w:p>
        </w:tc>
        <w:tc>
          <w:tcPr>
            <w:tcW w:w="0" w:type="auto"/>
            <w:tcBorders>
              <w:top w:val="nil"/>
              <w:left w:val="nil"/>
              <w:bottom w:val="single" w:sz="4" w:space="0" w:color="auto"/>
              <w:right w:val="single" w:sz="4" w:space="0" w:color="auto"/>
            </w:tcBorders>
            <w:shd w:val="clear" w:color="auto" w:fill="auto"/>
            <w:noWrap/>
            <w:vAlign w:val="center"/>
          </w:tcPr>
          <w:p w:rsidR="00FF7125" w:rsidRDefault="00FF7125" w:rsidP="006F5AE6">
            <w:pPr>
              <w:contextualSpacing/>
              <w:jc w:val="right"/>
              <w:rPr>
                <w:rFonts w:ascii="Trebuchet MS" w:hAnsi="Trebuchet MS"/>
                <w:color w:val="000000"/>
                <w:lang w:eastAsia="es-MX"/>
              </w:rPr>
            </w:pPr>
            <w:r>
              <w:rPr>
                <w:rFonts w:ascii="Trebuchet MS" w:hAnsi="Trebuchet MS"/>
                <w:color w:val="000000"/>
                <w:lang w:eastAsia="es-MX"/>
              </w:rPr>
              <w:t>113,796,883</w:t>
            </w:r>
          </w:p>
        </w:tc>
      </w:tr>
      <w:tr w:rsidR="00FF7125" w:rsidRPr="00992FF9" w:rsidTr="006F5AE6">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0" w:type="auto"/>
            <w:tcBorders>
              <w:top w:val="nil"/>
              <w:left w:val="nil"/>
              <w:bottom w:val="single" w:sz="4" w:space="0" w:color="auto"/>
              <w:right w:val="single" w:sz="4" w:space="0" w:color="auto"/>
            </w:tcBorders>
            <w:shd w:val="clear" w:color="auto" w:fill="auto"/>
            <w:noWrap/>
            <w:vAlign w:val="bottom"/>
            <w:hideMark/>
          </w:tcPr>
          <w:p w:rsidR="00FF7125" w:rsidRPr="006A268C" w:rsidRDefault="00FF7125" w:rsidP="006F5AE6">
            <w:pPr>
              <w:contextualSpacing/>
              <w:jc w:val="right"/>
              <w:rPr>
                <w:rFonts w:ascii="Trebuchet MS" w:hAnsi="Trebuchet MS"/>
                <w:b/>
                <w:bCs/>
                <w:color w:val="000000"/>
                <w:lang w:eastAsia="es-MX"/>
              </w:rPr>
            </w:pPr>
            <w:r>
              <w:rPr>
                <w:rFonts w:ascii="Trebuchet MS" w:hAnsi="Trebuchet MS"/>
                <w:b/>
                <w:bCs/>
                <w:color w:val="000000"/>
                <w:lang w:eastAsia="es-MX"/>
              </w:rPr>
              <w:t>139</w:t>
            </w:r>
            <w:r w:rsidRPr="006A268C">
              <w:rPr>
                <w:rFonts w:ascii="Trebuchet MS" w:hAnsi="Trebuchet MS"/>
                <w:b/>
                <w:bCs/>
                <w:color w:val="000000"/>
                <w:lang w:eastAsia="es-MX"/>
              </w:rPr>
              <w:t>’</w:t>
            </w:r>
            <w:r>
              <w:rPr>
                <w:rFonts w:ascii="Trebuchet MS" w:hAnsi="Trebuchet MS"/>
                <w:b/>
                <w:bCs/>
                <w:color w:val="000000"/>
                <w:lang w:eastAsia="es-MX"/>
              </w:rPr>
              <w:t>222</w:t>
            </w:r>
            <w:r w:rsidRPr="006A268C">
              <w:rPr>
                <w:rFonts w:ascii="Trebuchet MS" w:hAnsi="Trebuchet MS"/>
                <w:b/>
                <w:bCs/>
                <w:color w:val="000000"/>
                <w:lang w:eastAsia="es-MX"/>
              </w:rPr>
              <w:t>,</w:t>
            </w:r>
            <w:r>
              <w:rPr>
                <w:rFonts w:ascii="Trebuchet MS" w:hAnsi="Trebuchet MS"/>
                <w:b/>
                <w:bCs/>
                <w:color w:val="000000"/>
                <w:lang w:eastAsia="es-MX"/>
              </w:rPr>
              <w:t>613</w:t>
            </w:r>
            <w:r w:rsidRPr="006A268C">
              <w:rPr>
                <w:rFonts w:ascii="Trebuchet MS" w:hAnsi="Trebuchet MS"/>
                <w:b/>
                <w:bCs/>
                <w:color w:val="000000"/>
                <w:lang w:eastAsia="es-MX"/>
              </w:rPr>
              <w:t xml:space="preserve"> </w:t>
            </w:r>
          </w:p>
        </w:tc>
      </w:tr>
    </w:tbl>
    <w:p w:rsidR="00FF7125" w:rsidRPr="00E829FC" w:rsidRDefault="00FF7125" w:rsidP="00FF7125">
      <w:pPr>
        <w:jc w:val="both"/>
        <w:rPr>
          <w:rFonts w:ascii="Trebuchet MS" w:hAnsi="Trebuchet MS"/>
          <w:sz w:val="24"/>
          <w:szCs w:val="24"/>
        </w:rPr>
      </w:pPr>
    </w:p>
    <w:p w:rsidR="00FF7125" w:rsidRDefault="00FF7125" w:rsidP="00FF7125"/>
    <w:p w:rsidR="00FF7125" w:rsidRDefault="00FF7125" w:rsidP="00FF7125"/>
    <w:p w:rsidR="00FF7125" w:rsidRDefault="00FF7125" w:rsidP="00FF7125"/>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r w:rsidRPr="00FC5919">
        <w:rPr>
          <w:rFonts w:ascii="Trebuchet MS" w:hAnsi="Trebuchet MS"/>
          <w:sz w:val="24"/>
          <w:szCs w:val="24"/>
        </w:rPr>
        <w:t>I.I.III</w:t>
      </w:r>
      <w:r w:rsidRPr="00FC5919">
        <w:rPr>
          <w:rFonts w:ascii="Trebuchet MS" w:hAnsi="Trebuchet MS"/>
          <w:sz w:val="24"/>
          <w:szCs w:val="24"/>
        </w:rPr>
        <w:tab/>
        <w:t>Bienes Muebles, Inmuebles e Intangibles</w:t>
      </w:r>
    </w:p>
    <w:p w:rsidR="00FF7125" w:rsidRDefault="00FF7125" w:rsidP="00FF7125">
      <w:pPr>
        <w:jc w:val="both"/>
        <w:rPr>
          <w:rFonts w:ascii="Trebuchet MS" w:hAnsi="Trebuchet MS"/>
          <w:sz w:val="24"/>
          <w:szCs w:val="24"/>
        </w:rPr>
      </w:pPr>
    </w:p>
    <w:p w:rsidR="00FF7125" w:rsidRPr="00FC5919" w:rsidRDefault="00FF7125" w:rsidP="00FF7125">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8</w:t>
      </w:r>
      <w:r w:rsidRPr="00FC5919">
        <w:rPr>
          <w:rFonts w:ascii="Trebuchet MS" w:hAnsi="Trebuchet MS"/>
          <w:sz w:val="24"/>
          <w:szCs w:val="24"/>
        </w:rPr>
        <w:t>) BIENES MUEBLES</w:t>
      </w:r>
      <w:r>
        <w:rPr>
          <w:rFonts w:ascii="Trebuchet MS" w:hAnsi="Trebuchet MS"/>
          <w:sz w:val="24"/>
          <w:szCs w:val="24"/>
        </w:rPr>
        <w:t xml:space="preserve"> E</w:t>
      </w:r>
      <w:r w:rsidRPr="00FC5919">
        <w:rPr>
          <w:rFonts w:ascii="Trebuchet MS" w:hAnsi="Trebuchet MS"/>
          <w:sz w:val="24"/>
          <w:szCs w:val="24"/>
        </w:rPr>
        <w:t xml:space="preserve"> INMUEBLES AL CIERRE DEL </w:t>
      </w:r>
      <w:r>
        <w:rPr>
          <w:rFonts w:ascii="Trebuchet MS" w:hAnsi="Trebuchet MS"/>
          <w:sz w:val="24"/>
          <w:szCs w:val="24"/>
        </w:rPr>
        <w:t>SEGUNDO TRIMESTRE 2021</w:t>
      </w:r>
      <w:r w:rsidRPr="00FC5919">
        <w:rPr>
          <w:rFonts w:ascii="Trebuchet MS" w:hAnsi="Trebuchet MS"/>
          <w:sz w:val="24"/>
          <w:szCs w:val="24"/>
        </w:rPr>
        <w:t xml:space="preserve">: </w:t>
      </w: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r w:rsidRPr="00FC5919">
        <w:rPr>
          <w:rFonts w:ascii="Trebuchet MS" w:hAnsi="Trebuchet MS"/>
          <w:sz w:val="24"/>
          <w:szCs w:val="24"/>
        </w:rPr>
        <w:t>Se informa que se cuenta con inversiones en bienes como Terrenos, Edificios No Habitacionales, Mobiliario y Equipo de Administración, Equipo de Transporte así como Maquinaria, Otros Equipos y Herramientas, por un total de $</w:t>
      </w:r>
      <w:r>
        <w:rPr>
          <w:rFonts w:ascii="Trebuchet MS" w:hAnsi="Trebuchet MS"/>
          <w:sz w:val="24"/>
          <w:szCs w:val="24"/>
        </w:rPr>
        <w:t>366’394,134</w:t>
      </w:r>
      <w:r w:rsidRPr="009E0E34">
        <w:rPr>
          <w:rFonts w:ascii="Trebuchet MS" w:hAnsi="Trebuchet MS"/>
          <w:sz w:val="24"/>
          <w:szCs w:val="24"/>
        </w:rPr>
        <w:t xml:space="preserve"> </w:t>
      </w:r>
    </w:p>
    <w:p w:rsidR="00FF7125" w:rsidRDefault="00FF7125" w:rsidP="00FF7125">
      <w:pPr>
        <w:jc w:val="both"/>
        <w:rPr>
          <w:rFonts w:ascii="Trebuchet MS" w:hAnsi="Trebuchet MS"/>
          <w:sz w:val="24"/>
          <w:szCs w:val="24"/>
        </w:rPr>
      </w:pPr>
      <w:r w:rsidRPr="009E0E34">
        <w:rPr>
          <w:rFonts w:ascii="Trebuchet MS" w:hAnsi="Trebuchet MS"/>
          <w:sz w:val="24"/>
          <w:szCs w:val="24"/>
        </w:rPr>
        <w:t>(</w:t>
      </w:r>
      <w:r>
        <w:rPr>
          <w:rFonts w:ascii="Trebuchet MS" w:hAnsi="Trebuchet MS"/>
          <w:sz w:val="24"/>
          <w:szCs w:val="24"/>
        </w:rPr>
        <w:t>trescientos sesenta y seis millones trescientos noventa y cuatro mil ciento treinta y cuatro pesos</w:t>
      </w:r>
      <w:r w:rsidRPr="009E0E34">
        <w:rPr>
          <w:rFonts w:ascii="Trebuchet MS" w:hAnsi="Trebuchet MS"/>
          <w:sz w:val="24"/>
          <w:szCs w:val="24"/>
        </w:rPr>
        <w:t>).</w:t>
      </w:r>
    </w:p>
    <w:p w:rsidR="00FF7125" w:rsidRDefault="00FF7125" w:rsidP="00FF7125">
      <w:pPr>
        <w:jc w:val="both"/>
        <w:rPr>
          <w:rFonts w:ascii="Trebuchet MS" w:hAnsi="Trebuchet MS"/>
          <w:sz w:val="24"/>
          <w:szCs w:val="24"/>
        </w:rPr>
      </w:pPr>
    </w:p>
    <w:p w:rsidR="00FF7125" w:rsidRPr="009E0E34" w:rsidRDefault="00FF7125" w:rsidP="00FF7125">
      <w:pPr>
        <w:jc w:val="both"/>
        <w:rPr>
          <w:rFonts w:ascii="Trebuchet MS" w:hAnsi="Trebuchet MS"/>
          <w:sz w:val="24"/>
          <w:szCs w:val="24"/>
        </w:rPr>
      </w:pPr>
    </w:p>
    <w:tbl>
      <w:tblPr>
        <w:tblW w:w="6163" w:type="dxa"/>
        <w:tblInd w:w="1604" w:type="dxa"/>
        <w:tblCellMar>
          <w:left w:w="70" w:type="dxa"/>
          <w:right w:w="70" w:type="dxa"/>
        </w:tblCellMar>
        <w:tblLook w:val="04A0" w:firstRow="1" w:lastRow="0" w:firstColumn="1" w:lastColumn="0" w:noHBand="0" w:noVBand="1"/>
      </w:tblPr>
      <w:tblGrid>
        <w:gridCol w:w="4323"/>
        <w:gridCol w:w="1840"/>
      </w:tblGrid>
      <w:tr w:rsidR="00FF7125" w:rsidRPr="009E0E34" w:rsidTr="006F5AE6">
        <w:trPr>
          <w:trHeight w:val="510"/>
        </w:trPr>
        <w:tc>
          <w:tcPr>
            <w:tcW w:w="4323" w:type="dxa"/>
            <w:tcBorders>
              <w:top w:val="single" w:sz="4" w:space="0" w:color="auto"/>
              <w:left w:val="single" w:sz="4" w:space="0" w:color="auto"/>
              <w:bottom w:val="single" w:sz="4" w:space="0" w:color="auto"/>
              <w:right w:val="single" w:sz="4" w:space="0" w:color="auto"/>
            </w:tcBorders>
            <w:shd w:val="clear" w:color="auto" w:fill="009900"/>
            <w:vAlign w:val="center"/>
            <w:hideMark/>
          </w:tcPr>
          <w:p w:rsidR="00FF7125" w:rsidRPr="009E0E34" w:rsidRDefault="00FF7125" w:rsidP="006F5AE6">
            <w:pPr>
              <w:contextualSpacing/>
              <w:jc w:val="center"/>
              <w:rPr>
                <w:rFonts w:ascii="Trebuchet MS" w:hAnsi="Trebuchet MS"/>
                <w:b/>
                <w:bCs/>
                <w:color w:val="000000"/>
                <w:szCs w:val="16"/>
                <w:lang w:eastAsia="es-MX"/>
              </w:rPr>
            </w:pPr>
            <w:r w:rsidRPr="009E0E34">
              <w:rPr>
                <w:rFonts w:ascii="Trebuchet MS" w:hAnsi="Trebuchet MS"/>
                <w:b/>
                <w:bCs/>
                <w:color w:val="000000"/>
                <w:szCs w:val="16"/>
                <w:lang w:eastAsia="es-MX"/>
              </w:rPr>
              <w:t>BIENES MUEBLES E INMUEBLES E INTANGIBLES</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FF7125" w:rsidRPr="009E0E34" w:rsidRDefault="00FF7125" w:rsidP="006F5AE6">
            <w:pPr>
              <w:contextualSpacing/>
              <w:jc w:val="center"/>
              <w:rPr>
                <w:rFonts w:ascii="Trebuchet MS" w:hAnsi="Trebuchet MS"/>
                <w:b/>
                <w:bCs/>
                <w:color w:val="000000"/>
                <w:szCs w:val="16"/>
                <w:lang w:eastAsia="es-MX"/>
              </w:rPr>
            </w:pPr>
            <w:r w:rsidRPr="009E0E34">
              <w:rPr>
                <w:rFonts w:ascii="Trebuchet MS" w:hAnsi="Trebuchet MS"/>
                <w:b/>
                <w:bCs/>
                <w:color w:val="000000"/>
                <w:szCs w:val="16"/>
                <w:lang w:eastAsia="es-MX"/>
              </w:rPr>
              <w:t>IMPORTE</w:t>
            </w:r>
          </w:p>
        </w:tc>
      </w:tr>
      <w:tr w:rsidR="00FF7125" w:rsidRPr="009E0E34" w:rsidTr="006F5AE6">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FF7125" w:rsidRPr="009E0E34" w:rsidRDefault="00FF7125" w:rsidP="006F5AE6">
            <w:pPr>
              <w:contextualSpacing/>
              <w:rPr>
                <w:rFonts w:ascii="Trebuchet MS" w:hAnsi="Trebuchet MS"/>
                <w:color w:val="000000"/>
                <w:lang w:eastAsia="es-MX"/>
              </w:rPr>
            </w:pPr>
            <w:r w:rsidRPr="009E0E34">
              <w:rPr>
                <w:rFonts w:ascii="Trebuchet MS" w:hAnsi="Trebuchet MS"/>
                <w:color w:val="000000"/>
                <w:lang w:eastAsia="es-MX"/>
              </w:rPr>
              <w:t>Terrenos</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9E0E34" w:rsidRDefault="00FF7125" w:rsidP="006F5AE6">
            <w:pPr>
              <w:contextualSpacing/>
              <w:jc w:val="right"/>
              <w:rPr>
                <w:rFonts w:ascii="Trebuchet MS" w:hAnsi="Trebuchet MS"/>
                <w:color w:val="000000"/>
                <w:lang w:eastAsia="es-MX"/>
              </w:rPr>
            </w:pPr>
            <w:r w:rsidRPr="009E0E34">
              <w:rPr>
                <w:rFonts w:ascii="Trebuchet MS" w:hAnsi="Trebuchet MS"/>
                <w:color w:val="000000"/>
                <w:lang w:eastAsia="es-MX"/>
              </w:rPr>
              <w:t>6</w:t>
            </w:r>
            <w:r>
              <w:rPr>
                <w:rFonts w:ascii="Trebuchet MS" w:hAnsi="Trebuchet MS"/>
                <w:color w:val="000000"/>
                <w:lang w:eastAsia="es-MX"/>
              </w:rPr>
              <w:t>,</w:t>
            </w:r>
            <w:r w:rsidRPr="009E0E34">
              <w:rPr>
                <w:rFonts w:ascii="Trebuchet MS" w:hAnsi="Trebuchet MS"/>
                <w:color w:val="000000"/>
                <w:lang w:eastAsia="es-MX"/>
              </w:rPr>
              <w:t>876,50</w:t>
            </w:r>
            <w:r>
              <w:rPr>
                <w:rFonts w:ascii="Trebuchet MS" w:hAnsi="Trebuchet MS"/>
                <w:color w:val="000000"/>
                <w:lang w:eastAsia="es-MX"/>
              </w:rPr>
              <w:t>7</w:t>
            </w:r>
          </w:p>
        </w:tc>
      </w:tr>
      <w:tr w:rsidR="00FF7125" w:rsidRPr="009E0E34" w:rsidTr="006F5AE6">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FF7125" w:rsidRPr="009E0E34" w:rsidRDefault="00FF7125" w:rsidP="006F5AE6">
            <w:pPr>
              <w:contextualSpacing/>
              <w:rPr>
                <w:rFonts w:ascii="Trebuchet MS" w:hAnsi="Trebuchet MS"/>
                <w:color w:val="000000"/>
                <w:lang w:eastAsia="es-MX"/>
              </w:rPr>
            </w:pPr>
            <w:r w:rsidRPr="009E0E34">
              <w:rPr>
                <w:rFonts w:ascii="Trebuchet MS" w:hAnsi="Trebuchet MS"/>
                <w:color w:val="000000"/>
                <w:lang w:eastAsia="es-MX"/>
              </w:rPr>
              <w:t>Edificios No Habitacionales</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9E0E34" w:rsidRDefault="00FF7125" w:rsidP="006F5AE6">
            <w:pPr>
              <w:contextualSpacing/>
              <w:jc w:val="right"/>
              <w:rPr>
                <w:rFonts w:ascii="Trebuchet MS" w:hAnsi="Trebuchet MS"/>
                <w:color w:val="000000"/>
                <w:lang w:eastAsia="es-MX"/>
              </w:rPr>
            </w:pPr>
            <w:r>
              <w:rPr>
                <w:rFonts w:ascii="Trebuchet MS" w:hAnsi="Trebuchet MS"/>
                <w:color w:val="000000"/>
                <w:lang w:eastAsia="es-MX"/>
              </w:rPr>
              <w:t>224,406</w:t>
            </w:r>
            <w:r w:rsidRPr="009E0E34">
              <w:rPr>
                <w:rFonts w:ascii="Trebuchet MS" w:hAnsi="Trebuchet MS"/>
                <w:color w:val="000000"/>
                <w:lang w:eastAsia="es-MX"/>
              </w:rPr>
              <w:t>,</w:t>
            </w:r>
            <w:r>
              <w:rPr>
                <w:rFonts w:ascii="Trebuchet MS" w:hAnsi="Trebuchet MS"/>
                <w:color w:val="000000"/>
                <w:lang w:eastAsia="es-MX"/>
              </w:rPr>
              <w:t>258</w:t>
            </w:r>
            <w:r w:rsidRPr="009E0E34">
              <w:rPr>
                <w:rFonts w:ascii="Trebuchet MS" w:hAnsi="Trebuchet MS"/>
                <w:color w:val="000000"/>
                <w:lang w:eastAsia="es-MX"/>
              </w:rPr>
              <w:t xml:space="preserve"> </w:t>
            </w:r>
          </w:p>
        </w:tc>
      </w:tr>
      <w:tr w:rsidR="00FF7125" w:rsidRPr="009E0E34" w:rsidTr="006F5AE6">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FF7125" w:rsidRPr="009E0E34" w:rsidRDefault="00FF7125" w:rsidP="006F5AE6">
            <w:pPr>
              <w:contextualSpacing/>
              <w:rPr>
                <w:rFonts w:ascii="Trebuchet MS" w:hAnsi="Trebuchet MS"/>
                <w:color w:val="000000"/>
                <w:lang w:eastAsia="es-MX"/>
              </w:rPr>
            </w:pPr>
            <w:r w:rsidRPr="009E0E34">
              <w:rPr>
                <w:rFonts w:ascii="Trebuchet MS" w:hAnsi="Trebuchet MS"/>
                <w:color w:val="000000"/>
                <w:lang w:eastAsia="es-MX"/>
              </w:rPr>
              <w:t>Mobiliario Y Equipo De Administración</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9E0E34" w:rsidRDefault="00FF7125" w:rsidP="006F5AE6">
            <w:pPr>
              <w:contextualSpacing/>
              <w:jc w:val="right"/>
              <w:rPr>
                <w:rFonts w:ascii="Trebuchet MS" w:hAnsi="Trebuchet MS"/>
                <w:color w:val="000000"/>
                <w:lang w:eastAsia="es-MX"/>
              </w:rPr>
            </w:pPr>
            <w:r>
              <w:rPr>
                <w:rFonts w:ascii="Trebuchet MS" w:hAnsi="Trebuchet MS"/>
                <w:color w:val="000000"/>
                <w:lang w:eastAsia="es-MX"/>
              </w:rPr>
              <w:t>108,412</w:t>
            </w:r>
            <w:r w:rsidRPr="009E0E34">
              <w:rPr>
                <w:rFonts w:ascii="Trebuchet MS" w:hAnsi="Trebuchet MS"/>
                <w:color w:val="000000"/>
                <w:lang w:eastAsia="es-MX"/>
              </w:rPr>
              <w:t>,</w:t>
            </w:r>
            <w:r>
              <w:rPr>
                <w:rFonts w:ascii="Trebuchet MS" w:hAnsi="Trebuchet MS"/>
                <w:color w:val="000000"/>
                <w:lang w:eastAsia="es-MX"/>
              </w:rPr>
              <w:t>303</w:t>
            </w:r>
          </w:p>
        </w:tc>
      </w:tr>
      <w:tr w:rsidR="00FF7125" w:rsidRPr="009E0E34" w:rsidTr="006F5AE6">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FF7125" w:rsidRPr="009E0E34" w:rsidRDefault="00FF7125" w:rsidP="006F5AE6">
            <w:pPr>
              <w:contextualSpacing/>
              <w:rPr>
                <w:rFonts w:ascii="Trebuchet MS" w:hAnsi="Trebuchet MS"/>
                <w:color w:val="000000"/>
                <w:lang w:eastAsia="es-MX"/>
              </w:rPr>
            </w:pPr>
            <w:r w:rsidRPr="009E0E34">
              <w:rPr>
                <w:rFonts w:ascii="Trebuchet MS" w:hAnsi="Trebuchet MS"/>
                <w:color w:val="000000"/>
                <w:lang w:eastAsia="es-MX"/>
              </w:rPr>
              <w:t>Mobiliario Y Equipo Educacional Y Recreativo</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9E0E34" w:rsidRDefault="00FF7125" w:rsidP="006F5AE6">
            <w:pPr>
              <w:contextualSpacing/>
              <w:jc w:val="right"/>
              <w:rPr>
                <w:rFonts w:ascii="Trebuchet MS" w:hAnsi="Trebuchet MS"/>
                <w:color w:val="000000"/>
                <w:lang w:eastAsia="es-MX"/>
              </w:rPr>
            </w:pPr>
            <w:r w:rsidRPr="009E0E34">
              <w:rPr>
                <w:rFonts w:ascii="Trebuchet MS" w:hAnsi="Trebuchet MS"/>
                <w:color w:val="000000"/>
                <w:lang w:eastAsia="es-MX"/>
              </w:rPr>
              <w:t>3</w:t>
            </w:r>
            <w:r>
              <w:rPr>
                <w:rFonts w:ascii="Trebuchet MS" w:hAnsi="Trebuchet MS"/>
                <w:color w:val="000000"/>
                <w:lang w:eastAsia="es-MX"/>
              </w:rPr>
              <w:t>,364</w:t>
            </w:r>
            <w:r w:rsidRPr="009E0E34">
              <w:rPr>
                <w:rFonts w:ascii="Trebuchet MS" w:hAnsi="Trebuchet MS"/>
                <w:color w:val="000000"/>
                <w:lang w:eastAsia="es-MX"/>
              </w:rPr>
              <w:t>,</w:t>
            </w:r>
            <w:r>
              <w:rPr>
                <w:rFonts w:ascii="Trebuchet MS" w:hAnsi="Trebuchet MS"/>
                <w:color w:val="000000"/>
                <w:lang w:eastAsia="es-MX"/>
              </w:rPr>
              <w:t>818</w:t>
            </w:r>
          </w:p>
        </w:tc>
      </w:tr>
      <w:tr w:rsidR="00FF7125" w:rsidRPr="009E0E34" w:rsidTr="006F5AE6">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FF7125" w:rsidRPr="009E0E34" w:rsidRDefault="00FF7125" w:rsidP="006F5AE6">
            <w:pPr>
              <w:contextualSpacing/>
              <w:rPr>
                <w:rFonts w:ascii="Trebuchet MS" w:hAnsi="Trebuchet MS"/>
                <w:color w:val="000000"/>
                <w:lang w:eastAsia="es-MX"/>
              </w:rPr>
            </w:pPr>
            <w:r w:rsidRPr="009E0E34">
              <w:rPr>
                <w:rFonts w:ascii="Trebuchet MS" w:hAnsi="Trebuchet MS"/>
                <w:color w:val="000000"/>
                <w:lang w:eastAsia="es-MX"/>
              </w:rPr>
              <w:t>Vehículos Y Equipo De Transporte</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9E0E34" w:rsidRDefault="00FF7125" w:rsidP="006F5AE6">
            <w:pPr>
              <w:contextualSpacing/>
              <w:jc w:val="right"/>
              <w:rPr>
                <w:rFonts w:ascii="Trebuchet MS" w:hAnsi="Trebuchet MS"/>
                <w:color w:val="000000"/>
                <w:lang w:eastAsia="es-MX"/>
              </w:rPr>
            </w:pPr>
            <w:r w:rsidRPr="009E0E34">
              <w:rPr>
                <w:rFonts w:ascii="Trebuchet MS" w:hAnsi="Trebuchet MS"/>
                <w:color w:val="000000"/>
                <w:lang w:eastAsia="es-MX"/>
              </w:rPr>
              <w:t>1</w:t>
            </w:r>
            <w:r>
              <w:rPr>
                <w:rFonts w:ascii="Trebuchet MS" w:hAnsi="Trebuchet MS"/>
                <w:color w:val="000000"/>
                <w:lang w:eastAsia="es-MX"/>
              </w:rPr>
              <w:t>6,164</w:t>
            </w:r>
            <w:r w:rsidRPr="009E0E34">
              <w:rPr>
                <w:rFonts w:ascii="Trebuchet MS" w:hAnsi="Trebuchet MS"/>
                <w:color w:val="000000"/>
                <w:lang w:eastAsia="es-MX"/>
              </w:rPr>
              <w:t>,</w:t>
            </w:r>
            <w:r>
              <w:rPr>
                <w:rFonts w:ascii="Trebuchet MS" w:hAnsi="Trebuchet MS"/>
                <w:color w:val="000000"/>
                <w:lang w:eastAsia="es-MX"/>
              </w:rPr>
              <w:t>665</w:t>
            </w:r>
          </w:p>
        </w:tc>
      </w:tr>
      <w:tr w:rsidR="00FF7125" w:rsidRPr="009E0E34" w:rsidTr="006F5AE6">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FF7125" w:rsidRPr="009E0E34" w:rsidRDefault="00FF7125" w:rsidP="006F5AE6">
            <w:pPr>
              <w:contextualSpacing/>
              <w:rPr>
                <w:rFonts w:ascii="Trebuchet MS" w:hAnsi="Trebuchet MS"/>
                <w:color w:val="000000"/>
                <w:lang w:eastAsia="es-MX"/>
              </w:rPr>
            </w:pPr>
            <w:r w:rsidRPr="009E0E34">
              <w:rPr>
                <w:rFonts w:ascii="Trebuchet MS" w:hAnsi="Trebuchet MS"/>
                <w:color w:val="000000"/>
                <w:lang w:eastAsia="es-MX"/>
              </w:rPr>
              <w:t>Maquinaria, Otros Equipos Y Herramientas</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9E0E34" w:rsidRDefault="00FF7125" w:rsidP="006F5AE6">
            <w:pPr>
              <w:contextualSpacing/>
              <w:jc w:val="right"/>
              <w:rPr>
                <w:rFonts w:ascii="Trebuchet MS" w:hAnsi="Trebuchet MS"/>
                <w:color w:val="000000"/>
                <w:lang w:eastAsia="es-MX"/>
              </w:rPr>
            </w:pPr>
            <w:r>
              <w:rPr>
                <w:rFonts w:ascii="Trebuchet MS" w:hAnsi="Trebuchet MS"/>
                <w:color w:val="000000"/>
                <w:lang w:eastAsia="es-MX"/>
              </w:rPr>
              <w:t>7,169</w:t>
            </w:r>
            <w:r w:rsidRPr="009E0E34">
              <w:rPr>
                <w:rFonts w:ascii="Trebuchet MS" w:hAnsi="Trebuchet MS"/>
                <w:color w:val="000000"/>
                <w:lang w:eastAsia="es-MX"/>
              </w:rPr>
              <w:t>,</w:t>
            </w:r>
            <w:r>
              <w:rPr>
                <w:rFonts w:ascii="Trebuchet MS" w:hAnsi="Trebuchet MS"/>
                <w:color w:val="000000"/>
                <w:lang w:eastAsia="es-MX"/>
              </w:rPr>
              <w:t>583</w:t>
            </w:r>
          </w:p>
        </w:tc>
      </w:tr>
      <w:tr w:rsidR="00FF7125" w:rsidRPr="009E0E34" w:rsidTr="006F5AE6">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FF7125" w:rsidRPr="009E0E34" w:rsidRDefault="00FF7125" w:rsidP="006F5AE6">
            <w:pPr>
              <w:contextualSpacing/>
              <w:rPr>
                <w:rFonts w:ascii="Trebuchet MS" w:hAnsi="Trebuchet MS"/>
                <w:color w:val="000000"/>
                <w:lang w:eastAsia="es-MX"/>
              </w:rPr>
            </w:pPr>
            <w:r w:rsidRPr="009E0E34">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FF7125" w:rsidRPr="009E0E34" w:rsidRDefault="00FF7125" w:rsidP="006F5AE6">
            <w:pPr>
              <w:contextualSpacing/>
              <w:jc w:val="right"/>
              <w:rPr>
                <w:rFonts w:ascii="Trebuchet MS" w:hAnsi="Trebuchet MS"/>
                <w:color w:val="000000"/>
                <w:lang w:eastAsia="es-MX"/>
              </w:rPr>
            </w:pPr>
            <w:r>
              <w:rPr>
                <w:rFonts w:ascii="Trebuchet MS" w:hAnsi="Trebuchet MS"/>
                <w:b/>
                <w:color w:val="000000"/>
                <w:lang w:eastAsia="es-MX"/>
              </w:rPr>
              <w:t>366,394</w:t>
            </w:r>
            <w:r w:rsidRPr="009E0E34">
              <w:rPr>
                <w:rFonts w:ascii="Trebuchet MS" w:hAnsi="Trebuchet MS"/>
                <w:b/>
                <w:color w:val="000000"/>
                <w:lang w:eastAsia="es-MX"/>
              </w:rPr>
              <w:t>,</w:t>
            </w:r>
            <w:r>
              <w:rPr>
                <w:rFonts w:ascii="Trebuchet MS" w:hAnsi="Trebuchet MS"/>
                <w:b/>
                <w:color w:val="000000"/>
                <w:lang w:eastAsia="es-MX"/>
              </w:rPr>
              <w:t>134</w:t>
            </w:r>
            <w:r w:rsidRPr="009E0E34">
              <w:rPr>
                <w:rFonts w:ascii="Trebuchet MS" w:hAnsi="Trebuchet MS"/>
                <w:b/>
                <w:color w:val="000000"/>
                <w:lang w:eastAsia="es-MX"/>
              </w:rPr>
              <w:t xml:space="preserve"> </w:t>
            </w:r>
          </w:p>
        </w:tc>
      </w:tr>
      <w:tr w:rsidR="00FF7125" w:rsidRPr="009E0E34" w:rsidTr="006F5AE6">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tcPr>
          <w:p w:rsidR="00FF7125" w:rsidRPr="009E0E34" w:rsidRDefault="00FF7125" w:rsidP="006F5AE6">
            <w:pPr>
              <w:contextualSpacing/>
              <w:rPr>
                <w:rFonts w:ascii="Trebuchet MS" w:hAnsi="Trebuchet MS"/>
                <w:color w:val="000000"/>
                <w:lang w:eastAsia="es-MX"/>
              </w:rPr>
            </w:pPr>
          </w:p>
        </w:tc>
        <w:tc>
          <w:tcPr>
            <w:tcW w:w="1840" w:type="dxa"/>
            <w:tcBorders>
              <w:top w:val="nil"/>
              <w:left w:val="nil"/>
              <w:bottom w:val="single" w:sz="4" w:space="0" w:color="auto"/>
              <w:right w:val="single" w:sz="4" w:space="0" w:color="auto"/>
            </w:tcBorders>
            <w:shd w:val="clear" w:color="auto" w:fill="auto"/>
            <w:noWrap/>
            <w:vAlign w:val="center"/>
          </w:tcPr>
          <w:p w:rsidR="00FF7125" w:rsidRPr="009E0E34" w:rsidRDefault="00FF7125" w:rsidP="006F5AE6">
            <w:pPr>
              <w:contextualSpacing/>
              <w:jc w:val="right"/>
              <w:rPr>
                <w:rFonts w:ascii="Trebuchet MS" w:hAnsi="Trebuchet MS"/>
                <w:color w:val="000000"/>
                <w:lang w:eastAsia="es-MX"/>
              </w:rPr>
            </w:pPr>
          </w:p>
        </w:tc>
      </w:tr>
      <w:tr w:rsidR="00FF7125" w:rsidRPr="00992FF9" w:rsidTr="006F5AE6">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tcPr>
          <w:p w:rsidR="00FF7125" w:rsidRPr="009E0E34" w:rsidRDefault="00FF7125" w:rsidP="006F5AE6">
            <w:pPr>
              <w:contextualSpacing/>
              <w:jc w:val="right"/>
              <w:rPr>
                <w:rFonts w:ascii="Trebuchet MS" w:hAnsi="Trebuchet MS"/>
                <w:b/>
                <w:bCs/>
                <w:color w:val="000000"/>
                <w:lang w:eastAsia="es-MX"/>
              </w:rPr>
            </w:pPr>
          </w:p>
        </w:tc>
        <w:tc>
          <w:tcPr>
            <w:tcW w:w="1840" w:type="dxa"/>
            <w:tcBorders>
              <w:top w:val="nil"/>
              <w:left w:val="nil"/>
              <w:bottom w:val="single" w:sz="4" w:space="0" w:color="auto"/>
              <w:right w:val="single" w:sz="4" w:space="0" w:color="auto"/>
            </w:tcBorders>
            <w:shd w:val="clear" w:color="auto" w:fill="auto"/>
            <w:noWrap/>
            <w:vAlign w:val="bottom"/>
          </w:tcPr>
          <w:p w:rsidR="00FF7125" w:rsidRPr="009E0E34" w:rsidRDefault="00FF7125" w:rsidP="006F5AE6">
            <w:pPr>
              <w:contextualSpacing/>
              <w:jc w:val="right"/>
              <w:rPr>
                <w:rFonts w:ascii="Trebuchet MS" w:hAnsi="Trebuchet MS"/>
                <w:b/>
                <w:color w:val="000000"/>
                <w:lang w:eastAsia="es-MX"/>
              </w:rPr>
            </w:pPr>
          </w:p>
        </w:tc>
      </w:tr>
    </w:tbl>
    <w:p w:rsidR="00FF7125" w:rsidRDefault="00FF7125" w:rsidP="00FF7125">
      <w:pPr>
        <w:jc w:val="both"/>
        <w:rPr>
          <w:rFonts w:ascii="Trebuchet MS" w:hAnsi="Trebuchet MS"/>
          <w:sz w:val="24"/>
          <w:szCs w:val="24"/>
        </w:rPr>
      </w:pPr>
    </w:p>
    <w:p w:rsidR="00FF7125" w:rsidRPr="00992FF9" w:rsidRDefault="00FF7125" w:rsidP="00FF7125">
      <w:pPr>
        <w:contextualSpacing/>
        <w:jc w:val="both"/>
        <w:rPr>
          <w:rFonts w:ascii="Trebuchet MS" w:hAnsi="Trebuchet MS"/>
          <w:sz w:val="24"/>
          <w:szCs w:val="24"/>
        </w:rPr>
      </w:pPr>
    </w:p>
    <w:p w:rsidR="00FF7125" w:rsidRDefault="00FF7125" w:rsidP="00FF7125">
      <w:pPr>
        <w:jc w:val="both"/>
        <w:rPr>
          <w:rFonts w:ascii="Trebuchet MS" w:hAnsi="Trebuchet MS"/>
          <w:sz w:val="24"/>
          <w:szCs w:val="24"/>
        </w:rPr>
      </w:pPr>
      <w:r w:rsidRPr="00FC5919">
        <w:rPr>
          <w:rFonts w:ascii="Trebuchet MS" w:hAnsi="Trebuchet MS"/>
          <w:sz w:val="24"/>
          <w:szCs w:val="24"/>
        </w:rPr>
        <w:t>En cumplimiento a la normatividad aplicable y las reglas específicas de registro y valoración del patrimonio, l</w:t>
      </w:r>
      <w:r>
        <w:rPr>
          <w:rFonts w:ascii="Trebuchet MS" w:hAnsi="Trebuchet MS"/>
          <w:sz w:val="24"/>
          <w:szCs w:val="24"/>
        </w:rPr>
        <w:t>as partidas de Bienes Inmuebles, Bienes Muebles y Equipo de Cómputo y Tecnologías de la Información así como</w:t>
      </w:r>
      <w:r w:rsidRPr="00FC5919">
        <w:rPr>
          <w:rFonts w:ascii="Trebuchet MS" w:hAnsi="Trebuchet MS"/>
          <w:sz w:val="24"/>
          <w:szCs w:val="24"/>
        </w:rPr>
        <w:t xml:space="preserve"> Equipo de Transporte e Intangibles, presentan Cifras Conciliadas, a su valor histórico así</w:t>
      </w:r>
      <w:r>
        <w:rPr>
          <w:rFonts w:ascii="Trebuchet MS" w:hAnsi="Trebuchet MS"/>
          <w:sz w:val="24"/>
          <w:szCs w:val="24"/>
        </w:rPr>
        <w:t xml:space="preserve"> como su depreciación acumulada, lo montos acumulados de dicha depreciación se resume de la siguiente manera: </w:t>
      </w: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tbl>
      <w:tblPr>
        <w:tblW w:w="5504" w:type="dxa"/>
        <w:tblInd w:w="1362" w:type="dxa"/>
        <w:tblCellMar>
          <w:left w:w="70" w:type="dxa"/>
          <w:right w:w="70" w:type="dxa"/>
        </w:tblCellMar>
        <w:tblLook w:val="04A0" w:firstRow="1" w:lastRow="0" w:firstColumn="1" w:lastColumn="0" w:noHBand="0" w:noVBand="1"/>
      </w:tblPr>
      <w:tblGrid>
        <w:gridCol w:w="4222"/>
        <w:gridCol w:w="1282"/>
      </w:tblGrid>
      <w:tr w:rsidR="00FF7125" w:rsidRPr="004004EF" w:rsidTr="006F5AE6">
        <w:trPr>
          <w:trHeight w:val="475"/>
        </w:trPr>
        <w:tc>
          <w:tcPr>
            <w:tcW w:w="4222" w:type="dxa"/>
            <w:tcBorders>
              <w:top w:val="single" w:sz="8" w:space="0" w:color="auto"/>
              <w:left w:val="single" w:sz="8" w:space="0" w:color="auto"/>
              <w:bottom w:val="single" w:sz="8" w:space="0" w:color="auto"/>
              <w:right w:val="nil"/>
            </w:tcBorders>
            <w:shd w:val="clear" w:color="000000" w:fill="009900"/>
            <w:vAlign w:val="center"/>
            <w:hideMark/>
          </w:tcPr>
          <w:p w:rsidR="00FF7125" w:rsidRPr="004004EF" w:rsidRDefault="00FF7125" w:rsidP="006F5AE6">
            <w:pPr>
              <w:jc w:val="center"/>
              <w:rPr>
                <w:rFonts w:ascii="Trebuchet MS" w:hAnsi="Trebuchet MS" w:cs="Tahoma"/>
                <w:b/>
                <w:bCs/>
                <w:i/>
                <w:iCs/>
                <w:color w:val="000000"/>
                <w:sz w:val="10"/>
                <w:szCs w:val="10"/>
                <w:lang w:eastAsia="es-MX"/>
              </w:rPr>
            </w:pPr>
            <w:r w:rsidRPr="004004EF">
              <w:rPr>
                <w:rFonts w:ascii="Trebuchet MS" w:hAnsi="Trebuchet MS" w:cs="Tahoma"/>
                <w:b/>
                <w:bCs/>
                <w:i/>
                <w:iCs/>
                <w:color w:val="000000"/>
                <w:sz w:val="10"/>
                <w:szCs w:val="10"/>
                <w:lang w:eastAsia="es-MX"/>
              </w:rPr>
              <w:t>CONCEPTO</w:t>
            </w:r>
          </w:p>
        </w:tc>
        <w:tc>
          <w:tcPr>
            <w:tcW w:w="1282" w:type="dxa"/>
            <w:tcBorders>
              <w:top w:val="single" w:sz="8" w:space="0" w:color="auto"/>
              <w:left w:val="single" w:sz="8" w:space="0" w:color="auto"/>
              <w:bottom w:val="single" w:sz="8" w:space="0" w:color="auto"/>
              <w:right w:val="single" w:sz="8" w:space="0" w:color="auto"/>
            </w:tcBorders>
            <w:shd w:val="clear" w:color="000000" w:fill="009900"/>
            <w:vAlign w:val="center"/>
            <w:hideMark/>
          </w:tcPr>
          <w:p w:rsidR="00FF7125" w:rsidRPr="004004EF" w:rsidRDefault="00FF7125" w:rsidP="006F5AE6">
            <w:pPr>
              <w:jc w:val="center"/>
              <w:rPr>
                <w:rFonts w:ascii="Trebuchet MS" w:hAnsi="Trebuchet MS" w:cs="Tahoma"/>
                <w:b/>
                <w:bCs/>
                <w:i/>
                <w:iCs/>
                <w:color w:val="000000"/>
                <w:sz w:val="10"/>
                <w:szCs w:val="10"/>
                <w:lang w:eastAsia="es-MX"/>
              </w:rPr>
            </w:pPr>
            <w:r w:rsidRPr="004004EF">
              <w:rPr>
                <w:rFonts w:ascii="Trebuchet MS" w:hAnsi="Trebuchet MS" w:cs="Tahoma"/>
                <w:b/>
                <w:bCs/>
                <w:i/>
                <w:iCs/>
                <w:color w:val="000000"/>
                <w:sz w:val="10"/>
                <w:szCs w:val="10"/>
                <w:lang w:eastAsia="es-MX"/>
              </w:rPr>
              <w:t>DEPRECIACIÓN ACUMULADA</w:t>
            </w:r>
          </w:p>
        </w:tc>
      </w:tr>
      <w:tr w:rsidR="00FF7125" w:rsidRPr="004004EF" w:rsidTr="006F5AE6">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FF7125" w:rsidRPr="009147D7" w:rsidRDefault="00FF7125" w:rsidP="006F5AE6">
            <w:pPr>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Depreciación Acumulada de Edificios No Habitacional</w:t>
            </w:r>
          </w:p>
        </w:tc>
        <w:tc>
          <w:tcPr>
            <w:tcW w:w="1282" w:type="dxa"/>
            <w:tcBorders>
              <w:top w:val="nil"/>
              <w:left w:val="nil"/>
              <w:bottom w:val="single" w:sz="4" w:space="0" w:color="auto"/>
              <w:right w:val="single" w:sz="8" w:space="0" w:color="auto"/>
            </w:tcBorders>
            <w:shd w:val="clear" w:color="000000" w:fill="FFFFFF"/>
            <w:noWrap/>
            <w:vAlign w:val="center"/>
          </w:tcPr>
          <w:p w:rsidR="00FF7125" w:rsidRPr="00B162FD" w:rsidRDefault="00FF7125" w:rsidP="006F5AE6">
            <w:pPr>
              <w:jc w:val="right"/>
              <w:rPr>
                <w:rFonts w:ascii="Trebuchet MS" w:hAnsi="Trebuchet MS"/>
                <w:color w:val="000000"/>
                <w:sz w:val="14"/>
                <w:szCs w:val="10"/>
              </w:rPr>
            </w:pPr>
            <w:r w:rsidRPr="00B162FD">
              <w:rPr>
                <w:rFonts w:ascii="Trebuchet MS" w:hAnsi="Trebuchet MS"/>
                <w:color w:val="000000"/>
                <w:sz w:val="14"/>
                <w:szCs w:val="10"/>
              </w:rPr>
              <w:t>4</w:t>
            </w:r>
            <w:r>
              <w:rPr>
                <w:rFonts w:ascii="Trebuchet MS" w:hAnsi="Trebuchet MS"/>
                <w:color w:val="000000"/>
                <w:sz w:val="14"/>
                <w:szCs w:val="10"/>
              </w:rPr>
              <w:t>9</w:t>
            </w:r>
            <w:r w:rsidRPr="00B162FD">
              <w:rPr>
                <w:rFonts w:ascii="Trebuchet MS" w:hAnsi="Trebuchet MS"/>
                <w:color w:val="000000"/>
                <w:sz w:val="14"/>
                <w:szCs w:val="10"/>
              </w:rPr>
              <w:t>,</w:t>
            </w:r>
            <w:r>
              <w:rPr>
                <w:rFonts w:ascii="Trebuchet MS" w:hAnsi="Trebuchet MS"/>
                <w:color w:val="000000"/>
                <w:sz w:val="14"/>
                <w:szCs w:val="10"/>
              </w:rPr>
              <w:t>014,642</w:t>
            </w:r>
          </w:p>
        </w:tc>
      </w:tr>
      <w:tr w:rsidR="00FF7125" w:rsidRPr="004004EF" w:rsidTr="006F5AE6">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FF7125" w:rsidRPr="009147D7" w:rsidRDefault="00FF7125" w:rsidP="006F5AE6">
            <w:pPr>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Depreciación Acumulada de Muebles de Oficina y Estantería</w:t>
            </w:r>
          </w:p>
        </w:tc>
        <w:tc>
          <w:tcPr>
            <w:tcW w:w="1282" w:type="dxa"/>
            <w:tcBorders>
              <w:top w:val="nil"/>
              <w:left w:val="nil"/>
              <w:bottom w:val="single" w:sz="4" w:space="0" w:color="auto"/>
              <w:right w:val="single" w:sz="8" w:space="0" w:color="auto"/>
            </w:tcBorders>
            <w:shd w:val="clear" w:color="000000" w:fill="FFFFFF"/>
            <w:noWrap/>
            <w:vAlign w:val="center"/>
          </w:tcPr>
          <w:p w:rsidR="00FF7125" w:rsidRPr="00B162FD" w:rsidRDefault="00FF7125" w:rsidP="006F5AE6">
            <w:pPr>
              <w:jc w:val="right"/>
              <w:rPr>
                <w:rFonts w:ascii="Trebuchet MS" w:hAnsi="Trebuchet MS"/>
                <w:color w:val="000000"/>
                <w:sz w:val="14"/>
                <w:szCs w:val="10"/>
              </w:rPr>
            </w:pPr>
            <w:r w:rsidRPr="00B162FD">
              <w:rPr>
                <w:rFonts w:ascii="Trebuchet MS" w:hAnsi="Trebuchet MS"/>
                <w:color w:val="000000"/>
                <w:sz w:val="14"/>
                <w:szCs w:val="10"/>
              </w:rPr>
              <w:t>1,</w:t>
            </w:r>
            <w:r>
              <w:rPr>
                <w:rFonts w:ascii="Trebuchet MS" w:hAnsi="Trebuchet MS"/>
                <w:color w:val="000000"/>
                <w:sz w:val="14"/>
                <w:szCs w:val="10"/>
              </w:rPr>
              <w:t>647</w:t>
            </w:r>
            <w:r w:rsidRPr="00B162FD">
              <w:rPr>
                <w:rFonts w:ascii="Trebuchet MS" w:hAnsi="Trebuchet MS"/>
                <w:color w:val="000000"/>
                <w:sz w:val="14"/>
                <w:szCs w:val="10"/>
              </w:rPr>
              <w:t>,</w:t>
            </w:r>
            <w:r>
              <w:rPr>
                <w:rFonts w:ascii="Trebuchet MS" w:hAnsi="Trebuchet MS"/>
                <w:color w:val="000000"/>
                <w:sz w:val="14"/>
                <w:szCs w:val="10"/>
              </w:rPr>
              <w:t>835</w:t>
            </w:r>
          </w:p>
        </w:tc>
      </w:tr>
      <w:tr w:rsidR="00FF7125" w:rsidRPr="004004EF" w:rsidTr="006F5AE6">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FF7125" w:rsidRPr="009147D7" w:rsidRDefault="00FF7125" w:rsidP="006F5AE6">
            <w:pPr>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Depreciación Acumulada de Otros Mobiliarios y Equipos de Administración</w:t>
            </w:r>
          </w:p>
        </w:tc>
        <w:tc>
          <w:tcPr>
            <w:tcW w:w="1282" w:type="dxa"/>
            <w:tcBorders>
              <w:top w:val="nil"/>
              <w:left w:val="nil"/>
              <w:bottom w:val="single" w:sz="4" w:space="0" w:color="auto"/>
              <w:right w:val="single" w:sz="8" w:space="0" w:color="auto"/>
            </w:tcBorders>
            <w:shd w:val="clear" w:color="000000" w:fill="FFFFFF"/>
            <w:noWrap/>
            <w:vAlign w:val="center"/>
          </w:tcPr>
          <w:p w:rsidR="00FF7125" w:rsidRPr="00B162FD" w:rsidRDefault="00FF7125" w:rsidP="006F5AE6">
            <w:pPr>
              <w:jc w:val="right"/>
              <w:rPr>
                <w:rFonts w:ascii="Trebuchet MS" w:hAnsi="Trebuchet MS"/>
                <w:color w:val="000000"/>
                <w:sz w:val="14"/>
                <w:szCs w:val="10"/>
              </w:rPr>
            </w:pPr>
            <w:r>
              <w:rPr>
                <w:rFonts w:ascii="Trebuchet MS" w:hAnsi="Trebuchet MS"/>
                <w:color w:val="000000"/>
                <w:sz w:val="14"/>
                <w:szCs w:val="10"/>
              </w:rPr>
              <w:t>733</w:t>
            </w:r>
            <w:r w:rsidRPr="00B162FD">
              <w:rPr>
                <w:rFonts w:ascii="Trebuchet MS" w:hAnsi="Trebuchet MS"/>
                <w:color w:val="000000"/>
                <w:sz w:val="14"/>
                <w:szCs w:val="10"/>
              </w:rPr>
              <w:t>,</w:t>
            </w:r>
            <w:r>
              <w:rPr>
                <w:rFonts w:ascii="Trebuchet MS" w:hAnsi="Trebuchet MS"/>
                <w:color w:val="000000"/>
                <w:sz w:val="14"/>
                <w:szCs w:val="10"/>
              </w:rPr>
              <w:t>965</w:t>
            </w:r>
          </w:p>
        </w:tc>
      </w:tr>
      <w:tr w:rsidR="00FF7125" w:rsidRPr="004004EF" w:rsidTr="006F5AE6">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FF7125" w:rsidRPr="009147D7" w:rsidRDefault="00FF7125" w:rsidP="006F5AE6">
            <w:pPr>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Depreciación Acumulada de Equipo de Comunicación y Telecomunicación</w:t>
            </w:r>
          </w:p>
        </w:tc>
        <w:tc>
          <w:tcPr>
            <w:tcW w:w="1282" w:type="dxa"/>
            <w:tcBorders>
              <w:top w:val="nil"/>
              <w:left w:val="nil"/>
              <w:bottom w:val="single" w:sz="4" w:space="0" w:color="auto"/>
              <w:right w:val="single" w:sz="8" w:space="0" w:color="auto"/>
            </w:tcBorders>
            <w:shd w:val="clear" w:color="000000" w:fill="FFFFFF"/>
            <w:noWrap/>
            <w:vAlign w:val="center"/>
          </w:tcPr>
          <w:p w:rsidR="00FF7125" w:rsidRPr="00B162FD" w:rsidRDefault="00FF7125" w:rsidP="006F5AE6">
            <w:pPr>
              <w:jc w:val="right"/>
              <w:rPr>
                <w:rFonts w:ascii="Trebuchet MS" w:hAnsi="Trebuchet MS"/>
                <w:color w:val="000000"/>
                <w:sz w:val="14"/>
                <w:szCs w:val="10"/>
              </w:rPr>
            </w:pPr>
            <w:r>
              <w:rPr>
                <w:rFonts w:ascii="Trebuchet MS" w:hAnsi="Trebuchet MS"/>
                <w:color w:val="000000"/>
                <w:sz w:val="14"/>
                <w:szCs w:val="10"/>
              </w:rPr>
              <w:t>56,817</w:t>
            </w:r>
          </w:p>
        </w:tc>
      </w:tr>
      <w:tr w:rsidR="00FF7125" w:rsidRPr="004004EF" w:rsidTr="006F5AE6">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FF7125" w:rsidRPr="009147D7" w:rsidRDefault="00FF7125" w:rsidP="006F5AE6">
            <w:pPr>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 </w:t>
            </w:r>
          </w:p>
        </w:tc>
        <w:tc>
          <w:tcPr>
            <w:tcW w:w="1282" w:type="dxa"/>
            <w:tcBorders>
              <w:top w:val="nil"/>
              <w:left w:val="nil"/>
              <w:bottom w:val="single" w:sz="4" w:space="0" w:color="auto"/>
              <w:right w:val="single" w:sz="8" w:space="0" w:color="auto"/>
            </w:tcBorders>
            <w:shd w:val="clear" w:color="000000" w:fill="FFFFFF"/>
            <w:noWrap/>
            <w:vAlign w:val="center"/>
          </w:tcPr>
          <w:p w:rsidR="00FF7125" w:rsidRPr="00B162FD" w:rsidRDefault="00FF7125" w:rsidP="006F5AE6">
            <w:pPr>
              <w:jc w:val="right"/>
              <w:rPr>
                <w:rFonts w:ascii="Trebuchet MS" w:hAnsi="Trebuchet MS"/>
                <w:color w:val="000000"/>
                <w:sz w:val="14"/>
                <w:szCs w:val="10"/>
              </w:rPr>
            </w:pPr>
            <w:r w:rsidRPr="00B162FD">
              <w:rPr>
                <w:rFonts w:ascii="Trebuchet MS" w:hAnsi="Trebuchet MS"/>
                <w:color w:val="000000"/>
                <w:sz w:val="14"/>
                <w:szCs w:val="10"/>
              </w:rPr>
              <w:t> </w:t>
            </w:r>
          </w:p>
        </w:tc>
      </w:tr>
      <w:tr w:rsidR="00FF7125" w:rsidRPr="004004EF" w:rsidTr="006F5AE6">
        <w:trPr>
          <w:trHeight w:val="227"/>
        </w:trPr>
        <w:tc>
          <w:tcPr>
            <w:tcW w:w="4222" w:type="dxa"/>
            <w:tcBorders>
              <w:top w:val="nil"/>
              <w:left w:val="single" w:sz="8" w:space="0" w:color="auto"/>
              <w:bottom w:val="single" w:sz="4" w:space="0" w:color="auto"/>
              <w:right w:val="single" w:sz="4" w:space="0" w:color="auto"/>
            </w:tcBorders>
            <w:shd w:val="clear" w:color="000000" w:fill="FFFFFF"/>
            <w:hideMark/>
          </w:tcPr>
          <w:p w:rsidR="00FF7125" w:rsidRPr="009147D7" w:rsidRDefault="00FF7125" w:rsidP="006F5AE6">
            <w:pPr>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Depreciación Acumulada de Equipo de Cómputo y Tecnologías de la Información</w:t>
            </w:r>
          </w:p>
        </w:tc>
        <w:tc>
          <w:tcPr>
            <w:tcW w:w="1282" w:type="dxa"/>
            <w:tcBorders>
              <w:top w:val="nil"/>
              <w:left w:val="nil"/>
              <w:bottom w:val="single" w:sz="4" w:space="0" w:color="auto"/>
              <w:right w:val="single" w:sz="8" w:space="0" w:color="auto"/>
            </w:tcBorders>
            <w:shd w:val="clear" w:color="000000" w:fill="FFFFFF"/>
            <w:noWrap/>
            <w:vAlign w:val="center"/>
          </w:tcPr>
          <w:p w:rsidR="00FF7125" w:rsidRPr="00B162FD" w:rsidRDefault="00FF7125" w:rsidP="006F5AE6">
            <w:pPr>
              <w:jc w:val="right"/>
              <w:rPr>
                <w:rFonts w:ascii="Trebuchet MS" w:hAnsi="Trebuchet MS"/>
                <w:color w:val="000000"/>
                <w:sz w:val="14"/>
                <w:szCs w:val="10"/>
              </w:rPr>
            </w:pPr>
            <w:r w:rsidRPr="00B162FD">
              <w:rPr>
                <w:rFonts w:ascii="Trebuchet MS" w:hAnsi="Trebuchet MS"/>
                <w:color w:val="000000"/>
                <w:sz w:val="14"/>
                <w:szCs w:val="10"/>
              </w:rPr>
              <w:t>4</w:t>
            </w:r>
            <w:r>
              <w:rPr>
                <w:rFonts w:ascii="Trebuchet MS" w:hAnsi="Trebuchet MS"/>
                <w:color w:val="000000"/>
                <w:sz w:val="14"/>
                <w:szCs w:val="10"/>
              </w:rPr>
              <w:t>1</w:t>
            </w:r>
            <w:r w:rsidRPr="00B162FD">
              <w:rPr>
                <w:rFonts w:ascii="Trebuchet MS" w:hAnsi="Trebuchet MS"/>
                <w:color w:val="000000"/>
                <w:sz w:val="14"/>
                <w:szCs w:val="10"/>
              </w:rPr>
              <w:t>,</w:t>
            </w:r>
            <w:r>
              <w:rPr>
                <w:rFonts w:ascii="Trebuchet MS" w:hAnsi="Trebuchet MS"/>
                <w:color w:val="000000"/>
                <w:sz w:val="14"/>
                <w:szCs w:val="10"/>
              </w:rPr>
              <w:t>494</w:t>
            </w:r>
            <w:r w:rsidRPr="00B162FD">
              <w:rPr>
                <w:rFonts w:ascii="Trebuchet MS" w:hAnsi="Trebuchet MS"/>
                <w:color w:val="000000"/>
                <w:sz w:val="14"/>
                <w:szCs w:val="10"/>
              </w:rPr>
              <w:t>,</w:t>
            </w:r>
            <w:r>
              <w:rPr>
                <w:rFonts w:ascii="Trebuchet MS" w:hAnsi="Trebuchet MS"/>
                <w:color w:val="000000"/>
                <w:sz w:val="14"/>
                <w:szCs w:val="10"/>
              </w:rPr>
              <w:t>723</w:t>
            </w:r>
          </w:p>
        </w:tc>
      </w:tr>
      <w:tr w:rsidR="00FF7125" w:rsidRPr="004004EF" w:rsidTr="006F5AE6">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FF7125" w:rsidRPr="009147D7" w:rsidRDefault="00FF7125" w:rsidP="006F5AE6">
            <w:pPr>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 </w:t>
            </w:r>
          </w:p>
        </w:tc>
        <w:tc>
          <w:tcPr>
            <w:tcW w:w="1282" w:type="dxa"/>
            <w:tcBorders>
              <w:top w:val="nil"/>
              <w:left w:val="nil"/>
              <w:bottom w:val="single" w:sz="4" w:space="0" w:color="auto"/>
              <w:right w:val="single" w:sz="8" w:space="0" w:color="auto"/>
            </w:tcBorders>
            <w:shd w:val="clear" w:color="000000" w:fill="FFFFFF"/>
            <w:noWrap/>
            <w:vAlign w:val="center"/>
          </w:tcPr>
          <w:p w:rsidR="00FF7125" w:rsidRPr="00B162FD" w:rsidRDefault="00FF7125" w:rsidP="006F5AE6">
            <w:pPr>
              <w:jc w:val="right"/>
              <w:rPr>
                <w:rFonts w:ascii="Trebuchet MS" w:hAnsi="Trebuchet MS"/>
                <w:color w:val="000000"/>
                <w:sz w:val="14"/>
                <w:szCs w:val="10"/>
              </w:rPr>
            </w:pPr>
            <w:r w:rsidRPr="00B162FD">
              <w:rPr>
                <w:rFonts w:ascii="Trebuchet MS" w:hAnsi="Trebuchet MS"/>
                <w:color w:val="000000"/>
                <w:sz w:val="14"/>
                <w:szCs w:val="10"/>
              </w:rPr>
              <w:t> </w:t>
            </w:r>
          </w:p>
        </w:tc>
      </w:tr>
      <w:tr w:rsidR="00FF7125" w:rsidRPr="004004EF" w:rsidTr="006F5AE6">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FF7125" w:rsidRPr="009147D7" w:rsidRDefault="00FF7125" w:rsidP="006F5AE6">
            <w:pPr>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Depreciación Acumulada de Equipos y Aparatos Audiovisuales</w:t>
            </w:r>
          </w:p>
        </w:tc>
        <w:tc>
          <w:tcPr>
            <w:tcW w:w="1282" w:type="dxa"/>
            <w:tcBorders>
              <w:top w:val="nil"/>
              <w:left w:val="nil"/>
              <w:bottom w:val="single" w:sz="4" w:space="0" w:color="auto"/>
              <w:right w:val="single" w:sz="8" w:space="0" w:color="auto"/>
            </w:tcBorders>
            <w:shd w:val="clear" w:color="000000" w:fill="FFFFFF"/>
            <w:noWrap/>
            <w:vAlign w:val="center"/>
          </w:tcPr>
          <w:p w:rsidR="00FF7125" w:rsidRPr="00B162FD" w:rsidRDefault="00FF7125" w:rsidP="006F5AE6">
            <w:pPr>
              <w:jc w:val="right"/>
              <w:rPr>
                <w:rFonts w:ascii="Trebuchet MS" w:hAnsi="Trebuchet MS"/>
                <w:color w:val="000000"/>
                <w:sz w:val="14"/>
                <w:szCs w:val="10"/>
              </w:rPr>
            </w:pPr>
            <w:r>
              <w:rPr>
                <w:rFonts w:ascii="Trebuchet MS" w:hAnsi="Trebuchet MS"/>
                <w:color w:val="000000"/>
                <w:sz w:val="14"/>
                <w:szCs w:val="10"/>
              </w:rPr>
              <w:t>2</w:t>
            </w:r>
            <w:r w:rsidRPr="00B162FD">
              <w:rPr>
                <w:rFonts w:ascii="Trebuchet MS" w:hAnsi="Trebuchet MS"/>
                <w:color w:val="000000"/>
                <w:sz w:val="14"/>
                <w:szCs w:val="10"/>
              </w:rPr>
              <w:t>,09</w:t>
            </w:r>
            <w:r>
              <w:rPr>
                <w:rFonts w:ascii="Trebuchet MS" w:hAnsi="Trebuchet MS"/>
                <w:color w:val="000000"/>
                <w:sz w:val="14"/>
                <w:szCs w:val="10"/>
              </w:rPr>
              <w:t>8</w:t>
            </w:r>
            <w:r w:rsidRPr="00B162FD">
              <w:rPr>
                <w:rFonts w:ascii="Trebuchet MS" w:hAnsi="Trebuchet MS"/>
                <w:color w:val="000000"/>
                <w:sz w:val="14"/>
                <w:szCs w:val="10"/>
              </w:rPr>
              <w:t>,</w:t>
            </w:r>
            <w:r>
              <w:rPr>
                <w:rFonts w:ascii="Trebuchet MS" w:hAnsi="Trebuchet MS"/>
                <w:color w:val="000000"/>
                <w:sz w:val="14"/>
                <w:szCs w:val="10"/>
              </w:rPr>
              <w:t>746</w:t>
            </w:r>
          </w:p>
        </w:tc>
      </w:tr>
      <w:tr w:rsidR="00FF7125" w:rsidRPr="004004EF" w:rsidTr="006F5AE6">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FF7125" w:rsidRPr="009147D7" w:rsidRDefault="00FF7125" w:rsidP="006F5AE6">
            <w:pPr>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Depreciación Acumulada de Cámaras Fotográficas y de Video</w:t>
            </w:r>
          </w:p>
        </w:tc>
        <w:tc>
          <w:tcPr>
            <w:tcW w:w="1282" w:type="dxa"/>
            <w:tcBorders>
              <w:top w:val="nil"/>
              <w:left w:val="nil"/>
              <w:bottom w:val="single" w:sz="4" w:space="0" w:color="auto"/>
              <w:right w:val="single" w:sz="8" w:space="0" w:color="auto"/>
            </w:tcBorders>
            <w:shd w:val="clear" w:color="000000" w:fill="FFFFFF"/>
            <w:noWrap/>
            <w:vAlign w:val="center"/>
          </w:tcPr>
          <w:p w:rsidR="00FF7125" w:rsidRPr="00B162FD" w:rsidRDefault="00FF7125" w:rsidP="006F5AE6">
            <w:pPr>
              <w:jc w:val="right"/>
              <w:rPr>
                <w:rFonts w:ascii="Trebuchet MS" w:hAnsi="Trebuchet MS"/>
                <w:color w:val="000000"/>
                <w:sz w:val="14"/>
                <w:szCs w:val="10"/>
              </w:rPr>
            </w:pPr>
            <w:r w:rsidRPr="00B162FD">
              <w:rPr>
                <w:rFonts w:ascii="Trebuchet MS" w:hAnsi="Trebuchet MS"/>
                <w:color w:val="000000"/>
                <w:sz w:val="14"/>
                <w:szCs w:val="10"/>
              </w:rPr>
              <w:t>1,1</w:t>
            </w:r>
            <w:r>
              <w:rPr>
                <w:rFonts w:ascii="Trebuchet MS" w:hAnsi="Trebuchet MS"/>
                <w:color w:val="000000"/>
                <w:sz w:val="14"/>
                <w:szCs w:val="10"/>
              </w:rPr>
              <w:t>64</w:t>
            </w:r>
            <w:r w:rsidRPr="00B162FD">
              <w:rPr>
                <w:rFonts w:ascii="Trebuchet MS" w:hAnsi="Trebuchet MS"/>
                <w:color w:val="000000"/>
                <w:sz w:val="14"/>
                <w:szCs w:val="10"/>
              </w:rPr>
              <w:t>,</w:t>
            </w:r>
            <w:r>
              <w:rPr>
                <w:rFonts w:ascii="Trebuchet MS" w:hAnsi="Trebuchet MS"/>
                <w:color w:val="000000"/>
                <w:sz w:val="14"/>
                <w:szCs w:val="10"/>
              </w:rPr>
              <w:t>342</w:t>
            </w:r>
          </w:p>
        </w:tc>
      </w:tr>
      <w:tr w:rsidR="00FF7125" w:rsidRPr="004004EF" w:rsidTr="006F5AE6">
        <w:trPr>
          <w:trHeight w:val="227"/>
        </w:trPr>
        <w:tc>
          <w:tcPr>
            <w:tcW w:w="4222" w:type="dxa"/>
            <w:tcBorders>
              <w:top w:val="nil"/>
              <w:left w:val="single" w:sz="8" w:space="0" w:color="auto"/>
              <w:bottom w:val="single" w:sz="4" w:space="0" w:color="auto"/>
              <w:right w:val="single" w:sz="4" w:space="0" w:color="auto"/>
            </w:tcBorders>
            <w:shd w:val="clear" w:color="000000" w:fill="FFFFFF"/>
            <w:hideMark/>
          </w:tcPr>
          <w:p w:rsidR="00FF7125" w:rsidRPr="009147D7" w:rsidRDefault="00FF7125" w:rsidP="006F5AE6">
            <w:pPr>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Depreciación Acumulada de otro Mobiliario Educacional y Recreativo</w:t>
            </w:r>
          </w:p>
        </w:tc>
        <w:tc>
          <w:tcPr>
            <w:tcW w:w="1282" w:type="dxa"/>
            <w:tcBorders>
              <w:top w:val="nil"/>
              <w:left w:val="nil"/>
              <w:bottom w:val="single" w:sz="4" w:space="0" w:color="auto"/>
              <w:right w:val="single" w:sz="8" w:space="0" w:color="auto"/>
            </w:tcBorders>
            <w:shd w:val="clear" w:color="000000" w:fill="FFFFFF"/>
            <w:noWrap/>
            <w:vAlign w:val="center"/>
          </w:tcPr>
          <w:p w:rsidR="00FF7125" w:rsidRPr="00B162FD" w:rsidRDefault="00FF7125" w:rsidP="006F5AE6">
            <w:pPr>
              <w:jc w:val="right"/>
              <w:rPr>
                <w:rFonts w:ascii="Trebuchet MS" w:hAnsi="Trebuchet MS"/>
                <w:color w:val="000000"/>
                <w:sz w:val="14"/>
                <w:szCs w:val="10"/>
              </w:rPr>
            </w:pPr>
            <w:r w:rsidRPr="00B162FD">
              <w:rPr>
                <w:rFonts w:ascii="Trebuchet MS" w:hAnsi="Trebuchet MS"/>
                <w:color w:val="000000"/>
                <w:sz w:val="14"/>
                <w:szCs w:val="10"/>
              </w:rPr>
              <w:t>4,659</w:t>
            </w:r>
          </w:p>
        </w:tc>
      </w:tr>
      <w:tr w:rsidR="00FF7125" w:rsidRPr="004004EF" w:rsidTr="006F5AE6">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FF7125" w:rsidRPr="009147D7" w:rsidRDefault="00FF7125" w:rsidP="006F5AE6">
            <w:pPr>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 </w:t>
            </w:r>
          </w:p>
        </w:tc>
        <w:tc>
          <w:tcPr>
            <w:tcW w:w="1282" w:type="dxa"/>
            <w:tcBorders>
              <w:top w:val="nil"/>
              <w:left w:val="nil"/>
              <w:bottom w:val="single" w:sz="4" w:space="0" w:color="auto"/>
              <w:right w:val="single" w:sz="8" w:space="0" w:color="auto"/>
            </w:tcBorders>
            <w:shd w:val="clear" w:color="000000" w:fill="FFFFFF"/>
            <w:noWrap/>
            <w:vAlign w:val="center"/>
          </w:tcPr>
          <w:p w:rsidR="00FF7125" w:rsidRPr="00B162FD" w:rsidRDefault="00FF7125" w:rsidP="006F5AE6">
            <w:pPr>
              <w:jc w:val="right"/>
              <w:rPr>
                <w:rFonts w:ascii="Trebuchet MS" w:hAnsi="Trebuchet MS"/>
                <w:color w:val="000000"/>
                <w:sz w:val="14"/>
                <w:szCs w:val="10"/>
              </w:rPr>
            </w:pPr>
            <w:r w:rsidRPr="00B162FD">
              <w:rPr>
                <w:rFonts w:ascii="Trebuchet MS" w:hAnsi="Trebuchet MS"/>
                <w:color w:val="000000"/>
                <w:sz w:val="14"/>
                <w:szCs w:val="10"/>
              </w:rPr>
              <w:t> </w:t>
            </w:r>
          </w:p>
        </w:tc>
      </w:tr>
      <w:tr w:rsidR="00FF7125" w:rsidRPr="004004EF" w:rsidTr="006F5AE6">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FF7125" w:rsidRPr="009147D7" w:rsidRDefault="00FF7125" w:rsidP="006F5AE6">
            <w:pPr>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Depreciación Acumulada de Equipo de Transporte</w:t>
            </w:r>
          </w:p>
        </w:tc>
        <w:tc>
          <w:tcPr>
            <w:tcW w:w="1282" w:type="dxa"/>
            <w:tcBorders>
              <w:top w:val="nil"/>
              <w:left w:val="nil"/>
              <w:bottom w:val="single" w:sz="4" w:space="0" w:color="auto"/>
              <w:right w:val="single" w:sz="8" w:space="0" w:color="auto"/>
            </w:tcBorders>
            <w:shd w:val="clear" w:color="000000" w:fill="FFFFFF"/>
            <w:noWrap/>
            <w:vAlign w:val="center"/>
          </w:tcPr>
          <w:p w:rsidR="00FF7125" w:rsidRPr="00B162FD" w:rsidRDefault="00FF7125" w:rsidP="006F5AE6">
            <w:pPr>
              <w:jc w:val="right"/>
              <w:rPr>
                <w:rFonts w:ascii="Trebuchet MS" w:hAnsi="Trebuchet MS"/>
                <w:color w:val="000000"/>
                <w:sz w:val="14"/>
                <w:szCs w:val="10"/>
              </w:rPr>
            </w:pPr>
            <w:r w:rsidRPr="00B162FD">
              <w:rPr>
                <w:rFonts w:ascii="Trebuchet MS" w:hAnsi="Trebuchet MS"/>
                <w:color w:val="000000"/>
                <w:sz w:val="14"/>
                <w:szCs w:val="10"/>
              </w:rPr>
              <w:t>15,</w:t>
            </w:r>
            <w:r>
              <w:rPr>
                <w:rFonts w:ascii="Trebuchet MS" w:hAnsi="Trebuchet MS"/>
                <w:color w:val="000000"/>
                <w:sz w:val="14"/>
                <w:szCs w:val="10"/>
              </w:rPr>
              <w:t>901</w:t>
            </w:r>
            <w:r w:rsidRPr="00B162FD">
              <w:rPr>
                <w:rFonts w:ascii="Trebuchet MS" w:hAnsi="Trebuchet MS"/>
                <w:color w:val="000000"/>
                <w:sz w:val="14"/>
                <w:szCs w:val="10"/>
              </w:rPr>
              <w:t>,</w:t>
            </w:r>
            <w:r>
              <w:rPr>
                <w:rFonts w:ascii="Trebuchet MS" w:hAnsi="Trebuchet MS"/>
                <w:color w:val="000000"/>
                <w:sz w:val="14"/>
                <w:szCs w:val="10"/>
              </w:rPr>
              <w:t>359</w:t>
            </w:r>
          </w:p>
        </w:tc>
      </w:tr>
      <w:tr w:rsidR="00FF7125" w:rsidRPr="004004EF" w:rsidTr="006F5AE6">
        <w:trPr>
          <w:trHeight w:val="454"/>
        </w:trPr>
        <w:tc>
          <w:tcPr>
            <w:tcW w:w="4222" w:type="dxa"/>
            <w:tcBorders>
              <w:top w:val="nil"/>
              <w:left w:val="single" w:sz="8" w:space="0" w:color="auto"/>
              <w:bottom w:val="single" w:sz="4" w:space="0" w:color="auto"/>
              <w:right w:val="single" w:sz="4" w:space="0" w:color="auto"/>
            </w:tcBorders>
            <w:shd w:val="clear" w:color="000000" w:fill="FFFFFF"/>
            <w:hideMark/>
          </w:tcPr>
          <w:p w:rsidR="00FF7125" w:rsidRPr="009147D7" w:rsidRDefault="00FF7125" w:rsidP="006F5AE6">
            <w:pPr>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Depreciación Acumulada de Sistemas de Aire Acondicionado, Calefacción y de Refrigeración Industrial y Comercial</w:t>
            </w:r>
          </w:p>
        </w:tc>
        <w:tc>
          <w:tcPr>
            <w:tcW w:w="1282" w:type="dxa"/>
            <w:tcBorders>
              <w:top w:val="nil"/>
              <w:left w:val="nil"/>
              <w:bottom w:val="single" w:sz="4" w:space="0" w:color="auto"/>
              <w:right w:val="single" w:sz="8" w:space="0" w:color="auto"/>
            </w:tcBorders>
            <w:shd w:val="clear" w:color="000000" w:fill="FFFFFF"/>
            <w:noWrap/>
            <w:vAlign w:val="center"/>
          </w:tcPr>
          <w:p w:rsidR="00FF7125" w:rsidRPr="00B162FD" w:rsidRDefault="00FF7125" w:rsidP="006F5AE6">
            <w:pPr>
              <w:jc w:val="right"/>
              <w:rPr>
                <w:rFonts w:ascii="Trebuchet MS" w:hAnsi="Trebuchet MS"/>
                <w:color w:val="000000"/>
                <w:sz w:val="14"/>
                <w:szCs w:val="10"/>
              </w:rPr>
            </w:pPr>
            <w:r>
              <w:rPr>
                <w:rFonts w:ascii="Trebuchet MS" w:hAnsi="Trebuchet MS"/>
                <w:color w:val="000000"/>
                <w:sz w:val="14"/>
                <w:szCs w:val="10"/>
              </w:rPr>
              <w:t>26</w:t>
            </w:r>
            <w:r w:rsidRPr="00B162FD">
              <w:rPr>
                <w:rFonts w:ascii="Trebuchet MS" w:hAnsi="Trebuchet MS"/>
                <w:color w:val="000000"/>
                <w:sz w:val="14"/>
                <w:szCs w:val="10"/>
              </w:rPr>
              <w:t>,</w:t>
            </w:r>
            <w:r>
              <w:rPr>
                <w:rFonts w:ascii="Trebuchet MS" w:hAnsi="Trebuchet MS"/>
                <w:color w:val="000000"/>
                <w:sz w:val="14"/>
                <w:szCs w:val="10"/>
              </w:rPr>
              <w:t>849</w:t>
            </w:r>
          </w:p>
        </w:tc>
      </w:tr>
      <w:tr w:rsidR="00FF7125" w:rsidRPr="004004EF" w:rsidTr="006F5AE6">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FF7125" w:rsidRPr="009147D7" w:rsidRDefault="00FF7125" w:rsidP="006F5AE6">
            <w:pPr>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 </w:t>
            </w:r>
          </w:p>
        </w:tc>
        <w:tc>
          <w:tcPr>
            <w:tcW w:w="1282" w:type="dxa"/>
            <w:tcBorders>
              <w:top w:val="nil"/>
              <w:left w:val="nil"/>
              <w:bottom w:val="single" w:sz="4" w:space="0" w:color="auto"/>
              <w:right w:val="single" w:sz="8" w:space="0" w:color="auto"/>
            </w:tcBorders>
            <w:shd w:val="clear" w:color="000000" w:fill="FFFFFF"/>
            <w:noWrap/>
            <w:vAlign w:val="center"/>
          </w:tcPr>
          <w:p w:rsidR="00FF7125" w:rsidRPr="00B162FD" w:rsidRDefault="00FF7125" w:rsidP="006F5AE6">
            <w:pPr>
              <w:jc w:val="right"/>
              <w:rPr>
                <w:rFonts w:ascii="Trebuchet MS" w:hAnsi="Trebuchet MS"/>
                <w:color w:val="000000"/>
                <w:sz w:val="14"/>
                <w:szCs w:val="10"/>
              </w:rPr>
            </w:pPr>
            <w:r w:rsidRPr="00B162FD">
              <w:rPr>
                <w:rFonts w:ascii="Trebuchet MS" w:hAnsi="Trebuchet MS"/>
                <w:color w:val="000000"/>
                <w:sz w:val="14"/>
                <w:szCs w:val="10"/>
              </w:rPr>
              <w:t> </w:t>
            </w:r>
          </w:p>
        </w:tc>
      </w:tr>
      <w:tr w:rsidR="00FF7125" w:rsidRPr="004004EF" w:rsidTr="006F5AE6">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FF7125" w:rsidRPr="009147D7" w:rsidRDefault="00FF7125" w:rsidP="006F5AE6">
            <w:pPr>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Depreciación Herramientas y Maquinarias - Herramientas</w:t>
            </w:r>
          </w:p>
        </w:tc>
        <w:tc>
          <w:tcPr>
            <w:tcW w:w="1282" w:type="dxa"/>
            <w:tcBorders>
              <w:top w:val="nil"/>
              <w:left w:val="nil"/>
              <w:bottom w:val="single" w:sz="4" w:space="0" w:color="auto"/>
              <w:right w:val="single" w:sz="8" w:space="0" w:color="auto"/>
            </w:tcBorders>
            <w:shd w:val="clear" w:color="000000" w:fill="FFFFFF"/>
            <w:noWrap/>
            <w:vAlign w:val="center"/>
          </w:tcPr>
          <w:p w:rsidR="00FF7125" w:rsidRPr="00B162FD" w:rsidRDefault="00FF7125" w:rsidP="006F5AE6">
            <w:pPr>
              <w:jc w:val="right"/>
              <w:rPr>
                <w:rFonts w:ascii="Trebuchet MS" w:hAnsi="Trebuchet MS"/>
                <w:color w:val="000000"/>
                <w:sz w:val="14"/>
                <w:szCs w:val="10"/>
              </w:rPr>
            </w:pPr>
            <w:r>
              <w:rPr>
                <w:rFonts w:ascii="Trebuchet MS" w:hAnsi="Trebuchet MS"/>
                <w:color w:val="000000"/>
                <w:sz w:val="14"/>
                <w:szCs w:val="10"/>
              </w:rPr>
              <w:t>2</w:t>
            </w:r>
            <w:r w:rsidRPr="00B162FD">
              <w:rPr>
                <w:rFonts w:ascii="Trebuchet MS" w:hAnsi="Trebuchet MS"/>
                <w:color w:val="000000"/>
                <w:sz w:val="14"/>
                <w:szCs w:val="10"/>
              </w:rPr>
              <w:t>,</w:t>
            </w:r>
            <w:r>
              <w:rPr>
                <w:rFonts w:ascii="Trebuchet MS" w:hAnsi="Trebuchet MS"/>
                <w:color w:val="000000"/>
                <w:sz w:val="14"/>
                <w:szCs w:val="10"/>
              </w:rPr>
              <w:t>738</w:t>
            </w:r>
          </w:p>
        </w:tc>
      </w:tr>
      <w:tr w:rsidR="00FF7125" w:rsidRPr="004004EF" w:rsidTr="006F5AE6">
        <w:trPr>
          <w:trHeight w:val="248"/>
        </w:trPr>
        <w:tc>
          <w:tcPr>
            <w:tcW w:w="4222" w:type="dxa"/>
            <w:tcBorders>
              <w:top w:val="nil"/>
              <w:left w:val="single" w:sz="8" w:space="0" w:color="auto"/>
              <w:bottom w:val="single" w:sz="8" w:space="0" w:color="auto"/>
              <w:right w:val="single" w:sz="4" w:space="0" w:color="auto"/>
            </w:tcBorders>
            <w:shd w:val="clear" w:color="000000" w:fill="FFFFFF"/>
            <w:noWrap/>
            <w:hideMark/>
          </w:tcPr>
          <w:p w:rsidR="00FF7125" w:rsidRPr="009147D7" w:rsidRDefault="00FF7125" w:rsidP="006F5AE6">
            <w:pPr>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Depreciación Acumulada de Otros Equipos</w:t>
            </w:r>
          </w:p>
        </w:tc>
        <w:tc>
          <w:tcPr>
            <w:tcW w:w="1282" w:type="dxa"/>
            <w:tcBorders>
              <w:top w:val="nil"/>
              <w:left w:val="nil"/>
              <w:bottom w:val="single" w:sz="8" w:space="0" w:color="auto"/>
              <w:right w:val="single" w:sz="8" w:space="0" w:color="auto"/>
            </w:tcBorders>
            <w:shd w:val="clear" w:color="000000" w:fill="FFFFFF"/>
            <w:noWrap/>
            <w:vAlign w:val="center"/>
          </w:tcPr>
          <w:p w:rsidR="00FF7125" w:rsidRPr="00B162FD" w:rsidRDefault="00FF7125" w:rsidP="006F5AE6">
            <w:pPr>
              <w:jc w:val="right"/>
              <w:rPr>
                <w:rFonts w:ascii="Trebuchet MS" w:hAnsi="Trebuchet MS"/>
                <w:color w:val="000000"/>
                <w:sz w:val="14"/>
                <w:szCs w:val="10"/>
              </w:rPr>
            </w:pPr>
            <w:r w:rsidRPr="00B162FD">
              <w:rPr>
                <w:rFonts w:ascii="Trebuchet MS" w:hAnsi="Trebuchet MS"/>
                <w:color w:val="000000"/>
                <w:sz w:val="14"/>
                <w:szCs w:val="10"/>
              </w:rPr>
              <w:t>1</w:t>
            </w:r>
            <w:r>
              <w:rPr>
                <w:rFonts w:ascii="Trebuchet MS" w:hAnsi="Trebuchet MS"/>
                <w:color w:val="000000"/>
                <w:sz w:val="14"/>
                <w:szCs w:val="10"/>
              </w:rPr>
              <w:t>6</w:t>
            </w:r>
            <w:r w:rsidRPr="00B162FD">
              <w:rPr>
                <w:rFonts w:ascii="Trebuchet MS" w:hAnsi="Trebuchet MS"/>
                <w:color w:val="000000"/>
                <w:sz w:val="14"/>
                <w:szCs w:val="10"/>
              </w:rPr>
              <w:t>,</w:t>
            </w:r>
            <w:r>
              <w:rPr>
                <w:rFonts w:ascii="Trebuchet MS" w:hAnsi="Trebuchet MS"/>
                <w:color w:val="000000"/>
                <w:sz w:val="14"/>
                <w:szCs w:val="10"/>
              </w:rPr>
              <w:t>169</w:t>
            </w:r>
          </w:p>
        </w:tc>
      </w:tr>
    </w:tbl>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r>
        <w:rPr>
          <w:rFonts w:ascii="Trebuchet MS" w:hAnsi="Trebuchet MS"/>
          <w:sz w:val="24"/>
          <w:szCs w:val="24"/>
        </w:rPr>
        <w:lastRenderedPageBreak/>
        <w:t>Método de depreciación en línea recta.</w:t>
      </w:r>
    </w:p>
    <w:p w:rsidR="00FF7125" w:rsidRDefault="00FF7125" w:rsidP="00FF7125">
      <w:pPr>
        <w:jc w:val="both"/>
        <w:rPr>
          <w:rFonts w:ascii="Trebuchet MS" w:hAnsi="Trebuchet MS"/>
          <w:sz w:val="24"/>
          <w:szCs w:val="24"/>
        </w:rPr>
      </w:pPr>
    </w:p>
    <w:tbl>
      <w:tblPr>
        <w:tblW w:w="4800" w:type="dxa"/>
        <w:tblInd w:w="1452" w:type="dxa"/>
        <w:tblCellMar>
          <w:left w:w="70" w:type="dxa"/>
          <w:right w:w="70" w:type="dxa"/>
        </w:tblCellMar>
        <w:tblLook w:val="04A0" w:firstRow="1" w:lastRow="0" w:firstColumn="1" w:lastColumn="0" w:noHBand="0" w:noVBand="1"/>
      </w:tblPr>
      <w:tblGrid>
        <w:gridCol w:w="3713"/>
        <w:gridCol w:w="1087"/>
      </w:tblGrid>
      <w:tr w:rsidR="00FF7125" w:rsidRPr="008476DE" w:rsidTr="006F5AE6">
        <w:trPr>
          <w:trHeight w:val="375"/>
        </w:trPr>
        <w:tc>
          <w:tcPr>
            <w:tcW w:w="3713" w:type="dxa"/>
            <w:tcBorders>
              <w:top w:val="single" w:sz="8" w:space="0" w:color="auto"/>
              <w:left w:val="single" w:sz="8" w:space="0" w:color="auto"/>
              <w:bottom w:val="single" w:sz="8" w:space="0" w:color="auto"/>
              <w:right w:val="nil"/>
            </w:tcBorders>
            <w:shd w:val="clear" w:color="000000" w:fill="009900"/>
            <w:noWrap/>
            <w:vAlign w:val="center"/>
            <w:hideMark/>
          </w:tcPr>
          <w:p w:rsidR="00FF7125" w:rsidRPr="008476DE" w:rsidRDefault="00FF7125" w:rsidP="006F5AE6">
            <w:pPr>
              <w:jc w:val="center"/>
              <w:rPr>
                <w:rFonts w:ascii="Trebuchet MS" w:hAnsi="Trebuchet MS" w:cs="Tahoma"/>
                <w:b/>
                <w:bCs/>
                <w:color w:val="000000"/>
                <w:sz w:val="14"/>
                <w:szCs w:val="14"/>
                <w:lang w:eastAsia="es-MX"/>
              </w:rPr>
            </w:pPr>
            <w:r w:rsidRPr="008476DE">
              <w:rPr>
                <w:rFonts w:ascii="Trebuchet MS" w:hAnsi="Trebuchet MS" w:cs="Tahoma"/>
                <w:b/>
                <w:bCs/>
                <w:color w:val="000000"/>
                <w:sz w:val="14"/>
                <w:szCs w:val="14"/>
                <w:lang w:eastAsia="es-MX"/>
              </w:rPr>
              <w:t>CONCEPTO</w:t>
            </w:r>
          </w:p>
        </w:tc>
        <w:tc>
          <w:tcPr>
            <w:tcW w:w="1087" w:type="dxa"/>
            <w:tcBorders>
              <w:top w:val="single" w:sz="8" w:space="0" w:color="auto"/>
              <w:left w:val="single" w:sz="8" w:space="0" w:color="auto"/>
              <w:bottom w:val="single" w:sz="8" w:space="0" w:color="auto"/>
              <w:right w:val="single" w:sz="8" w:space="0" w:color="auto"/>
            </w:tcBorders>
            <w:shd w:val="clear" w:color="000000" w:fill="009900"/>
            <w:vAlign w:val="center"/>
            <w:hideMark/>
          </w:tcPr>
          <w:p w:rsidR="00FF7125" w:rsidRPr="008476DE" w:rsidRDefault="00FF7125" w:rsidP="006F5AE6">
            <w:pPr>
              <w:jc w:val="center"/>
              <w:rPr>
                <w:rFonts w:ascii="Trebuchet MS" w:hAnsi="Trebuchet MS" w:cs="Tahoma"/>
                <w:b/>
                <w:bCs/>
                <w:color w:val="000000"/>
                <w:sz w:val="14"/>
                <w:szCs w:val="14"/>
                <w:lang w:eastAsia="es-MX"/>
              </w:rPr>
            </w:pPr>
            <w:r w:rsidRPr="008476DE">
              <w:rPr>
                <w:rFonts w:ascii="Trebuchet MS" w:hAnsi="Trebuchet MS" w:cs="Tahoma"/>
                <w:b/>
                <w:bCs/>
                <w:color w:val="000000"/>
                <w:sz w:val="14"/>
                <w:szCs w:val="14"/>
                <w:lang w:eastAsia="es-MX"/>
              </w:rPr>
              <w:t>PORCENTAJE DEPRECIACIÓN</w:t>
            </w:r>
          </w:p>
        </w:tc>
      </w:tr>
      <w:tr w:rsidR="00FF7125" w:rsidRPr="008476DE" w:rsidTr="006F5AE6">
        <w:trPr>
          <w:trHeight w:val="180"/>
        </w:trPr>
        <w:tc>
          <w:tcPr>
            <w:tcW w:w="3713" w:type="dxa"/>
            <w:tcBorders>
              <w:top w:val="nil"/>
              <w:left w:val="single" w:sz="8" w:space="0" w:color="auto"/>
              <w:bottom w:val="nil"/>
              <w:right w:val="nil"/>
            </w:tcBorders>
            <w:shd w:val="clear" w:color="auto" w:fill="auto"/>
            <w:noWrap/>
            <w:hideMark/>
          </w:tcPr>
          <w:p w:rsidR="00FF7125" w:rsidRPr="008476DE" w:rsidRDefault="00FF7125" w:rsidP="006F5AE6">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Mobiliario y equipo de administración</w:t>
            </w:r>
          </w:p>
        </w:tc>
        <w:tc>
          <w:tcPr>
            <w:tcW w:w="1087" w:type="dxa"/>
            <w:tcBorders>
              <w:top w:val="nil"/>
              <w:left w:val="nil"/>
              <w:bottom w:val="nil"/>
              <w:right w:val="single" w:sz="8" w:space="0" w:color="auto"/>
            </w:tcBorders>
            <w:shd w:val="clear" w:color="000000" w:fill="FFFFFF"/>
            <w:noWrap/>
            <w:hideMark/>
          </w:tcPr>
          <w:p w:rsidR="00FF7125" w:rsidRPr="008476DE" w:rsidRDefault="00FF7125" w:rsidP="006F5AE6">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10%</w:t>
            </w:r>
          </w:p>
        </w:tc>
      </w:tr>
      <w:tr w:rsidR="00FF7125" w:rsidRPr="008476DE" w:rsidTr="006F5AE6">
        <w:trPr>
          <w:trHeight w:val="180"/>
        </w:trPr>
        <w:tc>
          <w:tcPr>
            <w:tcW w:w="3713" w:type="dxa"/>
            <w:tcBorders>
              <w:top w:val="nil"/>
              <w:left w:val="single" w:sz="8" w:space="0" w:color="auto"/>
              <w:bottom w:val="nil"/>
              <w:right w:val="nil"/>
            </w:tcBorders>
            <w:shd w:val="clear" w:color="auto" w:fill="auto"/>
            <w:noWrap/>
            <w:hideMark/>
          </w:tcPr>
          <w:p w:rsidR="00FF7125" w:rsidRPr="008476DE" w:rsidRDefault="00FF7125" w:rsidP="006F5AE6">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 xml:space="preserve">Equipo de cómputo y tecnologías de la información </w:t>
            </w:r>
          </w:p>
        </w:tc>
        <w:tc>
          <w:tcPr>
            <w:tcW w:w="1087" w:type="dxa"/>
            <w:tcBorders>
              <w:top w:val="nil"/>
              <w:left w:val="nil"/>
              <w:bottom w:val="nil"/>
              <w:right w:val="single" w:sz="8" w:space="0" w:color="auto"/>
            </w:tcBorders>
            <w:shd w:val="clear" w:color="000000" w:fill="FFFFFF"/>
            <w:noWrap/>
            <w:hideMark/>
          </w:tcPr>
          <w:p w:rsidR="00FF7125" w:rsidRPr="008476DE" w:rsidRDefault="00FF7125" w:rsidP="006F5AE6">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33.33%</w:t>
            </w:r>
          </w:p>
        </w:tc>
      </w:tr>
      <w:tr w:rsidR="00FF7125" w:rsidRPr="008476DE" w:rsidTr="006F5AE6">
        <w:trPr>
          <w:trHeight w:val="180"/>
        </w:trPr>
        <w:tc>
          <w:tcPr>
            <w:tcW w:w="3713" w:type="dxa"/>
            <w:tcBorders>
              <w:top w:val="nil"/>
              <w:left w:val="single" w:sz="8" w:space="0" w:color="auto"/>
              <w:bottom w:val="nil"/>
              <w:right w:val="nil"/>
            </w:tcBorders>
            <w:shd w:val="clear" w:color="auto" w:fill="auto"/>
            <w:noWrap/>
            <w:hideMark/>
          </w:tcPr>
          <w:p w:rsidR="00FF7125" w:rsidRPr="008476DE" w:rsidRDefault="00FF7125" w:rsidP="006F5AE6">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Mobiliario y equipo educacional y recreativo</w:t>
            </w:r>
          </w:p>
        </w:tc>
        <w:tc>
          <w:tcPr>
            <w:tcW w:w="1087" w:type="dxa"/>
            <w:tcBorders>
              <w:top w:val="nil"/>
              <w:left w:val="nil"/>
              <w:bottom w:val="nil"/>
              <w:right w:val="single" w:sz="8" w:space="0" w:color="auto"/>
            </w:tcBorders>
            <w:shd w:val="clear" w:color="000000" w:fill="FFFFFF"/>
            <w:noWrap/>
            <w:hideMark/>
          </w:tcPr>
          <w:p w:rsidR="00FF7125" w:rsidRPr="008476DE" w:rsidRDefault="00FF7125" w:rsidP="006F5AE6">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20%</w:t>
            </w:r>
          </w:p>
        </w:tc>
      </w:tr>
      <w:tr w:rsidR="00FF7125" w:rsidRPr="008476DE" w:rsidTr="006F5AE6">
        <w:trPr>
          <w:trHeight w:val="180"/>
        </w:trPr>
        <w:tc>
          <w:tcPr>
            <w:tcW w:w="3713" w:type="dxa"/>
            <w:tcBorders>
              <w:top w:val="nil"/>
              <w:left w:val="single" w:sz="8" w:space="0" w:color="auto"/>
              <w:bottom w:val="nil"/>
              <w:right w:val="nil"/>
            </w:tcBorders>
            <w:shd w:val="clear" w:color="auto" w:fill="auto"/>
            <w:noWrap/>
            <w:hideMark/>
          </w:tcPr>
          <w:p w:rsidR="00FF7125" w:rsidRPr="008476DE" w:rsidRDefault="00FF7125" w:rsidP="006F5AE6">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Edificios no habitacionales</w:t>
            </w:r>
          </w:p>
        </w:tc>
        <w:tc>
          <w:tcPr>
            <w:tcW w:w="1087" w:type="dxa"/>
            <w:tcBorders>
              <w:top w:val="nil"/>
              <w:left w:val="nil"/>
              <w:bottom w:val="nil"/>
              <w:right w:val="single" w:sz="8" w:space="0" w:color="auto"/>
            </w:tcBorders>
            <w:shd w:val="clear" w:color="000000" w:fill="FFFFFF"/>
            <w:noWrap/>
            <w:hideMark/>
          </w:tcPr>
          <w:p w:rsidR="00FF7125" w:rsidRPr="008476DE" w:rsidRDefault="00FF7125" w:rsidP="006F5AE6">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w:t>
            </w:r>
          </w:p>
        </w:tc>
      </w:tr>
      <w:tr w:rsidR="00FF7125" w:rsidRPr="008476DE" w:rsidTr="006F5AE6">
        <w:trPr>
          <w:trHeight w:val="180"/>
        </w:trPr>
        <w:tc>
          <w:tcPr>
            <w:tcW w:w="3713" w:type="dxa"/>
            <w:tcBorders>
              <w:top w:val="nil"/>
              <w:left w:val="single" w:sz="8" w:space="0" w:color="auto"/>
              <w:bottom w:val="nil"/>
              <w:right w:val="nil"/>
            </w:tcBorders>
            <w:shd w:val="clear" w:color="auto" w:fill="auto"/>
            <w:noWrap/>
            <w:hideMark/>
          </w:tcPr>
          <w:p w:rsidR="00FF7125" w:rsidRPr="008476DE" w:rsidRDefault="00FF7125" w:rsidP="006F5AE6">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Vehículos y equipo de transporte</w:t>
            </w:r>
          </w:p>
        </w:tc>
        <w:tc>
          <w:tcPr>
            <w:tcW w:w="1087" w:type="dxa"/>
            <w:tcBorders>
              <w:top w:val="nil"/>
              <w:left w:val="nil"/>
              <w:bottom w:val="nil"/>
              <w:right w:val="single" w:sz="8" w:space="0" w:color="auto"/>
            </w:tcBorders>
            <w:shd w:val="clear" w:color="000000" w:fill="FFFFFF"/>
            <w:noWrap/>
            <w:hideMark/>
          </w:tcPr>
          <w:p w:rsidR="00FF7125" w:rsidRPr="008476DE" w:rsidRDefault="00FF7125" w:rsidP="006F5AE6">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20%</w:t>
            </w:r>
          </w:p>
        </w:tc>
      </w:tr>
      <w:tr w:rsidR="00FF7125" w:rsidRPr="008476DE" w:rsidTr="006F5AE6">
        <w:trPr>
          <w:trHeight w:val="180"/>
        </w:trPr>
        <w:tc>
          <w:tcPr>
            <w:tcW w:w="3713" w:type="dxa"/>
            <w:tcBorders>
              <w:top w:val="nil"/>
              <w:left w:val="single" w:sz="8" w:space="0" w:color="auto"/>
              <w:bottom w:val="nil"/>
              <w:right w:val="nil"/>
            </w:tcBorders>
            <w:shd w:val="clear" w:color="auto" w:fill="auto"/>
            <w:noWrap/>
            <w:hideMark/>
          </w:tcPr>
          <w:p w:rsidR="00FF7125" w:rsidRPr="008476DE" w:rsidRDefault="00FF7125" w:rsidP="006F5AE6">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Maquinaria, otros equipos y herramientas</w:t>
            </w:r>
          </w:p>
        </w:tc>
        <w:tc>
          <w:tcPr>
            <w:tcW w:w="1087" w:type="dxa"/>
            <w:tcBorders>
              <w:top w:val="nil"/>
              <w:left w:val="nil"/>
              <w:bottom w:val="nil"/>
              <w:right w:val="single" w:sz="8" w:space="0" w:color="auto"/>
            </w:tcBorders>
            <w:shd w:val="clear" w:color="000000" w:fill="FFFFFF"/>
            <w:noWrap/>
            <w:hideMark/>
          </w:tcPr>
          <w:p w:rsidR="00FF7125" w:rsidRPr="008476DE" w:rsidRDefault="00FF7125" w:rsidP="006F5AE6">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10%</w:t>
            </w:r>
          </w:p>
        </w:tc>
      </w:tr>
      <w:tr w:rsidR="00FF7125" w:rsidRPr="008476DE" w:rsidTr="006F5AE6">
        <w:trPr>
          <w:trHeight w:val="180"/>
        </w:trPr>
        <w:tc>
          <w:tcPr>
            <w:tcW w:w="3713" w:type="dxa"/>
            <w:tcBorders>
              <w:top w:val="nil"/>
              <w:left w:val="single" w:sz="8" w:space="0" w:color="auto"/>
              <w:bottom w:val="nil"/>
              <w:right w:val="nil"/>
            </w:tcBorders>
            <w:shd w:val="clear" w:color="auto" w:fill="auto"/>
            <w:noWrap/>
            <w:hideMark/>
          </w:tcPr>
          <w:p w:rsidR="00FF7125" w:rsidRPr="008476DE" w:rsidRDefault="00FF7125" w:rsidP="006F5AE6">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Software</w:t>
            </w:r>
          </w:p>
        </w:tc>
        <w:tc>
          <w:tcPr>
            <w:tcW w:w="1087" w:type="dxa"/>
            <w:tcBorders>
              <w:top w:val="nil"/>
              <w:left w:val="nil"/>
              <w:bottom w:val="nil"/>
              <w:right w:val="single" w:sz="8" w:space="0" w:color="auto"/>
            </w:tcBorders>
            <w:shd w:val="clear" w:color="000000" w:fill="FFFFFF"/>
            <w:noWrap/>
            <w:hideMark/>
          </w:tcPr>
          <w:p w:rsidR="00FF7125" w:rsidRPr="008476DE" w:rsidRDefault="00FF7125" w:rsidP="006F5AE6">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33.33%</w:t>
            </w:r>
          </w:p>
        </w:tc>
      </w:tr>
      <w:tr w:rsidR="00FF7125" w:rsidRPr="008476DE" w:rsidTr="006F5AE6">
        <w:trPr>
          <w:trHeight w:val="195"/>
        </w:trPr>
        <w:tc>
          <w:tcPr>
            <w:tcW w:w="3713" w:type="dxa"/>
            <w:tcBorders>
              <w:top w:val="nil"/>
              <w:left w:val="single" w:sz="8" w:space="0" w:color="auto"/>
              <w:bottom w:val="single" w:sz="8" w:space="0" w:color="auto"/>
              <w:right w:val="nil"/>
            </w:tcBorders>
            <w:shd w:val="clear" w:color="000000" w:fill="FFFFFF"/>
            <w:noWrap/>
            <w:hideMark/>
          </w:tcPr>
          <w:p w:rsidR="00FF7125" w:rsidRPr="008476DE" w:rsidRDefault="00FF7125" w:rsidP="006F5AE6">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Licencias</w:t>
            </w:r>
          </w:p>
        </w:tc>
        <w:tc>
          <w:tcPr>
            <w:tcW w:w="1087" w:type="dxa"/>
            <w:tcBorders>
              <w:top w:val="nil"/>
              <w:left w:val="nil"/>
              <w:bottom w:val="single" w:sz="8" w:space="0" w:color="auto"/>
              <w:right w:val="single" w:sz="8" w:space="0" w:color="auto"/>
            </w:tcBorders>
            <w:shd w:val="clear" w:color="000000" w:fill="FFFFFF"/>
            <w:noWrap/>
            <w:hideMark/>
          </w:tcPr>
          <w:p w:rsidR="00FF7125" w:rsidRPr="008476DE" w:rsidRDefault="00FF7125" w:rsidP="006F5AE6">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33.33%</w:t>
            </w:r>
          </w:p>
        </w:tc>
      </w:tr>
    </w:tbl>
    <w:p w:rsidR="00FF7125" w:rsidRPr="00FC5919" w:rsidRDefault="00FF7125" w:rsidP="00FF7125">
      <w:pPr>
        <w:jc w:val="both"/>
        <w:rPr>
          <w:rFonts w:ascii="Trebuchet MS" w:hAnsi="Trebuchet MS"/>
          <w:sz w:val="24"/>
          <w:szCs w:val="24"/>
        </w:rPr>
      </w:pPr>
    </w:p>
    <w:p w:rsidR="00FF7125" w:rsidRPr="00FC5919" w:rsidRDefault="00FF7125" w:rsidP="00FF7125">
      <w:pPr>
        <w:jc w:val="both"/>
        <w:rPr>
          <w:rFonts w:ascii="Trebuchet MS" w:hAnsi="Trebuchet MS"/>
          <w:sz w:val="24"/>
          <w:szCs w:val="24"/>
        </w:rPr>
      </w:pPr>
      <w:r w:rsidRPr="00893553">
        <w:rPr>
          <w:rFonts w:ascii="Trebuchet MS" w:hAnsi="Trebuchet MS"/>
          <w:sz w:val="24"/>
          <w:szCs w:val="24"/>
        </w:rPr>
        <w:t>NOTA 9) BIENES INTANGIBLES AL CIERRE DEL</w:t>
      </w:r>
      <w:r w:rsidRPr="001C3E43">
        <w:rPr>
          <w:rFonts w:ascii="Trebuchet MS" w:hAnsi="Trebuchet MS"/>
          <w:sz w:val="24"/>
          <w:szCs w:val="24"/>
        </w:rPr>
        <w:t xml:space="preserve"> </w:t>
      </w:r>
      <w:r>
        <w:rPr>
          <w:rFonts w:ascii="Trebuchet MS" w:hAnsi="Trebuchet MS"/>
          <w:sz w:val="24"/>
          <w:szCs w:val="24"/>
        </w:rPr>
        <w:t>SEGUNDO TRIMESTRE 2021</w:t>
      </w:r>
      <w:r w:rsidRPr="00893553">
        <w:rPr>
          <w:rFonts w:ascii="Trebuchet MS" w:hAnsi="Trebuchet MS"/>
          <w:sz w:val="24"/>
          <w:szCs w:val="24"/>
        </w:rPr>
        <w:t>:</w:t>
      </w:r>
      <w:r w:rsidRPr="00FC5919">
        <w:rPr>
          <w:rFonts w:ascii="Trebuchet MS" w:hAnsi="Trebuchet MS"/>
          <w:sz w:val="24"/>
          <w:szCs w:val="24"/>
        </w:rPr>
        <w:t xml:space="preserve"> </w:t>
      </w:r>
    </w:p>
    <w:p w:rsidR="00FF7125" w:rsidRDefault="00FF7125" w:rsidP="00FF7125">
      <w:pPr>
        <w:jc w:val="both"/>
        <w:rPr>
          <w:rFonts w:ascii="Trebuchet MS" w:hAnsi="Trebuchet MS"/>
          <w:b/>
          <w:sz w:val="24"/>
          <w:szCs w:val="24"/>
        </w:rPr>
      </w:pPr>
    </w:p>
    <w:tbl>
      <w:tblPr>
        <w:tblpPr w:leftFromText="141" w:rightFromText="141" w:vertAnchor="text" w:horzAnchor="margin" w:tblpY="166"/>
        <w:tblW w:w="7711" w:type="dxa"/>
        <w:tblCellMar>
          <w:left w:w="70" w:type="dxa"/>
          <w:right w:w="70" w:type="dxa"/>
        </w:tblCellMar>
        <w:tblLook w:val="04A0" w:firstRow="1" w:lastRow="0" w:firstColumn="1" w:lastColumn="0" w:noHBand="0" w:noVBand="1"/>
      </w:tblPr>
      <w:tblGrid>
        <w:gridCol w:w="4323"/>
        <w:gridCol w:w="1840"/>
        <w:gridCol w:w="1689"/>
      </w:tblGrid>
      <w:tr w:rsidR="00FF7125" w:rsidRPr="009E0E34" w:rsidTr="006F5AE6">
        <w:trPr>
          <w:trHeight w:val="510"/>
        </w:trPr>
        <w:tc>
          <w:tcPr>
            <w:tcW w:w="4323" w:type="dxa"/>
            <w:tcBorders>
              <w:top w:val="single" w:sz="4" w:space="0" w:color="auto"/>
              <w:left w:val="single" w:sz="4" w:space="0" w:color="auto"/>
              <w:bottom w:val="single" w:sz="4" w:space="0" w:color="auto"/>
              <w:right w:val="single" w:sz="4" w:space="0" w:color="auto"/>
            </w:tcBorders>
            <w:shd w:val="pct15" w:color="auto" w:fill="009900"/>
            <w:vAlign w:val="center"/>
            <w:hideMark/>
          </w:tcPr>
          <w:p w:rsidR="00FF7125" w:rsidRPr="008476DE" w:rsidRDefault="00FF7125" w:rsidP="006F5AE6">
            <w:pPr>
              <w:contextualSpacing/>
              <w:jc w:val="center"/>
              <w:rPr>
                <w:rFonts w:ascii="Trebuchet MS" w:hAnsi="Trebuchet MS"/>
                <w:b/>
                <w:bCs/>
                <w:color w:val="000000"/>
                <w:szCs w:val="16"/>
                <w:lang w:eastAsia="es-MX"/>
              </w:rPr>
            </w:pPr>
            <w:r w:rsidRPr="008476DE">
              <w:rPr>
                <w:rFonts w:ascii="Trebuchet MS" w:hAnsi="Trebuchet MS"/>
                <w:b/>
                <w:bCs/>
                <w:color w:val="000000"/>
                <w:szCs w:val="16"/>
                <w:lang w:eastAsia="es-MX"/>
              </w:rPr>
              <w:t>BIENES MUEBLES E INMUEBLES E INTANGIBLES</w:t>
            </w:r>
          </w:p>
        </w:tc>
        <w:tc>
          <w:tcPr>
            <w:tcW w:w="1840" w:type="dxa"/>
            <w:tcBorders>
              <w:top w:val="single" w:sz="4" w:space="0" w:color="auto"/>
              <w:left w:val="nil"/>
              <w:bottom w:val="single" w:sz="4" w:space="0" w:color="auto"/>
              <w:right w:val="single" w:sz="4" w:space="0" w:color="auto"/>
            </w:tcBorders>
            <w:shd w:val="pct15" w:color="auto" w:fill="009900"/>
            <w:noWrap/>
            <w:vAlign w:val="center"/>
            <w:hideMark/>
          </w:tcPr>
          <w:p w:rsidR="00FF7125" w:rsidRPr="008476DE" w:rsidRDefault="00FF7125" w:rsidP="006F5AE6">
            <w:pPr>
              <w:contextualSpacing/>
              <w:jc w:val="center"/>
              <w:rPr>
                <w:rFonts w:ascii="Trebuchet MS" w:hAnsi="Trebuchet MS"/>
                <w:b/>
                <w:bCs/>
                <w:color w:val="000000"/>
                <w:szCs w:val="16"/>
                <w:lang w:eastAsia="es-MX"/>
              </w:rPr>
            </w:pPr>
            <w:r w:rsidRPr="008476DE">
              <w:rPr>
                <w:rFonts w:ascii="Trebuchet MS" w:hAnsi="Trebuchet MS"/>
                <w:b/>
                <w:bCs/>
                <w:color w:val="000000"/>
                <w:szCs w:val="16"/>
                <w:lang w:eastAsia="es-MX"/>
              </w:rPr>
              <w:t>IMPORTE</w:t>
            </w:r>
          </w:p>
        </w:tc>
        <w:tc>
          <w:tcPr>
            <w:tcW w:w="1548" w:type="dxa"/>
            <w:tcBorders>
              <w:top w:val="single" w:sz="4" w:space="0" w:color="auto"/>
              <w:left w:val="nil"/>
              <w:bottom w:val="single" w:sz="4" w:space="0" w:color="auto"/>
              <w:right w:val="single" w:sz="4" w:space="0" w:color="auto"/>
            </w:tcBorders>
            <w:shd w:val="pct15" w:color="auto" w:fill="009900"/>
          </w:tcPr>
          <w:p w:rsidR="00FF7125" w:rsidRPr="008476DE" w:rsidRDefault="00FF7125" w:rsidP="006F5AE6">
            <w:pPr>
              <w:contextualSpacing/>
              <w:jc w:val="center"/>
              <w:rPr>
                <w:rFonts w:ascii="Trebuchet MS" w:hAnsi="Trebuchet MS"/>
                <w:b/>
                <w:bCs/>
                <w:color w:val="000000"/>
                <w:szCs w:val="16"/>
                <w:lang w:eastAsia="es-MX"/>
              </w:rPr>
            </w:pPr>
            <w:r w:rsidRPr="008476DE">
              <w:rPr>
                <w:rFonts w:ascii="Trebuchet MS" w:hAnsi="Trebuchet MS"/>
                <w:b/>
                <w:bCs/>
                <w:color w:val="000000"/>
                <w:szCs w:val="16"/>
                <w:lang w:eastAsia="es-MX"/>
              </w:rPr>
              <w:t xml:space="preserve">AMORTIZACIÓN </w:t>
            </w:r>
          </w:p>
          <w:p w:rsidR="00FF7125" w:rsidRPr="009E0E34" w:rsidRDefault="00FF7125" w:rsidP="006F5AE6">
            <w:pPr>
              <w:contextualSpacing/>
              <w:jc w:val="center"/>
              <w:rPr>
                <w:rFonts w:ascii="Trebuchet MS" w:hAnsi="Trebuchet MS"/>
                <w:b/>
                <w:bCs/>
                <w:color w:val="000000"/>
                <w:szCs w:val="16"/>
                <w:lang w:eastAsia="es-MX"/>
              </w:rPr>
            </w:pPr>
            <w:r w:rsidRPr="008476DE">
              <w:rPr>
                <w:rFonts w:ascii="Trebuchet MS" w:hAnsi="Trebuchet MS"/>
                <w:b/>
                <w:bCs/>
                <w:color w:val="000000"/>
                <w:szCs w:val="16"/>
                <w:lang w:eastAsia="es-MX"/>
              </w:rPr>
              <w:t>ACUMULADA</w:t>
            </w:r>
          </w:p>
        </w:tc>
      </w:tr>
      <w:tr w:rsidR="00FF7125" w:rsidRPr="009E0E34" w:rsidTr="006F5AE6">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FF7125" w:rsidRPr="009E0E34" w:rsidRDefault="00FF7125" w:rsidP="006F5AE6">
            <w:pPr>
              <w:contextualSpacing/>
              <w:rPr>
                <w:rFonts w:ascii="Trebuchet MS" w:hAnsi="Trebuchet MS"/>
                <w:color w:val="000000"/>
                <w:lang w:eastAsia="es-MX"/>
              </w:rPr>
            </w:pPr>
            <w:r w:rsidRPr="009E0E34">
              <w:rPr>
                <w:rFonts w:ascii="Trebuchet MS" w:hAnsi="Trebuchet MS"/>
                <w:color w:val="000000"/>
                <w:lang w:eastAsia="es-MX"/>
              </w:rPr>
              <w:t>Software</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9E0E34" w:rsidRDefault="00FF7125" w:rsidP="006F5AE6">
            <w:pPr>
              <w:contextualSpacing/>
              <w:jc w:val="right"/>
              <w:rPr>
                <w:rFonts w:ascii="Trebuchet MS" w:hAnsi="Trebuchet MS"/>
                <w:color w:val="000000"/>
                <w:lang w:eastAsia="es-MX"/>
              </w:rPr>
            </w:pPr>
            <w:r w:rsidRPr="009E0E34">
              <w:rPr>
                <w:rFonts w:ascii="Trebuchet MS" w:hAnsi="Trebuchet MS"/>
                <w:color w:val="000000"/>
                <w:lang w:eastAsia="es-MX"/>
              </w:rPr>
              <w:t>3</w:t>
            </w:r>
            <w:r>
              <w:rPr>
                <w:rFonts w:ascii="Trebuchet MS" w:hAnsi="Trebuchet MS"/>
                <w:color w:val="000000"/>
                <w:lang w:eastAsia="es-MX"/>
              </w:rPr>
              <w:t>,905</w:t>
            </w:r>
            <w:r w:rsidRPr="009E0E34">
              <w:rPr>
                <w:rFonts w:ascii="Trebuchet MS" w:hAnsi="Trebuchet MS"/>
                <w:color w:val="000000"/>
                <w:lang w:eastAsia="es-MX"/>
              </w:rPr>
              <w:t>,</w:t>
            </w:r>
            <w:r>
              <w:rPr>
                <w:rFonts w:ascii="Trebuchet MS" w:hAnsi="Trebuchet MS"/>
                <w:color w:val="000000"/>
                <w:lang w:eastAsia="es-MX"/>
              </w:rPr>
              <w:t>225</w:t>
            </w:r>
          </w:p>
        </w:tc>
        <w:tc>
          <w:tcPr>
            <w:tcW w:w="1548" w:type="dxa"/>
            <w:tcBorders>
              <w:top w:val="nil"/>
              <w:left w:val="nil"/>
              <w:bottom w:val="single" w:sz="4" w:space="0" w:color="auto"/>
              <w:right w:val="single" w:sz="4" w:space="0" w:color="auto"/>
            </w:tcBorders>
          </w:tcPr>
          <w:p w:rsidR="00FF7125" w:rsidRPr="003344B7" w:rsidRDefault="00FF7125" w:rsidP="006F5AE6">
            <w:pPr>
              <w:contextualSpacing/>
              <w:jc w:val="right"/>
              <w:rPr>
                <w:rFonts w:ascii="Trebuchet MS" w:hAnsi="Trebuchet MS"/>
                <w:color w:val="000000"/>
                <w:lang w:eastAsia="es-MX"/>
              </w:rPr>
            </w:pPr>
            <w:r>
              <w:rPr>
                <w:rFonts w:ascii="Trebuchet MS" w:hAnsi="Trebuchet MS"/>
                <w:color w:val="000000"/>
                <w:lang w:eastAsia="es-MX"/>
              </w:rPr>
              <w:t>4</w:t>
            </w:r>
            <w:r w:rsidRPr="003344B7">
              <w:rPr>
                <w:rFonts w:ascii="Trebuchet MS" w:hAnsi="Trebuchet MS"/>
                <w:color w:val="000000"/>
                <w:lang w:eastAsia="es-MX"/>
              </w:rPr>
              <w:t>,</w:t>
            </w:r>
            <w:r>
              <w:rPr>
                <w:rFonts w:ascii="Trebuchet MS" w:hAnsi="Trebuchet MS"/>
                <w:color w:val="000000"/>
                <w:lang w:eastAsia="es-MX"/>
              </w:rPr>
              <w:t>050</w:t>
            </w:r>
            <w:r w:rsidRPr="003344B7">
              <w:rPr>
                <w:rFonts w:ascii="Trebuchet MS" w:hAnsi="Trebuchet MS"/>
                <w:color w:val="000000"/>
                <w:lang w:eastAsia="es-MX"/>
              </w:rPr>
              <w:t>,</w:t>
            </w:r>
            <w:r>
              <w:rPr>
                <w:rFonts w:ascii="Trebuchet MS" w:hAnsi="Trebuchet MS"/>
                <w:color w:val="000000"/>
                <w:lang w:eastAsia="es-MX"/>
              </w:rPr>
              <w:t>698</w:t>
            </w:r>
          </w:p>
        </w:tc>
      </w:tr>
      <w:tr w:rsidR="00FF7125" w:rsidRPr="009E0E34" w:rsidTr="006F5AE6">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FF7125" w:rsidRPr="009E0E34" w:rsidRDefault="00FF7125" w:rsidP="006F5AE6">
            <w:pPr>
              <w:contextualSpacing/>
              <w:rPr>
                <w:rFonts w:ascii="Trebuchet MS" w:hAnsi="Trebuchet MS"/>
                <w:color w:val="000000"/>
                <w:lang w:eastAsia="es-MX"/>
              </w:rPr>
            </w:pPr>
            <w:r w:rsidRPr="009E0E34">
              <w:rPr>
                <w:rFonts w:ascii="Trebuchet MS" w:hAnsi="Trebuchet MS"/>
                <w:color w:val="000000"/>
                <w:lang w:eastAsia="es-MX"/>
              </w:rPr>
              <w:t>Licencias</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9E0E34" w:rsidRDefault="00FF7125" w:rsidP="006F5AE6">
            <w:pPr>
              <w:contextualSpacing/>
              <w:jc w:val="right"/>
              <w:rPr>
                <w:rFonts w:ascii="Trebuchet MS" w:hAnsi="Trebuchet MS"/>
                <w:color w:val="000000"/>
                <w:lang w:eastAsia="es-MX"/>
              </w:rPr>
            </w:pPr>
            <w:r>
              <w:rPr>
                <w:rFonts w:ascii="Trebuchet MS" w:hAnsi="Trebuchet MS"/>
                <w:color w:val="000000"/>
                <w:lang w:eastAsia="es-MX"/>
              </w:rPr>
              <w:t>2,961</w:t>
            </w:r>
            <w:r w:rsidRPr="009E0E34">
              <w:rPr>
                <w:rFonts w:ascii="Trebuchet MS" w:hAnsi="Trebuchet MS"/>
                <w:color w:val="000000"/>
                <w:lang w:eastAsia="es-MX"/>
              </w:rPr>
              <w:t>,</w:t>
            </w:r>
            <w:r>
              <w:rPr>
                <w:rFonts w:ascii="Trebuchet MS" w:hAnsi="Trebuchet MS"/>
                <w:color w:val="000000"/>
                <w:lang w:eastAsia="es-MX"/>
              </w:rPr>
              <w:t>315</w:t>
            </w:r>
          </w:p>
        </w:tc>
        <w:tc>
          <w:tcPr>
            <w:tcW w:w="1548" w:type="dxa"/>
            <w:tcBorders>
              <w:top w:val="nil"/>
              <w:left w:val="nil"/>
              <w:bottom w:val="single" w:sz="4" w:space="0" w:color="auto"/>
              <w:right w:val="single" w:sz="4" w:space="0" w:color="auto"/>
            </w:tcBorders>
          </w:tcPr>
          <w:p w:rsidR="00FF7125" w:rsidRPr="003344B7" w:rsidRDefault="00FF7125" w:rsidP="006F5AE6">
            <w:pPr>
              <w:contextualSpacing/>
              <w:jc w:val="right"/>
              <w:rPr>
                <w:rFonts w:ascii="Trebuchet MS" w:hAnsi="Trebuchet MS"/>
                <w:color w:val="000000"/>
                <w:lang w:eastAsia="es-MX"/>
              </w:rPr>
            </w:pPr>
            <w:r w:rsidRPr="003344B7">
              <w:rPr>
                <w:rFonts w:ascii="Trebuchet MS" w:hAnsi="Trebuchet MS"/>
                <w:color w:val="000000"/>
                <w:lang w:eastAsia="es-MX"/>
              </w:rPr>
              <w:t>1,</w:t>
            </w:r>
            <w:r>
              <w:rPr>
                <w:rFonts w:ascii="Trebuchet MS" w:hAnsi="Trebuchet MS"/>
                <w:color w:val="000000"/>
                <w:lang w:eastAsia="es-MX"/>
              </w:rPr>
              <w:t>914</w:t>
            </w:r>
            <w:r w:rsidRPr="003344B7">
              <w:rPr>
                <w:rFonts w:ascii="Trebuchet MS" w:hAnsi="Trebuchet MS"/>
                <w:color w:val="000000"/>
                <w:lang w:eastAsia="es-MX"/>
              </w:rPr>
              <w:t>,</w:t>
            </w:r>
            <w:r>
              <w:rPr>
                <w:rFonts w:ascii="Trebuchet MS" w:hAnsi="Trebuchet MS"/>
                <w:color w:val="000000"/>
                <w:lang w:eastAsia="es-MX"/>
              </w:rPr>
              <w:t>871</w:t>
            </w:r>
          </w:p>
        </w:tc>
      </w:tr>
      <w:tr w:rsidR="00FF7125" w:rsidRPr="009E0E34" w:rsidTr="006F5AE6">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FF7125" w:rsidRPr="009E0E34" w:rsidRDefault="00FF7125" w:rsidP="006F5AE6">
            <w:pPr>
              <w:contextualSpacing/>
              <w:rPr>
                <w:rFonts w:ascii="Trebuchet MS" w:hAnsi="Trebuchet MS"/>
                <w:color w:val="000000"/>
                <w:lang w:eastAsia="es-MX"/>
              </w:rPr>
            </w:pPr>
            <w:r w:rsidRPr="009E0E34">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FF7125" w:rsidRPr="009E0E34" w:rsidRDefault="00FF7125" w:rsidP="006F5AE6">
            <w:pPr>
              <w:contextualSpacing/>
              <w:jc w:val="right"/>
              <w:rPr>
                <w:rFonts w:ascii="Trebuchet MS" w:hAnsi="Trebuchet MS"/>
                <w:color w:val="000000"/>
                <w:lang w:eastAsia="es-MX"/>
              </w:rPr>
            </w:pPr>
            <w:r>
              <w:rPr>
                <w:rFonts w:ascii="Trebuchet MS" w:hAnsi="Trebuchet MS"/>
                <w:b/>
                <w:color w:val="000000"/>
                <w:lang w:eastAsia="es-MX"/>
              </w:rPr>
              <w:t>6,866</w:t>
            </w:r>
            <w:r w:rsidRPr="009E0E34">
              <w:rPr>
                <w:rFonts w:ascii="Trebuchet MS" w:hAnsi="Trebuchet MS"/>
                <w:b/>
                <w:color w:val="000000"/>
                <w:lang w:eastAsia="es-MX"/>
              </w:rPr>
              <w:t>,</w:t>
            </w:r>
            <w:r>
              <w:rPr>
                <w:rFonts w:ascii="Trebuchet MS" w:hAnsi="Trebuchet MS"/>
                <w:b/>
                <w:color w:val="000000"/>
                <w:lang w:eastAsia="es-MX"/>
              </w:rPr>
              <w:t>540</w:t>
            </w:r>
          </w:p>
        </w:tc>
        <w:tc>
          <w:tcPr>
            <w:tcW w:w="1548" w:type="dxa"/>
            <w:tcBorders>
              <w:top w:val="nil"/>
              <w:left w:val="nil"/>
              <w:bottom w:val="single" w:sz="4" w:space="0" w:color="auto"/>
              <w:right w:val="single" w:sz="4" w:space="0" w:color="auto"/>
            </w:tcBorders>
          </w:tcPr>
          <w:p w:rsidR="00FF7125" w:rsidRPr="003344B7" w:rsidRDefault="00FF7125" w:rsidP="006F5AE6">
            <w:pPr>
              <w:contextualSpacing/>
              <w:jc w:val="right"/>
              <w:rPr>
                <w:rFonts w:ascii="Trebuchet MS" w:hAnsi="Trebuchet MS"/>
                <w:b/>
                <w:color w:val="000000"/>
                <w:lang w:eastAsia="es-MX"/>
              </w:rPr>
            </w:pPr>
            <w:r w:rsidRPr="003344B7">
              <w:rPr>
                <w:rFonts w:ascii="Trebuchet MS" w:hAnsi="Trebuchet MS"/>
                <w:b/>
                <w:color w:val="000000"/>
                <w:lang w:eastAsia="es-MX"/>
              </w:rPr>
              <w:t>5,</w:t>
            </w:r>
            <w:r>
              <w:rPr>
                <w:rFonts w:ascii="Trebuchet MS" w:hAnsi="Trebuchet MS"/>
                <w:b/>
                <w:color w:val="000000"/>
                <w:lang w:eastAsia="es-MX"/>
              </w:rPr>
              <w:t>965</w:t>
            </w:r>
            <w:r w:rsidRPr="003344B7">
              <w:rPr>
                <w:rFonts w:ascii="Trebuchet MS" w:hAnsi="Trebuchet MS"/>
                <w:b/>
                <w:color w:val="000000"/>
                <w:lang w:eastAsia="es-MX"/>
              </w:rPr>
              <w:t>,</w:t>
            </w:r>
            <w:r>
              <w:rPr>
                <w:rFonts w:ascii="Trebuchet MS" w:hAnsi="Trebuchet MS"/>
                <w:b/>
                <w:color w:val="000000"/>
                <w:lang w:eastAsia="es-MX"/>
              </w:rPr>
              <w:t>569</w:t>
            </w:r>
          </w:p>
        </w:tc>
      </w:tr>
    </w:tbl>
    <w:p w:rsidR="00FF7125" w:rsidRDefault="00FF7125" w:rsidP="00FF7125">
      <w:pPr>
        <w:jc w:val="both"/>
        <w:rPr>
          <w:rFonts w:ascii="Trebuchet MS" w:hAnsi="Trebuchet MS"/>
          <w:b/>
          <w:sz w:val="24"/>
          <w:szCs w:val="24"/>
        </w:rPr>
      </w:pPr>
    </w:p>
    <w:p w:rsidR="00FF7125" w:rsidRDefault="00FF7125" w:rsidP="00FF7125">
      <w:pPr>
        <w:jc w:val="both"/>
        <w:rPr>
          <w:rFonts w:ascii="Trebuchet MS" w:hAnsi="Trebuchet MS"/>
          <w:b/>
          <w:sz w:val="24"/>
          <w:szCs w:val="24"/>
        </w:rPr>
      </w:pPr>
    </w:p>
    <w:p w:rsidR="00FF7125" w:rsidRDefault="00FF7125" w:rsidP="00FF7125">
      <w:pPr>
        <w:jc w:val="both"/>
        <w:rPr>
          <w:rFonts w:ascii="Trebuchet MS" w:hAnsi="Trebuchet MS"/>
          <w:b/>
          <w:sz w:val="24"/>
          <w:szCs w:val="24"/>
        </w:rPr>
      </w:pPr>
    </w:p>
    <w:p w:rsidR="00FF7125" w:rsidRDefault="00FF7125" w:rsidP="00FF7125">
      <w:pPr>
        <w:jc w:val="both"/>
        <w:rPr>
          <w:rFonts w:ascii="Trebuchet MS" w:hAnsi="Trebuchet MS"/>
          <w:b/>
          <w:sz w:val="24"/>
          <w:szCs w:val="24"/>
        </w:rPr>
      </w:pPr>
    </w:p>
    <w:p w:rsidR="00FF7125" w:rsidRDefault="00FF7125" w:rsidP="00FF7125">
      <w:pPr>
        <w:jc w:val="both"/>
        <w:rPr>
          <w:rFonts w:ascii="Trebuchet MS" w:hAnsi="Trebuchet MS"/>
          <w:b/>
          <w:sz w:val="24"/>
          <w:szCs w:val="24"/>
        </w:rPr>
      </w:pPr>
    </w:p>
    <w:p w:rsidR="00FF7125" w:rsidRPr="00FC5919" w:rsidRDefault="00FF7125" w:rsidP="00FF7125">
      <w:pPr>
        <w:jc w:val="both"/>
        <w:rPr>
          <w:rFonts w:ascii="Trebuchet MS" w:hAnsi="Trebuchet MS"/>
          <w:sz w:val="24"/>
          <w:szCs w:val="24"/>
        </w:rPr>
      </w:pPr>
      <w:r>
        <w:rPr>
          <w:rFonts w:ascii="Trebuchet MS" w:hAnsi="Trebuchet MS"/>
          <w:sz w:val="24"/>
          <w:szCs w:val="24"/>
        </w:rPr>
        <w:t>Método de amortización en línea recta.</w:t>
      </w:r>
    </w:p>
    <w:p w:rsidR="00FF7125" w:rsidRDefault="00FF7125" w:rsidP="00FF7125">
      <w:pPr>
        <w:jc w:val="both"/>
        <w:rPr>
          <w:rFonts w:ascii="Trebuchet MS" w:hAnsi="Trebuchet MS"/>
          <w:b/>
          <w:sz w:val="24"/>
          <w:szCs w:val="24"/>
        </w:rPr>
      </w:pPr>
    </w:p>
    <w:p w:rsidR="00FF7125" w:rsidRDefault="00FF7125" w:rsidP="00FF7125">
      <w:pPr>
        <w:jc w:val="both"/>
        <w:rPr>
          <w:rFonts w:ascii="Trebuchet MS" w:hAnsi="Trebuchet MS"/>
          <w:b/>
          <w:sz w:val="24"/>
          <w:szCs w:val="24"/>
        </w:rPr>
      </w:pPr>
      <w:r>
        <w:rPr>
          <w:rFonts w:ascii="Trebuchet MS" w:hAnsi="Trebuchet MS"/>
          <w:b/>
          <w:sz w:val="24"/>
          <w:szCs w:val="24"/>
        </w:rPr>
        <w:t>ESTIMACIÓN DE DETERIOROS</w:t>
      </w:r>
    </w:p>
    <w:p w:rsidR="00FF7125" w:rsidRDefault="00FF7125" w:rsidP="00FF7125">
      <w:pPr>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10</w:t>
      </w:r>
      <w:r w:rsidRPr="00FC5919">
        <w:rPr>
          <w:rFonts w:ascii="Trebuchet MS" w:hAnsi="Trebuchet MS"/>
          <w:sz w:val="24"/>
          <w:szCs w:val="24"/>
        </w:rPr>
        <w:t xml:space="preserve">) </w:t>
      </w:r>
      <w:r>
        <w:rPr>
          <w:rFonts w:ascii="Trebuchet MS" w:hAnsi="Trebuchet MS"/>
          <w:sz w:val="24"/>
          <w:szCs w:val="24"/>
        </w:rPr>
        <w:t>ESTIMACIÓN DE DETERIOROS (sin información que revelar)</w:t>
      </w:r>
    </w:p>
    <w:p w:rsidR="00FF7125" w:rsidRDefault="00FF7125" w:rsidP="00FF7125">
      <w:pPr>
        <w:jc w:val="both"/>
        <w:rPr>
          <w:rFonts w:ascii="Trebuchet MS" w:hAnsi="Trebuchet MS"/>
          <w:b/>
          <w:sz w:val="24"/>
          <w:szCs w:val="24"/>
        </w:rPr>
      </w:pPr>
    </w:p>
    <w:p w:rsidR="00FF7125" w:rsidRDefault="00FF7125" w:rsidP="00FF7125">
      <w:pPr>
        <w:jc w:val="both"/>
        <w:rPr>
          <w:rFonts w:ascii="Trebuchet MS" w:hAnsi="Trebuchet MS"/>
          <w:b/>
          <w:sz w:val="24"/>
          <w:szCs w:val="24"/>
        </w:rPr>
      </w:pPr>
      <w:r w:rsidRPr="00700D24">
        <w:rPr>
          <w:rFonts w:ascii="Trebuchet MS" w:hAnsi="Trebuchet MS"/>
          <w:b/>
          <w:sz w:val="24"/>
          <w:szCs w:val="24"/>
        </w:rPr>
        <w:t>OTROS ACTIVOS</w:t>
      </w:r>
    </w:p>
    <w:p w:rsidR="00FF7125" w:rsidRDefault="00FF7125" w:rsidP="00FF7125">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11</w:t>
      </w:r>
      <w:r w:rsidRPr="00FC5919">
        <w:rPr>
          <w:rFonts w:ascii="Trebuchet MS" w:hAnsi="Trebuchet MS"/>
          <w:sz w:val="24"/>
          <w:szCs w:val="24"/>
        </w:rPr>
        <w:t>)</w:t>
      </w:r>
      <w:r>
        <w:rPr>
          <w:rFonts w:ascii="Trebuchet MS" w:hAnsi="Trebuchet MS"/>
          <w:sz w:val="24"/>
          <w:szCs w:val="24"/>
        </w:rPr>
        <w:t xml:space="preserve"> OTROS ACTIVOS (sin información que revelar)</w:t>
      </w:r>
    </w:p>
    <w:p w:rsidR="00FF7125" w:rsidRDefault="00FF7125" w:rsidP="00FF7125">
      <w:pPr>
        <w:jc w:val="both"/>
        <w:rPr>
          <w:rFonts w:ascii="Trebuchet MS" w:hAnsi="Trebuchet MS"/>
          <w:b/>
          <w:sz w:val="24"/>
          <w:szCs w:val="24"/>
        </w:rPr>
      </w:pPr>
    </w:p>
    <w:p w:rsidR="00FF7125" w:rsidRDefault="00FF7125" w:rsidP="00FF7125">
      <w:pPr>
        <w:jc w:val="both"/>
        <w:rPr>
          <w:rFonts w:ascii="Trebuchet MS" w:hAnsi="Trebuchet MS"/>
          <w:b/>
          <w:sz w:val="24"/>
          <w:szCs w:val="24"/>
        </w:rPr>
      </w:pPr>
    </w:p>
    <w:p w:rsidR="00FF7125" w:rsidRPr="00FC5919" w:rsidRDefault="00FF7125" w:rsidP="00FF7125">
      <w:pPr>
        <w:jc w:val="both"/>
        <w:rPr>
          <w:rFonts w:ascii="Trebuchet MS" w:hAnsi="Trebuchet MS"/>
          <w:sz w:val="24"/>
          <w:szCs w:val="24"/>
        </w:rPr>
      </w:pPr>
      <w:r w:rsidRPr="00876559">
        <w:rPr>
          <w:rFonts w:ascii="Trebuchet MS" w:hAnsi="Trebuchet MS"/>
          <w:sz w:val="24"/>
          <w:szCs w:val="24"/>
        </w:rPr>
        <w:t>I.II</w:t>
      </w:r>
      <w:r w:rsidRPr="00876559">
        <w:rPr>
          <w:rFonts w:ascii="Trebuchet MS" w:hAnsi="Trebuchet MS"/>
          <w:sz w:val="24"/>
          <w:szCs w:val="24"/>
        </w:rPr>
        <w:tab/>
        <w:t>Pasivo</w:t>
      </w:r>
    </w:p>
    <w:p w:rsidR="00FF7125" w:rsidRPr="00FC5919" w:rsidRDefault="00FF7125" w:rsidP="00FF7125">
      <w:pPr>
        <w:jc w:val="both"/>
        <w:rPr>
          <w:rFonts w:ascii="Trebuchet MS" w:hAnsi="Trebuchet MS"/>
          <w:sz w:val="24"/>
          <w:szCs w:val="24"/>
        </w:rPr>
      </w:pPr>
      <w:r w:rsidRPr="00FC5919">
        <w:rPr>
          <w:rFonts w:ascii="Trebuchet MS" w:hAnsi="Trebuchet MS"/>
          <w:sz w:val="24"/>
          <w:szCs w:val="24"/>
        </w:rPr>
        <w:t>I.II.I</w:t>
      </w:r>
      <w:r w:rsidRPr="00FC5919">
        <w:rPr>
          <w:rFonts w:ascii="Trebuchet MS" w:hAnsi="Trebuchet MS"/>
          <w:sz w:val="24"/>
          <w:szCs w:val="24"/>
        </w:rPr>
        <w:tab/>
        <w:t>Cuentas Por Pagar A Corto Plazo</w:t>
      </w:r>
      <w:r>
        <w:rPr>
          <w:rFonts w:ascii="Trebuchet MS" w:hAnsi="Trebuchet MS"/>
          <w:sz w:val="24"/>
          <w:szCs w:val="24"/>
        </w:rPr>
        <w:t xml:space="preserve">         </w:t>
      </w: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r w:rsidRPr="00875BF9">
        <w:rPr>
          <w:rFonts w:ascii="Trebuchet MS" w:hAnsi="Trebuchet MS"/>
          <w:sz w:val="24"/>
          <w:szCs w:val="24"/>
        </w:rPr>
        <w:t>NOTA 12) Las cuentas por pagar se desagregan de la siguiente manera:</w:t>
      </w:r>
    </w:p>
    <w:tbl>
      <w:tblPr>
        <w:tblW w:w="8868" w:type="dxa"/>
        <w:tblInd w:w="55" w:type="dxa"/>
        <w:tblCellMar>
          <w:left w:w="70" w:type="dxa"/>
          <w:right w:w="70" w:type="dxa"/>
        </w:tblCellMar>
        <w:tblLook w:val="04A0" w:firstRow="1" w:lastRow="0" w:firstColumn="1" w:lastColumn="0" w:noHBand="0" w:noVBand="1"/>
      </w:tblPr>
      <w:tblGrid>
        <w:gridCol w:w="1886"/>
        <w:gridCol w:w="1835"/>
        <w:gridCol w:w="1210"/>
        <w:gridCol w:w="830"/>
        <w:gridCol w:w="672"/>
        <w:gridCol w:w="777"/>
        <w:gridCol w:w="777"/>
        <w:gridCol w:w="881"/>
      </w:tblGrid>
      <w:tr w:rsidR="00FF7125" w:rsidRPr="00DC52CF" w:rsidTr="006F5AE6">
        <w:trPr>
          <w:trHeight w:val="387"/>
        </w:trPr>
        <w:tc>
          <w:tcPr>
            <w:tcW w:w="3721" w:type="dxa"/>
            <w:gridSpan w:val="2"/>
            <w:vMerge w:val="restart"/>
            <w:tcBorders>
              <w:top w:val="single" w:sz="8" w:space="0" w:color="auto"/>
              <w:left w:val="single" w:sz="8" w:space="0" w:color="auto"/>
              <w:bottom w:val="single" w:sz="8" w:space="0" w:color="000000"/>
              <w:right w:val="nil"/>
            </w:tcBorders>
            <w:shd w:val="clear" w:color="000000" w:fill="009900"/>
            <w:vAlign w:val="center"/>
            <w:hideMark/>
          </w:tcPr>
          <w:p w:rsidR="00FF7125" w:rsidRPr="00DC52CF" w:rsidRDefault="00FF7125" w:rsidP="006F5AE6">
            <w:pPr>
              <w:jc w:val="cente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CONCEPTO</w:t>
            </w:r>
          </w:p>
        </w:tc>
        <w:tc>
          <w:tcPr>
            <w:tcW w:w="1210" w:type="dxa"/>
            <w:vMerge w:val="restart"/>
            <w:tcBorders>
              <w:top w:val="single" w:sz="8" w:space="0" w:color="auto"/>
              <w:left w:val="single" w:sz="8" w:space="0" w:color="auto"/>
              <w:bottom w:val="single" w:sz="8" w:space="0" w:color="000000"/>
              <w:right w:val="single" w:sz="8" w:space="0" w:color="auto"/>
            </w:tcBorders>
            <w:shd w:val="clear" w:color="000000" w:fill="009900"/>
            <w:noWrap/>
            <w:vAlign w:val="center"/>
            <w:hideMark/>
          </w:tcPr>
          <w:p w:rsidR="00FF7125" w:rsidRPr="00DC52CF" w:rsidRDefault="00FF7125" w:rsidP="006F5AE6">
            <w:pPr>
              <w:jc w:val="cente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 xml:space="preserve">IMPORTE </w:t>
            </w:r>
          </w:p>
        </w:tc>
        <w:tc>
          <w:tcPr>
            <w:tcW w:w="3937" w:type="dxa"/>
            <w:gridSpan w:val="5"/>
            <w:vMerge w:val="restart"/>
            <w:tcBorders>
              <w:top w:val="single" w:sz="8" w:space="0" w:color="auto"/>
              <w:left w:val="single" w:sz="8" w:space="0" w:color="auto"/>
              <w:bottom w:val="nil"/>
              <w:right w:val="single" w:sz="8" w:space="0" w:color="000000"/>
            </w:tcBorders>
            <w:shd w:val="clear" w:color="000000" w:fill="009900"/>
            <w:noWrap/>
            <w:vAlign w:val="center"/>
            <w:hideMark/>
          </w:tcPr>
          <w:p w:rsidR="00FF7125" w:rsidRPr="00DC52CF" w:rsidRDefault="00FF7125" w:rsidP="006F5AE6">
            <w:pPr>
              <w:jc w:val="cente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VENCIMIENTO</w:t>
            </w:r>
          </w:p>
        </w:tc>
      </w:tr>
      <w:tr w:rsidR="00FF7125" w:rsidRPr="00DC52CF" w:rsidTr="006F5AE6">
        <w:trPr>
          <w:trHeight w:val="387"/>
        </w:trPr>
        <w:tc>
          <w:tcPr>
            <w:tcW w:w="3721" w:type="dxa"/>
            <w:gridSpan w:val="2"/>
            <w:vMerge/>
            <w:tcBorders>
              <w:top w:val="single" w:sz="8" w:space="0" w:color="auto"/>
              <w:left w:val="single" w:sz="8" w:space="0" w:color="auto"/>
              <w:bottom w:val="single" w:sz="8" w:space="0" w:color="000000"/>
              <w:right w:val="nil"/>
            </w:tcBorders>
            <w:vAlign w:val="center"/>
            <w:hideMark/>
          </w:tcPr>
          <w:p w:rsidR="00FF7125" w:rsidRPr="00DC52CF" w:rsidRDefault="00FF7125" w:rsidP="006F5AE6">
            <w:pPr>
              <w:rPr>
                <w:rFonts w:ascii="Trebuchet MS" w:hAnsi="Trebuchet MS" w:cs="Tahoma"/>
                <w:b/>
                <w:bCs/>
                <w:color w:val="000000"/>
                <w:sz w:val="14"/>
                <w:szCs w:val="14"/>
                <w:lang w:eastAsia="es-MX"/>
              </w:rPr>
            </w:pPr>
          </w:p>
        </w:tc>
        <w:tc>
          <w:tcPr>
            <w:tcW w:w="1210" w:type="dxa"/>
            <w:vMerge/>
            <w:tcBorders>
              <w:top w:val="single" w:sz="8" w:space="0" w:color="auto"/>
              <w:left w:val="single" w:sz="8" w:space="0" w:color="auto"/>
              <w:bottom w:val="single" w:sz="8" w:space="0" w:color="000000"/>
              <w:right w:val="single" w:sz="8" w:space="0" w:color="auto"/>
            </w:tcBorders>
            <w:vAlign w:val="center"/>
            <w:hideMark/>
          </w:tcPr>
          <w:p w:rsidR="00FF7125" w:rsidRPr="00DC52CF" w:rsidRDefault="00FF7125" w:rsidP="006F5AE6">
            <w:pPr>
              <w:rPr>
                <w:rFonts w:ascii="Trebuchet MS" w:hAnsi="Trebuchet MS" w:cs="Tahoma"/>
                <w:b/>
                <w:bCs/>
                <w:color w:val="000000"/>
                <w:sz w:val="14"/>
                <w:szCs w:val="14"/>
                <w:lang w:eastAsia="es-MX"/>
              </w:rPr>
            </w:pPr>
          </w:p>
        </w:tc>
        <w:tc>
          <w:tcPr>
            <w:tcW w:w="3937" w:type="dxa"/>
            <w:gridSpan w:val="5"/>
            <w:vMerge/>
            <w:tcBorders>
              <w:top w:val="single" w:sz="8" w:space="0" w:color="auto"/>
              <w:left w:val="single" w:sz="8" w:space="0" w:color="auto"/>
              <w:bottom w:val="single" w:sz="8" w:space="0" w:color="auto"/>
              <w:right w:val="single" w:sz="8" w:space="0" w:color="000000"/>
            </w:tcBorders>
            <w:vAlign w:val="center"/>
            <w:hideMark/>
          </w:tcPr>
          <w:p w:rsidR="00FF7125" w:rsidRPr="00DC52CF" w:rsidRDefault="00FF7125" w:rsidP="006F5AE6">
            <w:pPr>
              <w:rPr>
                <w:rFonts w:ascii="Trebuchet MS" w:hAnsi="Trebuchet MS" w:cs="Tahoma"/>
                <w:b/>
                <w:bCs/>
                <w:color w:val="000000"/>
                <w:sz w:val="14"/>
                <w:szCs w:val="14"/>
                <w:lang w:eastAsia="es-MX"/>
              </w:rPr>
            </w:pPr>
          </w:p>
        </w:tc>
      </w:tr>
      <w:tr w:rsidR="00FF7125" w:rsidRPr="00DC52CF" w:rsidTr="006F5AE6">
        <w:trPr>
          <w:trHeight w:val="165"/>
        </w:trPr>
        <w:tc>
          <w:tcPr>
            <w:tcW w:w="3721" w:type="dxa"/>
            <w:gridSpan w:val="2"/>
            <w:vMerge/>
            <w:tcBorders>
              <w:top w:val="single" w:sz="8" w:space="0" w:color="auto"/>
              <w:left w:val="single" w:sz="8" w:space="0" w:color="auto"/>
              <w:bottom w:val="single" w:sz="8" w:space="0" w:color="000000"/>
              <w:right w:val="nil"/>
            </w:tcBorders>
            <w:vAlign w:val="center"/>
            <w:hideMark/>
          </w:tcPr>
          <w:p w:rsidR="00FF7125" w:rsidRPr="00DC52CF" w:rsidRDefault="00FF7125" w:rsidP="006F5AE6">
            <w:pPr>
              <w:rPr>
                <w:rFonts w:ascii="Trebuchet MS" w:hAnsi="Trebuchet MS" w:cs="Tahoma"/>
                <w:b/>
                <w:bCs/>
                <w:color w:val="000000"/>
                <w:sz w:val="14"/>
                <w:szCs w:val="14"/>
                <w:lang w:eastAsia="es-MX"/>
              </w:rPr>
            </w:pPr>
          </w:p>
        </w:tc>
        <w:tc>
          <w:tcPr>
            <w:tcW w:w="1210" w:type="dxa"/>
            <w:vMerge/>
            <w:tcBorders>
              <w:top w:val="single" w:sz="8" w:space="0" w:color="auto"/>
              <w:left w:val="single" w:sz="8" w:space="0" w:color="auto"/>
              <w:bottom w:val="single" w:sz="8" w:space="0" w:color="000000"/>
              <w:right w:val="single" w:sz="8" w:space="0" w:color="auto"/>
            </w:tcBorders>
            <w:vAlign w:val="center"/>
            <w:hideMark/>
          </w:tcPr>
          <w:p w:rsidR="00FF7125" w:rsidRPr="00DC52CF" w:rsidRDefault="00FF7125" w:rsidP="006F5AE6">
            <w:pPr>
              <w:rPr>
                <w:rFonts w:ascii="Trebuchet MS" w:hAnsi="Trebuchet MS" w:cs="Tahoma"/>
                <w:b/>
                <w:bCs/>
                <w:color w:val="000000"/>
                <w:sz w:val="14"/>
                <w:szCs w:val="14"/>
                <w:lang w:eastAsia="es-MX"/>
              </w:rPr>
            </w:pPr>
          </w:p>
        </w:tc>
        <w:tc>
          <w:tcPr>
            <w:tcW w:w="830" w:type="dxa"/>
            <w:tcBorders>
              <w:top w:val="single" w:sz="8" w:space="0" w:color="auto"/>
              <w:left w:val="nil"/>
              <w:bottom w:val="single" w:sz="8" w:space="0" w:color="auto"/>
              <w:right w:val="single" w:sz="8" w:space="0" w:color="auto"/>
            </w:tcBorders>
            <w:shd w:val="clear" w:color="000000" w:fill="009900"/>
            <w:noWrap/>
            <w:vAlign w:val="bottom"/>
            <w:hideMark/>
          </w:tcPr>
          <w:p w:rsidR="00FF7125" w:rsidRPr="00DC52CF" w:rsidRDefault="00FF7125" w:rsidP="006F5AE6">
            <w:pP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&gt; 90 DIAS</w:t>
            </w:r>
          </w:p>
        </w:tc>
        <w:tc>
          <w:tcPr>
            <w:tcW w:w="672" w:type="dxa"/>
            <w:tcBorders>
              <w:top w:val="single" w:sz="8" w:space="0" w:color="auto"/>
              <w:left w:val="nil"/>
              <w:bottom w:val="single" w:sz="8" w:space="0" w:color="auto"/>
              <w:right w:val="single" w:sz="8" w:space="0" w:color="auto"/>
            </w:tcBorders>
            <w:shd w:val="clear" w:color="000000" w:fill="009900"/>
            <w:noWrap/>
            <w:vAlign w:val="bottom"/>
            <w:hideMark/>
          </w:tcPr>
          <w:p w:rsidR="00FF7125" w:rsidRPr="00DC52CF" w:rsidRDefault="00FF7125" w:rsidP="006F5AE6">
            <w:pP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90 DIAS</w:t>
            </w:r>
          </w:p>
        </w:tc>
        <w:tc>
          <w:tcPr>
            <w:tcW w:w="777" w:type="dxa"/>
            <w:tcBorders>
              <w:top w:val="single" w:sz="8" w:space="0" w:color="auto"/>
              <w:left w:val="nil"/>
              <w:bottom w:val="single" w:sz="8" w:space="0" w:color="auto"/>
              <w:right w:val="single" w:sz="8" w:space="0" w:color="auto"/>
            </w:tcBorders>
            <w:shd w:val="clear" w:color="000000" w:fill="009900"/>
            <w:noWrap/>
            <w:vAlign w:val="bottom"/>
            <w:hideMark/>
          </w:tcPr>
          <w:p w:rsidR="00FF7125" w:rsidRPr="00DC52CF" w:rsidRDefault="00FF7125" w:rsidP="006F5AE6">
            <w:pP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180 DIAS</w:t>
            </w:r>
          </w:p>
        </w:tc>
        <w:tc>
          <w:tcPr>
            <w:tcW w:w="777" w:type="dxa"/>
            <w:tcBorders>
              <w:top w:val="single" w:sz="8" w:space="0" w:color="auto"/>
              <w:left w:val="nil"/>
              <w:bottom w:val="single" w:sz="8" w:space="0" w:color="auto"/>
              <w:right w:val="single" w:sz="8" w:space="0" w:color="auto"/>
            </w:tcBorders>
            <w:shd w:val="clear" w:color="000000" w:fill="009900"/>
            <w:noWrap/>
            <w:vAlign w:val="bottom"/>
            <w:hideMark/>
          </w:tcPr>
          <w:p w:rsidR="00FF7125" w:rsidRPr="00DC52CF" w:rsidRDefault="00FF7125" w:rsidP="006F5AE6">
            <w:pP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 xml:space="preserve">365 DIAS </w:t>
            </w:r>
          </w:p>
        </w:tc>
        <w:tc>
          <w:tcPr>
            <w:tcW w:w="881" w:type="dxa"/>
            <w:tcBorders>
              <w:top w:val="single" w:sz="8" w:space="0" w:color="auto"/>
              <w:left w:val="nil"/>
              <w:bottom w:val="single" w:sz="8" w:space="0" w:color="auto"/>
              <w:right w:val="single" w:sz="8" w:space="0" w:color="auto"/>
            </w:tcBorders>
            <w:shd w:val="clear" w:color="000000" w:fill="009900"/>
            <w:noWrap/>
            <w:vAlign w:val="bottom"/>
            <w:hideMark/>
          </w:tcPr>
          <w:p w:rsidR="00FF7125" w:rsidRPr="00DC52CF" w:rsidRDefault="00FF7125" w:rsidP="006F5AE6">
            <w:pP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&lt;365 DIAS</w:t>
            </w:r>
          </w:p>
        </w:tc>
      </w:tr>
      <w:tr w:rsidR="00FF7125" w:rsidRPr="00DC52CF" w:rsidTr="006F5AE6">
        <w:trPr>
          <w:trHeight w:val="192"/>
        </w:trPr>
        <w:tc>
          <w:tcPr>
            <w:tcW w:w="3721" w:type="dxa"/>
            <w:gridSpan w:val="2"/>
            <w:tcBorders>
              <w:top w:val="single" w:sz="8" w:space="0" w:color="auto"/>
              <w:left w:val="single" w:sz="8" w:space="0" w:color="auto"/>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SERVICIOS PERSONALES POR PAGAR A CORTO PLAZO</w:t>
            </w:r>
          </w:p>
        </w:tc>
        <w:tc>
          <w:tcPr>
            <w:tcW w:w="1210"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7</w:t>
            </w: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248</w:t>
            </w: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026</w:t>
            </w:r>
          </w:p>
        </w:tc>
        <w:tc>
          <w:tcPr>
            <w:tcW w:w="830" w:type="dxa"/>
            <w:tcBorders>
              <w:top w:val="nil"/>
              <w:left w:val="nil"/>
              <w:bottom w:val="single" w:sz="4" w:space="0" w:color="auto"/>
              <w:right w:val="nil"/>
            </w:tcBorders>
            <w:shd w:val="clear" w:color="000000" w:fill="FFFFFF"/>
            <w:noWrap/>
            <w:hideMark/>
          </w:tcPr>
          <w:p w:rsidR="00FF7125" w:rsidRPr="00DC52CF" w:rsidRDefault="00FF7125" w:rsidP="006F5AE6">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FF7125" w:rsidRPr="00DC52CF" w:rsidTr="006F5AE6">
        <w:trPr>
          <w:trHeight w:val="184"/>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PROVEEDORES POR PAGAR A CORTO PLAZO</w:t>
            </w:r>
          </w:p>
        </w:tc>
        <w:tc>
          <w:tcPr>
            <w:tcW w:w="1210"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258,655</w:t>
            </w:r>
          </w:p>
        </w:tc>
        <w:tc>
          <w:tcPr>
            <w:tcW w:w="830" w:type="dxa"/>
            <w:tcBorders>
              <w:top w:val="nil"/>
              <w:left w:val="nil"/>
              <w:bottom w:val="single" w:sz="4" w:space="0" w:color="auto"/>
              <w:right w:val="nil"/>
            </w:tcBorders>
            <w:shd w:val="clear" w:color="000000" w:fill="FFFFFF"/>
            <w:noWrap/>
            <w:hideMark/>
          </w:tcPr>
          <w:p w:rsidR="00FF7125" w:rsidRPr="00DC52CF" w:rsidRDefault="00FF7125" w:rsidP="006F5AE6">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FF7125" w:rsidRPr="00DC52CF" w:rsidTr="006F5AE6">
        <w:trPr>
          <w:trHeight w:val="184"/>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TRANSFERENCIAS OTORGADAS POR PAGAR A CORTO PLAZO</w:t>
            </w:r>
          </w:p>
        </w:tc>
        <w:tc>
          <w:tcPr>
            <w:tcW w:w="1210"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772,834</w:t>
            </w:r>
          </w:p>
        </w:tc>
        <w:tc>
          <w:tcPr>
            <w:tcW w:w="830" w:type="dxa"/>
            <w:tcBorders>
              <w:top w:val="nil"/>
              <w:left w:val="nil"/>
              <w:bottom w:val="single" w:sz="4" w:space="0" w:color="auto"/>
              <w:right w:val="nil"/>
            </w:tcBorders>
            <w:shd w:val="clear" w:color="000000" w:fill="FFFFFF"/>
            <w:noWrap/>
            <w:hideMark/>
          </w:tcPr>
          <w:p w:rsidR="00FF7125" w:rsidRPr="00DC52CF" w:rsidRDefault="00FF7125" w:rsidP="006F5AE6">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FF7125" w:rsidRPr="00DC52CF" w:rsidTr="006F5AE6">
        <w:trPr>
          <w:trHeight w:val="177"/>
        </w:trPr>
        <w:tc>
          <w:tcPr>
            <w:tcW w:w="1886" w:type="dxa"/>
            <w:tcBorders>
              <w:top w:val="nil"/>
              <w:left w:val="single" w:sz="8" w:space="0" w:color="auto"/>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1835"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1210"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30" w:type="dxa"/>
            <w:tcBorders>
              <w:top w:val="nil"/>
              <w:left w:val="nil"/>
              <w:bottom w:val="single" w:sz="4" w:space="0" w:color="auto"/>
              <w:right w:val="nil"/>
            </w:tcBorders>
            <w:shd w:val="clear" w:color="000000" w:fill="FFFFFF"/>
            <w:noWrap/>
            <w:hideMark/>
          </w:tcPr>
          <w:p w:rsidR="00FF7125" w:rsidRPr="00DC52CF" w:rsidRDefault="00FF7125" w:rsidP="006F5AE6">
            <w:pPr>
              <w:jc w:val="center"/>
              <w:rPr>
                <w:rFonts w:ascii="Trebuchet MS" w:hAnsi="Trebuchet MS" w:cs="Tahoma"/>
                <w:color w:val="000000"/>
                <w:sz w:val="14"/>
                <w:szCs w:val="14"/>
                <w:lang w:eastAsia="es-MX"/>
              </w:rPr>
            </w:pPr>
          </w:p>
        </w:tc>
        <w:tc>
          <w:tcPr>
            <w:tcW w:w="672"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FF7125" w:rsidRPr="00DC52CF" w:rsidTr="006F5AE6">
        <w:trPr>
          <w:trHeight w:val="165"/>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RETENCIONES Y CONTRIBUCIONES POR PAGAR A CORTO PLAZO</w:t>
            </w:r>
          </w:p>
        </w:tc>
        <w:tc>
          <w:tcPr>
            <w:tcW w:w="1210"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261FAE">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13,424,611</w:t>
            </w:r>
          </w:p>
        </w:tc>
        <w:tc>
          <w:tcPr>
            <w:tcW w:w="830" w:type="dxa"/>
            <w:tcBorders>
              <w:top w:val="nil"/>
              <w:left w:val="nil"/>
              <w:bottom w:val="single" w:sz="4" w:space="0" w:color="auto"/>
              <w:right w:val="nil"/>
            </w:tcBorders>
            <w:shd w:val="clear" w:color="000000" w:fill="FFFFFF"/>
            <w:noWrap/>
            <w:hideMark/>
          </w:tcPr>
          <w:p w:rsidR="00FF7125" w:rsidRPr="00DC52CF" w:rsidRDefault="00FF7125" w:rsidP="006F5AE6">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FF7125" w:rsidRPr="00DC52CF" w:rsidTr="006F5AE6">
        <w:trPr>
          <w:trHeight w:val="177"/>
        </w:trPr>
        <w:tc>
          <w:tcPr>
            <w:tcW w:w="1886" w:type="dxa"/>
            <w:tcBorders>
              <w:top w:val="nil"/>
              <w:left w:val="single" w:sz="8" w:space="0" w:color="auto"/>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1835"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1210"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30" w:type="dxa"/>
            <w:tcBorders>
              <w:top w:val="nil"/>
              <w:left w:val="nil"/>
              <w:bottom w:val="single" w:sz="4" w:space="0" w:color="auto"/>
              <w:right w:val="nil"/>
            </w:tcBorders>
            <w:shd w:val="clear" w:color="000000" w:fill="FFFFFF"/>
            <w:noWrap/>
            <w:hideMark/>
          </w:tcPr>
          <w:p w:rsidR="00FF7125" w:rsidRPr="00DC52CF" w:rsidRDefault="00FF7125" w:rsidP="006F5AE6">
            <w:pPr>
              <w:jc w:val="center"/>
              <w:rPr>
                <w:rFonts w:ascii="Trebuchet MS" w:hAnsi="Trebuchet MS" w:cs="Tahoma"/>
                <w:color w:val="000000"/>
                <w:sz w:val="14"/>
                <w:szCs w:val="14"/>
                <w:lang w:eastAsia="es-MX"/>
              </w:rPr>
            </w:pPr>
          </w:p>
        </w:tc>
        <w:tc>
          <w:tcPr>
            <w:tcW w:w="672"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FF7125" w:rsidRPr="00DC52CF" w:rsidTr="006F5AE6">
        <w:trPr>
          <w:trHeight w:val="165"/>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OTRAS CUENTAS POR PAGAR A CORTO PLAZO</w:t>
            </w:r>
          </w:p>
        </w:tc>
        <w:tc>
          <w:tcPr>
            <w:tcW w:w="1210"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60,000,000</w:t>
            </w:r>
          </w:p>
        </w:tc>
        <w:tc>
          <w:tcPr>
            <w:tcW w:w="830" w:type="dxa"/>
            <w:tcBorders>
              <w:top w:val="nil"/>
              <w:left w:val="nil"/>
              <w:bottom w:val="single" w:sz="4" w:space="0" w:color="auto"/>
              <w:right w:val="nil"/>
            </w:tcBorders>
            <w:shd w:val="clear" w:color="000000" w:fill="FFFFFF"/>
            <w:noWrap/>
            <w:hideMark/>
          </w:tcPr>
          <w:p w:rsidR="00FF7125" w:rsidRPr="00DC52CF" w:rsidRDefault="00FF7125" w:rsidP="006F5AE6">
            <w:pPr>
              <w:jc w:val="center"/>
              <w:rPr>
                <w:rFonts w:ascii="Trebuchet MS" w:hAnsi="Trebuchet MS" w:cs="Tahoma"/>
                <w:color w:val="000000"/>
                <w:sz w:val="14"/>
                <w:szCs w:val="14"/>
                <w:lang w:eastAsia="es-MX"/>
              </w:rPr>
            </w:pPr>
          </w:p>
        </w:tc>
        <w:tc>
          <w:tcPr>
            <w:tcW w:w="672"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r>
              <w:rPr>
                <w:rFonts w:ascii="Trebuchet MS" w:hAnsi="Trebuchet MS" w:cs="Tahoma"/>
                <w:color w:val="000000"/>
                <w:sz w:val="14"/>
                <w:szCs w:val="14"/>
                <w:lang w:eastAsia="es-MX"/>
              </w:rPr>
              <w:t>X</w:t>
            </w:r>
          </w:p>
        </w:tc>
        <w:tc>
          <w:tcPr>
            <w:tcW w:w="881" w:type="dxa"/>
            <w:tcBorders>
              <w:top w:val="nil"/>
              <w:left w:val="nil"/>
              <w:bottom w:val="single" w:sz="4" w:space="0" w:color="auto"/>
              <w:right w:val="single" w:sz="8" w:space="0" w:color="auto"/>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FF7125" w:rsidRPr="00DC52CF" w:rsidTr="006F5AE6">
        <w:trPr>
          <w:trHeight w:val="184"/>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PROVEEDORES POR PAGAR A LARGO PLAZO</w:t>
            </w:r>
          </w:p>
        </w:tc>
        <w:tc>
          <w:tcPr>
            <w:tcW w:w="1210"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w:t>
            </w:r>
            <w:r w:rsidRPr="00DC52CF">
              <w:rPr>
                <w:rFonts w:ascii="Trebuchet MS" w:hAnsi="Trebuchet MS" w:cs="Tahoma"/>
                <w:color w:val="000000"/>
                <w:sz w:val="14"/>
                <w:szCs w:val="14"/>
                <w:lang w:eastAsia="es-MX"/>
              </w:rPr>
              <w:t>134,359</w:t>
            </w:r>
          </w:p>
        </w:tc>
        <w:tc>
          <w:tcPr>
            <w:tcW w:w="830" w:type="dxa"/>
            <w:tcBorders>
              <w:top w:val="nil"/>
              <w:left w:val="nil"/>
              <w:bottom w:val="single" w:sz="4" w:space="0" w:color="auto"/>
              <w:right w:val="nil"/>
            </w:tcBorders>
            <w:shd w:val="clear" w:color="000000" w:fill="FFFFFF"/>
            <w:noWrap/>
            <w:hideMark/>
          </w:tcPr>
          <w:p w:rsidR="00FF7125" w:rsidRPr="00DC52CF" w:rsidRDefault="00FF7125" w:rsidP="006F5AE6">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FF7125" w:rsidRPr="00DC52CF" w:rsidTr="006F5AE6">
        <w:trPr>
          <w:trHeight w:val="184"/>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OTRAS PROVISIONES A LARGO PLAZO</w:t>
            </w:r>
          </w:p>
        </w:tc>
        <w:tc>
          <w:tcPr>
            <w:tcW w:w="1210"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w:t>
            </w:r>
            <w:r w:rsidRPr="00DC52CF">
              <w:rPr>
                <w:rFonts w:ascii="Trebuchet MS" w:hAnsi="Trebuchet MS" w:cs="Tahoma"/>
                <w:color w:val="000000"/>
                <w:sz w:val="14"/>
                <w:szCs w:val="14"/>
                <w:lang w:eastAsia="es-MX"/>
              </w:rPr>
              <w:t>1</w:t>
            </w:r>
            <w:r>
              <w:rPr>
                <w:rFonts w:ascii="Trebuchet MS" w:hAnsi="Trebuchet MS" w:cs="Tahoma"/>
                <w:color w:val="000000"/>
                <w:sz w:val="14"/>
                <w:szCs w:val="14"/>
                <w:lang w:eastAsia="es-MX"/>
              </w:rPr>
              <w:t>7</w:t>
            </w: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249</w:t>
            </w: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889</w:t>
            </w:r>
          </w:p>
        </w:tc>
        <w:tc>
          <w:tcPr>
            <w:tcW w:w="830" w:type="dxa"/>
            <w:tcBorders>
              <w:top w:val="nil"/>
              <w:left w:val="nil"/>
              <w:bottom w:val="single" w:sz="4" w:space="0" w:color="auto"/>
              <w:right w:val="nil"/>
            </w:tcBorders>
            <w:shd w:val="clear" w:color="000000" w:fill="FFFFFF"/>
            <w:noWrap/>
            <w:hideMark/>
          </w:tcPr>
          <w:p w:rsidR="00FF7125" w:rsidRPr="00DC52CF" w:rsidRDefault="00FF7125" w:rsidP="006F5AE6">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FF7125" w:rsidRPr="00DC52CF" w:rsidTr="006F5AE6">
        <w:trPr>
          <w:trHeight w:val="195"/>
        </w:trPr>
        <w:tc>
          <w:tcPr>
            <w:tcW w:w="1886" w:type="dxa"/>
            <w:tcBorders>
              <w:top w:val="nil"/>
              <w:left w:val="single" w:sz="8" w:space="0" w:color="auto"/>
              <w:bottom w:val="single" w:sz="8"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1835" w:type="dxa"/>
            <w:tcBorders>
              <w:top w:val="nil"/>
              <w:left w:val="nil"/>
              <w:bottom w:val="single" w:sz="8"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1210" w:type="dxa"/>
            <w:tcBorders>
              <w:top w:val="nil"/>
              <w:left w:val="nil"/>
              <w:bottom w:val="single" w:sz="8"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30" w:type="dxa"/>
            <w:tcBorders>
              <w:top w:val="nil"/>
              <w:left w:val="nil"/>
              <w:bottom w:val="single" w:sz="8" w:space="0" w:color="auto"/>
              <w:right w:val="nil"/>
            </w:tcBorders>
            <w:shd w:val="clear" w:color="000000" w:fill="FFFFFF"/>
            <w:noWrap/>
            <w:hideMark/>
          </w:tcPr>
          <w:p w:rsidR="00FF7125" w:rsidRPr="00DC52CF" w:rsidRDefault="00FF7125" w:rsidP="006F5AE6">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672" w:type="dxa"/>
            <w:tcBorders>
              <w:top w:val="nil"/>
              <w:left w:val="nil"/>
              <w:bottom w:val="single" w:sz="8"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8"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8" w:space="0" w:color="auto"/>
              <w:right w:val="nil"/>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8" w:space="0" w:color="auto"/>
              <w:right w:val="single" w:sz="8" w:space="0" w:color="auto"/>
            </w:tcBorders>
            <w:shd w:val="clear" w:color="000000" w:fill="FFFFFF"/>
            <w:noWrap/>
            <w:hideMark/>
          </w:tcPr>
          <w:p w:rsidR="00FF7125" w:rsidRPr="00DC52CF" w:rsidRDefault="00FF7125" w:rsidP="006F5AE6">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bl>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Pr="00FC5919" w:rsidRDefault="00FF7125" w:rsidP="00FF7125">
      <w:pPr>
        <w:jc w:val="both"/>
        <w:rPr>
          <w:rFonts w:ascii="Trebuchet MS" w:hAnsi="Trebuchet MS"/>
          <w:sz w:val="24"/>
          <w:szCs w:val="24"/>
        </w:rPr>
      </w:pPr>
      <w:r w:rsidRPr="00875BF9">
        <w:rPr>
          <w:rFonts w:ascii="Trebuchet MS" w:hAnsi="Trebuchet MS"/>
          <w:sz w:val="24"/>
          <w:szCs w:val="24"/>
        </w:rPr>
        <w:t>REMUNERACIONES POR PAGAR A CORTO PLAZO</w:t>
      </w:r>
      <w:r w:rsidRPr="00FC5919">
        <w:rPr>
          <w:rFonts w:ascii="Trebuchet MS" w:hAnsi="Trebuchet MS"/>
          <w:sz w:val="24"/>
          <w:szCs w:val="24"/>
        </w:rPr>
        <w:t xml:space="preserve">: </w:t>
      </w:r>
    </w:p>
    <w:p w:rsidR="00FF7125" w:rsidRDefault="00FF7125" w:rsidP="00FF7125">
      <w:pPr>
        <w:jc w:val="both"/>
        <w:rPr>
          <w:rFonts w:ascii="Trebuchet MS" w:hAnsi="Trebuchet MS"/>
          <w:sz w:val="24"/>
          <w:szCs w:val="24"/>
        </w:rPr>
      </w:pPr>
      <w:r w:rsidRPr="00FC5919">
        <w:rPr>
          <w:rFonts w:ascii="Trebuchet MS" w:hAnsi="Trebuchet MS"/>
          <w:sz w:val="24"/>
          <w:szCs w:val="24"/>
        </w:rPr>
        <w:t xml:space="preserve">Contempla erogaciones relativas a servicios personales que se integran principalmente por la provisión de </w:t>
      </w:r>
      <w:r>
        <w:rPr>
          <w:rFonts w:ascii="Trebuchet MS" w:hAnsi="Trebuchet MS"/>
          <w:sz w:val="24"/>
          <w:szCs w:val="24"/>
        </w:rPr>
        <w:t xml:space="preserve">Remuneraciones por pagar </w:t>
      </w:r>
      <w:r w:rsidRPr="00FC5919">
        <w:rPr>
          <w:rFonts w:ascii="Trebuchet MS" w:hAnsi="Trebuchet MS"/>
          <w:sz w:val="24"/>
          <w:szCs w:val="24"/>
        </w:rPr>
        <w:t xml:space="preserve">al cierre </w:t>
      </w:r>
      <w:r w:rsidRPr="00FC5919">
        <w:rPr>
          <w:rFonts w:ascii="Trebuchet MS" w:hAnsi="Trebuchet MS"/>
          <w:spacing w:val="-4"/>
          <w:sz w:val="24"/>
          <w:szCs w:val="24"/>
        </w:rPr>
        <w:t>del</w:t>
      </w:r>
      <w:r>
        <w:rPr>
          <w:rFonts w:ascii="Trebuchet MS" w:hAnsi="Trebuchet MS"/>
          <w:spacing w:val="-4"/>
          <w:sz w:val="24"/>
          <w:szCs w:val="24"/>
        </w:rPr>
        <w:t xml:space="preserve"> Segundo Trimestre 2021</w:t>
      </w:r>
      <w:r w:rsidRPr="00FC5919">
        <w:rPr>
          <w:rFonts w:ascii="Trebuchet MS" w:hAnsi="Trebuchet MS"/>
          <w:sz w:val="24"/>
          <w:szCs w:val="24"/>
        </w:rPr>
        <w:t xml:space="preserve">, cuyo saldo es por la cantidad de </w:t>
      </w:r>
      <w:r w:rsidRPr="009E0E34">
        <w:rPr>
          <w:rFonts w:ascii="Trebuchet MS" w:hAnsi="Trebuchet MS"/>
          <w:sz w:val="24"/>
          <w:szCs w:val="24"/>
        </w:rPr>
        <w:t>$</w:t>
      </w:r>
      <w:r>
        <w:rPr>
          <w:rFonts w:ascii="Trebuchet MS" w:hAnsi="Trebuchet MS"/>
          <w:sz w:val="24"/>
          <w:szCs w:val="24"/>
        </w:rPr>
        <w:t>7</w:t>
      </w:r>
      <w:proofErr w:type="gramStart"/>
      <w:r>
        <w:rPr>
          <w:rFonts w:ascii="Trebuchet MS" w:hAnsi="Trebuchet MS"/>
          <w:sz w:val="24"/>
          <w:szCs w:val="24"/>
        </w:rPr>
        <w:t>,248,026</w:t>
      </w:r>
      <w:proofErr w:type="gramEnd"/>
      <w:r w:rsidRPr="009E0E34">
        <w:rPr>
          <w:rFonts w:ascii="Trebuchet MS" w:hAnsi="Trebuchet MS"/>
          <w:sz w:val="24"/>
          <w:szCs w:val="24"/>
        </w:rPr>
        <w:t xml:space="preserve"> (</w:t>
      </w:r>
      <w:r>
        <w:rPr>
          <w:rFonts w:ascii="Trebuchet MS" w:hAnsi="Trebuchet MS"/>
          <w:sz w:val="24"/>
          <w:szCs w:val="24"/>
        </w:rPr>
        <w:t xml:space="preserve">siete millones doscientos cuarenta y ocho mil veintiséis </w:t>
      </w:r>
      <w:r w:rsidRPr="009E0E34">
        <w:rPr>
          <w:rFonts w:ascii="Trebuchet MS" w:hAnsi="Trebuchet MS"/>
          <w:sz w:val="24"/>
          <w:szCs w:val="24"/>
        </w:rPr>
        <w:t>pesos).</w:t>
      </w:r>
    </w:p>
    <w:p w:rsidR="00FF7125" w:rsidRDefault="00FF7125" w:rsidP="00FF7125">
      <w:pPr>
        <w:jc w:val="both"/>
        <w:rPr>
          <w:rFonts w:ascii="Trebuchet MS" w:hAnsi="Trebuchet MS"/>
          <w:sz w:val="24"/>
          <w:szCs w:val="24"/>
        </w:rPr>
      </w:pPr>
    </w:p>
    <w:tbl>
      <w:tblPr>
        <w:tblW w:w="5013" w:type="dxa"/>
        <w:tblInd w:w="2208" w:type="dxa"/>
        <w:tblCellMar>
          <w:left w:w="70" w:type="dxa"/>
          <w:right w:w="70" w:type="dxa"/>
        </w:tblCellMar>
        <w:tblLook w:val="04A0" w:firstRow="1" w:lastRow="0" w:firstColumn="1" w:lastColumn="0" w:noHBand="0" w:noVBand="1"/>
      </w:tblPr>
      <w:tblGrid>
        <w:gridCol w:w="3152"/>
        <w:gridCol w:w="1861"/>
      </w:tblGrid>
      <w:tr w:rsidR="00FF7125" w:rsidRPr="00992FF9" w:rsidTr="006F5AE6">
        <w:trPr>
          <w:trHeight w:val="473"/>
        </w:trPr>
        <w:tc>
          <w:tcPr>
            <w:tcW w:w="3152" w:type="dxa"/>
            <w:tcBorders>
              <w:top w:val="single" w:sz="4" w:space="0" w:color="auto"/>
              <w:left w:val="single" w:sz="4" w:space="0" w:color="auto"/>
              <w:bottom w:val="single" w:sz="4" w:space="0" w:color="auto"/>
              <w:right w:val="single" w:sz="4" w:space="0" w:color="auto"/>
            </w:tcBorders>
            <w:shd w:val="pct20" w:color="auto" w:fill="009900"/>
            <w:vAlign w:val="center"/>
            <w:hideMark/>
          </w:tcPr>
          <w:p w:rsidR="00FF7125" w:rsidRPr="00992FF9" w:rsidRDefault="00FF7125" w:rsidP="006F5AE6">
            <w:pPr>
              <w:contextualSpacing/>
              <w:jc w:val="center"/>
              <w:rPr>
                <w:rFonts w:ascii="Trebuchet MS" w:hAnsi="Trebuchet MS"/>
                <w:b/>
                <w:bCs/>
                <w:color w:val="000000"/>
                <w:sz w:val="18"/>
                <w:szCs w:val="18"/>
                <w:lang w:eastAsia="es-MX"/>
              </w:rPr>
            </w:pPr>
            <w:r w:rsidRPr="00992FF9">
              <w:rPr>
                <w:rFonts w:ascii="Trebuchet MS" w:hAnsi="Trebuchet MS"/>
                <w:b/>
                <w:bCs/>
                <w:color w:val="000000"/>
                <w:sz w:val="18"/>
                <w:szCs w:val="18"/>
                <w:lang w:eastAsia="es-MX"/>
              </w:rPr>
              <w:t>Remuneración por pagar al Personal de carácter permanente</w:t>
            </w:r>
          </w:p>
        </w:tc>
        <w:tc>
          <w:tcPr>
            <w:tcW w:w="1861" w:type="dxa"/>
            <w:tcBorders>
              <w:top w:val="single" w:sz="4" w:space="0" w:color="auto"/>
              <w:left w:val="nil"/>
              <w:bottom w:val="single" w:sz="4" w:space="0" w:color="auto"/>
              <w:right w:val="single" w:sz="4" w:space="0" w:color="auto"/>
            </w:tcBorders>
            <w:shd w:val="pct20" w:color="auto" w:fill="009900"/>
            <w:noWrap/>
            <w:vAlign w:val="center"/>
            <w:hideMark/>
          </w:tcPr>
          <w:p w:rsidR="00FF7125" w:rsidRPr="00992FF9" w:rsidRDefault="00FF7125" w:rsidP="006F5AE6">
            <w:pPr>
              <w:contextualSpacing/>
              <w:jc w:val="center"/>
              <w:rPr>
                <w:rFonts w:ascii="Trebuchet MS" w:hAnsi="Trebuchet MS"/>
                <w:b/>
                <w:bCs/>
                <w:color w:val="000000"/>
                <w:sz w:val="18"/>
                <w:szCs w:val="18"/>
                <w:lang w:eastAsia="es-MX"/>
              </w:rPr>
            </w:pPr>
            <w:r w:rsidRPr="00992FF9">
              <w:rPr>
                <w:rFonts w:ascii="Trebuchet MS" w:hAnsi="Trebuchet MS"/>
                <w:b/>
                <w:bCs/>
                <w:color w:val="000000"/>
                <w:sz w:val="18"/>
                <w:szCs w:val="18"/>
                <w:lang w:eastAsia="es-MX"/>
              </w:rPr>
              <w:t>Importe</w:t>
            </w:r>
          </w:p>
        </w:tc>
      </w:tr>
      <w:tr w:rsidR="00FF7125" w:rsidRPr="00992FF9" w:rsidTr="006F5AE6">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sz w:val="18"/>
                <w:szCs w:val="18"/>
                <w:lang w:eastAsia="es-MX"/>
              </w:rPr>
            </w:pPr>
            <w:r w:rsidRPr="00992FF9">
              <w:rPr>
                <w:rFonts w:ascii="Trebuchet MS" w:hAnsi="Trebuchet MS"/>
                <w:color w:val="000000"/>
                <w:sz w:val="18"/>
                <w:szCs w:val="18"/>
                <w:lang w:eastAsia="es-MX"/>
              </w:rPr>
              <w:t>Remuneraciones por pagar al Personal  de carácter</w:t>
            </w:r>
          </w:p>
        </w:tc>
        <w:tc>
          <w:tcPr>
            <w:tcW w:w="1861" w:type="dxa"/>
            <w:tcBorders>
              <w:top w:val="nil"/>
              <w:left w:val="nil"/>
              <w:bottom w:val="single" w:sz="4" w:space="0" w:color="auto"/>
              <w:right w:val="single" w:sz="4" w:space="0" w:color="auto"/>
            </w:tcBorders>
            <w:shd w:val="clear" w:color="auto" w:fill="auto"/>
            <w:noWrap/>
            <w:vAlign w:val="center"/>
            <w:hideMark/>
          </w:tcPr>
          <w:p w:rsidR="00FF7125" w:rsidRPr="009E0E34" w:rsidRDefault="00FF7125" w:rsidP="006F5AE6">
            <w:pPr>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1,225</w:t>
            </w:r>
            <w:r w:rsidRPr="009E0E34">
              <w:rPr>
                <w:rFonts w:ascii="Trebuchet MS" w:hAnsi="Trebuchet MS"/>
                <w:color w:val="000000"/>
                <w:sz w:val="18"/>
                <w:szCs w:val="18"/>
                <w:lang w:eastAsia="es-MX"/>
              </w:rPr>
              <w:t>,</w:t>
            </w:r>
            <w:r>
              <w:rPr>
                <w:rFonts w:ascii="Trebuchet MS" w:hAnsi="Trebuchet MS"/>
                <w:color w:val="000000"/>
                <w:sz w:val="18"/>
                <w:szCs w:val="18"/>
                <w:lang w:eastAsia="es-MX"/>
              </w:rPr>
              <w:t>193</w:t>
            </w:r>
          </w:p>
        </w:tc>
      </w:tr>
      <w:tr w:rsidR="00FF7125" w:rsidRPr="00992FF9" w:rsidTr="006F5AE6">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FF7125" w:rsidRPr="000F4C6F" w:rsidRDefault="00FF7125" w:rsidP="006F5AE6">
            <w:pPr>
              <w:contextualSpacing/>
              <w:rPr>
                <w:rFonts w:ascii="Trebuchet MS" w:hAnsi="Trebuchet MS"/>
                <w:color w:val="000000"/>
                <w:sz w:val="18"/>
                <w:szCs w:val="18"/>
                <w:lang w:eastAsia="es-MX"/>
              </w:rPr>
            </w:pPr>
            <w:r w:rsidRPr="000F4C6F">
              <w:rPr>
                <w:rFonts w:ascii="Trebuchet MS" w:hAnsi="Trebuchet MS"/>
                <w:color w:val="000000"/>
                <w:sz w:val="18"/>
                <w:szCs w:val="18"/>
                <w:lang w:eastAsia="es-MX"/>
              </w:rPr>
              <w:t>Remuneraciones Adicionales y Especiales por pagar a CP</w:t>
            </w:r>
          </w:p>
        </w:tc>
        <w:tc>
          <w:tcPr>
            <w:tcW w:w="1861" w:type="dxa"/>
            <w:tcBorders>
              <w:top w:val="nil"/>
              <w:left w:val="single" w:sz="4" w:space="0" w:color="auto"/>
              <w:bottom w:val="single" w:sz="4" w:space="0" w:color="auto"/>
              <w:right w:val="single" w:sz="4" w:space="0" w:color="auto"/>
            </w:tcBorders>
            <w:shd w:val="clear" w:color="auto" w:fill="auto"/>
            <w:noWrap/>
            <w:vAlign w:val="center"/>
          </w:tcPr>
          <w:p w:rsidR="00FF7125" w:rsidRPr="009E0E34" w:rsidRDefault="00FF7125" w:rsidP="006F5AE6">
            <w:pPr>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1,801</w:t>
            </w:r>
          </w:p>
        </w:tc>
      </w:tr>
      <w:tr w:rsidR="00FF7125" w:rsidRPr="00992FF9" w:rsidTr="006F5AE6">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FF7125" w:rsidRPr="00BB0D89" w:rsidRDefault="00FF7125" w:rsidP="006F5AE6">
            <w:pPr>
              <w:contextualSpacing/>
              <w:rPr>
                <w:rFonts w:ascii="Trebuchet MS" w:hAnsi="Trebuchet MS"/>
                <w:color w:val="000000"/>
                <w:sz w:val="18"/>
                <w:szCs w:val="18"/>
                <w:lang w:eastAsia="es-MX"/>
              </w:rPr>
            </w:pPr>
            <w:r w:rsidRPr="00992FF9">
              <w:rPr>
                <w:rFonts w:ascii="Trebuchet MS" w:hAnsi="Trebuchet MS"/>
                <w:b/>
                <w:color w:val="000000"/>
                <w:sz w:val="18"/>
                <w:szCs w:val="18"/>
                <w:lang w:eastAsia="es-MX"/>
              </w:rPr>
              <w:t xml:space="preserve">Seguridad Social y Seguros por </w:t>
            </w:r>
            <w:r w:rsidRPr="00992FF9">
              <w:rPr>
                <w:rFonts w:ascii="Trebuchet MS" w:hAnsi="Trebuchet MS"/>
                <w:b/>
                <w:color w:val="000000"/>
                <w:sz w:val="18"/>
                <w:szCs w:val="18"/>
                <w:lang w:eastAsia="es-MX"/>
              </w:rPr>
              <w:lastRenderedPageBreak/>
              <w:t>pagar a corto plazo</w:t>
            </w:r>
            <w:r w:rsidRPr="00992FF9">
              <w:rPr>
                <w:rFonts w:ascii="Trebuchet MS" w:hAnsi="Trebuchet MS"/>
                <w:color w:val="000000"/>
                <w:sz w:val="18"/>
                <w:szCs w:val="18"/>
                <w:lang w:eastAsia="es-MX"/>
              </w:rPr>
              <w:t> </w:t>
            </w:r>
          </w:p>
        </w:tc>
        <w:tc>
          <w:tcPr>
            <w:tcW w:w="1861" w:type="dxa"/>
            <w:tcBorders>
              <w:top w:val="nil"/>
              <w:left w:val="single" w:sz="4" w:space="0" w:color="auto"/>
              <w:bottom w:val="single" w:sz="4" w:space="0" w:color="auto"/>
              <w:right w:val="single" w:sz="4" w:space="0" w:color="auto"/>
            </w:tcBorders>
            <w:shd w:val="clear" w:color="auto" w:fill="auto"/>
            <w:noWrap/>
            <w:vAlign w:val="center"/>
          </w:tcPr>
          <w:p w:rsidR="00FF7125" w:rsidRPr="009E0E34" w:rsidRDefault="00FF7125" w:rsidP="006F5AE6">
            <w:pPr>
              <w:contextualSpacing/>
              <w:jc w:val="right"/>
              <w:rPr>
                <w:rFonts w:ascii="Trebuchet MS" w:hAnsi="Trebuchet MS"/>
                <w:color w:val="000000"/>
                <w:sz w:val="18"/>
                <w:szCs w:val="18"/>
                <w:lang w:eastAsia="es-MX"/>
              </w:rPr>
            </w:pPr>
          </w:p>
        </w:tc>
      </w:tr>
      <w:tr w:rsidR="00FF7125" w:rsidRPr="00992FF9" w:rsidTr="006F5AE6">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FF7125" w:rsidRPr="00E0736A" w:rsidRDefault="00FF7125" w:rsidP="006F5AE6">
            <w:pPr>
              <w:contextualSpacing/>
              <w:rPr>
                <w:rFonts w:ascii="Trebuchet MS" w:hAnsi="Trebuchet MS"/>
                <w:color w:val="000000"/>
                <w:sz w:val="18"/>
                <w:szCs w:val="18"/>
                <w:lang w:eastAsia="es-MX"/>
              </w:rPr>
            </w:pPr>
            <w:r w:rsidRPr="00992FF9">
              <w:rPr>
                <w:rFonts w:ascii="Trebuchet MS" w:hAnsi="Trebuchet MS"/>
                <w:color w:val="000000"/>
                <w:sz w:val="18"/>
                <w:szCs w:val="18"/>
                <w:lang w:eastAsia="es-MX"/>
              </w:rPr>
              <w:lastRenderedPageBreak/>
              <w:t>Instituto Mexicano del Seguro Social</w:t>
            </w:r>
          </w:p>
        </w:tc>
        <w:tc>
          <w:tcPr>
            <w:tcW w:w="1861" w:type="dxa"/>
            <w:tcBorders>
              <w:top w:val="nil"/>
              <w:left w:val="nil"/>
              <w:bottom w:val="single" w:sz="4" w:space="0" w:color="auto"/>
              <w:right w:val="single" w:sz="4" w:space="0" w:color="auto"/>
            </w:tcBorders>
            <w:shd w:val="clear" w:color="auto" w:fill="auto"/>
            <w:noWrap/>
            <w:vAlign w:val="center"/>
          </w:tcPr>
          <w:p w:rsidR="00FF7125" w:rsidRPr="009E0E34" w:rsidRDefault="00FF7125" w:rsidP="006F5AE6">
            <w:pPr>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6,021,032</w:t>
            </w:r>
          </w:p>
        </w:tc>
      </w:tr>
      <w:tr w:rsidR="00FF7125" w:rsidRPr="00992FF9" w:rsidTr="006F5AE6">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FF7125" w:rsidRPr="00E0736A" w:rsidRDefault="00FF7125" w:rsidP="006F5AE6">
            <w:pPr>
              <w:contextualSpacing/>
              <w:rPr>
                <w:rFonts w:ascii="Trebuchet MS" w:hAnsi="Trebuchet MS"/>
                <w:color w:val="000000"/>
                <w:sz w:val="18"/>
                <w:szCs w:val="18"/>
                <w:lang w:eastAsia="es-MX"/>
              </w:rPr>
            </w:pPr>
            <w:r>
              <w:rPr>
                <w:rFonts w:ascii="Trebuchet MS" w:hAnsi="Trebuchet MS"/>
                <w:b/>
                <w:bCs/>
                <w:color w:val="000000"/>
                <w:sz w:val="18"/>
                <w:szCs w:val="18"/>
                <w:lang w:eastAsia="es-MX"/>
              </w:rPr>
              <w:t xml:space="preserve">Otras prestaciones sociales y económicas por pagar </w:t>
            </w:r>
          </w:p>
        </w:tc>
        <w:tc>
          <w:tcPr>
            <w:tcW w:w="1861" w:type="dxa"/>
            <w:tcBorders>
              <w:top w:val="nil"/>
              <w:left w:val="nil"/>
              <w:bottom w:val="single" w:sz="4" w:space="0" w:color="auto"/>
              <w:right w:val="single" w:sz="4" w:space="0" w:color="auto"/>
            </w:tcBorders>
            <w:shd w:val="clear" w:color="auto" w:fill="auto"/>
            <w:noWrap/>
            <w:vAlign w:val="bottom"/>
          </w:tcPr>
          <w:p w:rsidR="00FF7125" w:rsidRPr="009E0E34" w:rsidRDefault="00FF7125" w:rsidP="006F5AE6">
            <w:pPr>
              <w:contextualSpacing/>
              <w:jc w:val="right"/>
              <w:rPr>
                <w:rFonts w:ascii="Trebuchet MS" w:hAnsi="Trebuchet MS"/>
                <w:color w:val="000000"/>
                <w:sz w:val="18"/>
                <w:szCs w:val="18"/>
                <w:lang w:eastAsia="es-MX"/>
              </w:rPr>
            </w:pPr>
          </w:p>
        </w:tc>
      </w:tr>
      <w:tr w:rsidR="00FF7125" w:rsidRPr="00992FF9" w:rsidTr="006F5AE6">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FF7125" w:rsidRPr="00992FF9" w:rsidRDefault="00FF7125" w:rsidP="006F5AE6">
            <w:pPr>
              <w:contextualSpacing/>
              <w:rPr>
                <w:rFonts w:ascii="Trebuchet MS" w:hAnsi="Trebuchet MS"/>
                <w:b/>
                <w:bCs/>
                <w:color w:val="000000"/>
                <w:sz w:val="18"/>
                <w:szCs w:val="18"/>
                <w:lang w:eastAsia="es-MX"/>
              </w:rPr>
            </w:pPr>
            <w:r w:rsidRPr="00992FF9">
              <w:rPr>
                <w:rFonts w:ascii="Trebuchet MS" w:hAnsi="Trebuchet MS"/>
                <w:b/>
                <w:bCs/>
                <w:color w:val="000000"/>
                <w:sz w:val="18"/>
                <w:szCs w:val="18"/>
                <w:lang w:eastAsia="es-MX"/>
              </w:rPr>
              <w:t>Suma</w:t>
            </w:r>
          </w:p>
        </w:tc>
        <w:tc>
          <w:tcPr>
            <w:tcW w:w="1861" w:type="dxa"/>
            <w:tcBorders>
              <w:top w:val="nil"/>
              <w:left w:val="nil"/>
              <w:bottom w:val="single" w:sz="4" w:space="0" w:color="auto"/>
              <w:right w:val="single" w:sz="4" w:space="0" w:color="auto"/>
            </w:tcBorders>
            <w:shd w:val="clear" w:color="auto" w:fill="auto"/>
            <w:noWrap/>
            <w:vAlign w:val="bottom"/>
          </w:tcPr>
          <w:p w:rsidR="00FF7125" w:rsidRDefault="00FF7125" w:rsidP="006F5AE6">
            <w:pPr>
              <w:contextualSpacing/>
              <w:jc w:val="right"/>
              <w:rPr>
                <w:rFonts w:ascii="Trebuchet MS" w:hAnsi="Trebuchet MS"/>
                <w:b/>
                <w:color w:val="000000"/>
                <w:sz w:val="18"/>
                <w:szCs w:val="18"/>
                <w:lang w:eastAsia="es-MX"/>
              </w:rPr>
            </w:pPr>
            <w:r>
              <w:rPr>
                <w:rFonts w:ascii="Trebuchet MS" w:hAnsi="Trebuchet MS"/>
                <w:b/>
                <w:color w:val="000000"/>
                <w:sz w:val="18"/>
                <w:szCs w:val="18"/>
                <w:lang w:eastAsia="es-MX"/>
              </w:rPr>
              <w:t>7,248,026</w:t>
            </w:r>
          </w:p>
        </w:tc>
      </w:tr>
    </w:tbl>
    <w:p w:rsidR="00FF7125" w:rsidRDefault="00FF7125" w:rsidP="00FF7125"/>
    <w:p w:rsidR="00FF7125" w:rsidRDefault="00FF7125" w:rsidP="00FF7125">
      <w:pPr>
        <w:contextualSpacing/>
        <w:jc w:val="both"/>
        <w:rPr>
          <w:rFonts w:ascii="Trebuchet MS" w:hAnsi="Trebuchet MS"/>
          <w:sz w:val="24"/>
          <w:szCs w:val="24"/>
        </w:rPr>
      </w:pPr>
      <w:r>
        <w:rPr>
          <w:rFonts w:ascii="Trebuchet MS" w:hAnsi="Trebuchet MS"/>
          <w:sz w:val="24"/>
          <w:szCs w:val="24"/>
        </w:rPr>
        <w:t xml:space="preserve">                    </w:t>
      </w:r>
    </w:p>
    <w:p w:rsidR="00FF7125" w:rsidRPr="00037F37" w:rsidRDefault="00FF7125" w:rsidP="00FF7125">
      <w:pPr>
        <w:jc w:val="both"/>
        <w:rPr>
          <w:rFonts w:ascii="Trebuchet MS" w:hAnsi="Trebuchet MS"/>
          <w:i/>
          <w:sz w:val="24"/>
          <w:szCs w:val="24"/>
        </w:rPr>
      </w:pPr>
      <w:r w:rsidRPr="00037F37">
        <w:rPr>
          <w:rFonts w:ascii="Trebuchet MS" w:hAnsi="Trebuchet MS"/>
          <w:sz w:val="24"/>
          <w:szCs w:val="24"/>
        </w:rPr>
        <w:t xml:space="preserve">PROVEEDORES POR PAGAR A CORTO PLAZO AL CIERRE DEL </w:t>
      </w:r>
      <w:r>
        <w:rPr>
          <w:rFonts w:ascii="Trebuchet MS" w:hAnsi="Trebuchet MS"/>
          <w:sz w:val="24"/>
          <w:szCs w:val="24"/>
        </w:rPr>
        <w:t>SEGUNDO</w:t>
      </w:r>
      <w:r w:rsidRPr="00037F37">
        <w:rPr>
          <w:rFonts w:ascii="Trebuchet MS" w:hAnsi="Trebuchet MS"/>
          <w:sz w:val="24"/>
          <w:szCs w:val="24"/>
        </w:rPr>
        <w:t xml:space="preserve"> TRIMESTRE 202</w:t>
      </w:r>
      <w:r>
        <w:rPr>
          <w:rFonts w:ascii="Trebuchet MS" w:hAnsi="Trebuchet MS"/>
          <w:sz w:val="24"/>
          <w:szCs w:val="24"/>
        </w:rPr>
        <w:t>1</w:t>
      </w:r>
      <w:r w:rsidRPr="00037F37">
        <w:rPr>
          <w:rFonts w:ascii="Trebuchet MS" w:hAnsi="Trebuchet MS"/>
          <w:sz w:val="24"/>
          <w:szCs w:val="24"/>
        </w:rPr>
        <w:t>:</w:t>
      </w:r>
      <w:r w:rsidRPr="00037F37">
        <w:rPr>
          <w:rFonts w:ascii="Trebuchet MS" w:hAnsi="Trebuchet MS"/>
          <w:i/>
          <w:sz w:val="24"/>
          <w:szCs w:val="24"/>
        </w:rPr>
        <w:t xml:space="preserve"> </w:t>
      </w:r>
    </w:p>
    <w:p w:rsidR="00FF7125" w:rsidRDefault="00FF7125" w:rsidP="00FF7125">
      <w:pPr>
        <w:jc w:val="both"/>
        <w:rPr>
          <w:rFonts w:ascii="Trebuchet MS" w:hAnsi="Trebuchet MS"/>
          <w:sz w:val="24"/>
          <w:szCs w:val="24"/>
        </w:rPr>
      </w:pPr>
      <w:r w:rsidRPr="00037F37">
        <w:rPr>
          <w:rFonts w:ascii="Trebuchet MS" w:hAnsi="Trebuchet MS"/>
          <w:sz w:val="24"/>
          <w:szCs w:val="24"/>
        </w:rPr>
        <w:t>Por un importe total de $</w:t>
      </w:r>
      <w:r>
        <w:rPr>
          <w:rFonts w:ascii="Trebuchet MS" w:hAnsi="Trebuchet MS"/>
          <w:sz w:val="24"/>
          <w:szCs w:val="24"/>
        </w:rPr>
        <w:t>258,655</w:t>
      </w:r>
      <w:r w:rsidRPr="00037F37">
        <w:rPr>
          <w:rFonts w:ascii="Trebuchet MS" w:hAnsi="Trebuchet MS"/>
          <w:sz w:val="24"/>
          <w:szCs w:val="24"/>
        </w:rPr>
        <w:t xml:space="preserve"> (</w:t>
      </w:r>
      <w:r>
        <w:rPr>
          <w:rFonts w:ascii="Trebuchet MS" w:hAnsi="Trebuchet MS"/>
          <w:sz w:val="24"/>
          <w:szCs w:val="24"/>
        </w:rPr>
        <w:t xml:space="preserve">doscientos cincuenta y ocho mil seiscientos cincuenta y cinco </w:t>
      </w:r>
      <w:r w:rsidRPr="00037F37">
        <w:rPr>
          <w:rFonts w:ascii="Trebuchet MS" w:hAnsi="Trebuchet MS"/>
          <w:sz w:val="24"/>
          <w:szCs w:val="24"/>
        </w:rPr>
        <w:t>pesos), se encuentran clasificados de la siguiente manera:</w:t>
      </w:r>
      <w:r>
        <w:rPr>
          <w:rFonts w:ascii="Trebuchet MS" w:hAnsi="Trebuchet MS"/>
          <w:sz w:val="24"/>
          <w:szCs w:val="24"/>
        </w:rPr>
        <w:t xml:space="preserve"> </w:t>
      </w: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r>
        <w:rPr>
          <w:rFonts w:ascii="Trebuchet MS" w:hAnsi="Trebuchet MS"/>
          <w:sz w:val="24"/>
          <w:szCs w:val="24"/>
        </w:rPr>
        <w:tab/>
      </w:r>
      <w:r>
        <w:rPr>
          <w:rFonts w:ascii="Trebuchet MS" w:hAnsi="Trebuchet MS"/>
          <w:sz w:val="24"/>
          <w:szCs w:val="24"/>
        </w:rPr>
        <w:tab/>
      </w:r>
      <w:r>
        <w:rPr>
          <w:noProof/>
          <w:lang w:eastAsia="es-MX"/>
        </w:rPr>
        <w:drawing>
          <wp:inline distT="0" distB="0" distL="0" distR="0">
            <wp:extent cx="2566035" cy="2470150"/>
            <wp:effectExtent l="0" t="0" r="5715"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6035" cy="2470150"/>
                    </a:xfrm>
                    <a:prstGeom prst="rect">
                      <a:avLst/>
                    </a:prstGeom>
                    <a:noFill/>
                    <a:ln>
                      <a:noFill/>
                    </a:ln>
                  </pic:spPr>
                </pic:pic>
              </a:graphicData>
            </a:graphic>
          </wp:inline>
        </w:drawing>
      </w:r>
    </w:p>
    <w:p w:rsidR="00FF7125" w:rsidRDefault="00FF7125" w:rsidP="00FF7125">
      <w:pPr>
        <w:jc w:val="both"/>
        <w:rPr>
          <w:rFonts w:ascii="Trebuchet MS" w:hAnsi="Trebuchet MS"/>
          <w:sz w:val="24"/>
          <w:szCs w:val="24"/>
        </w:rPr>
      </w:pPr>
    </w:p>
    <w:p w:rsidR="00FF7125" w:rsidRPr="00FC5919" w:rsidRDefault="00FF7125" w:rsidP="00FF7125">
      <w:pPr>
        <w:jc w:val="both"/>
        <w:rPr>
          <w:rFonts w:ascii="Trebuchet MS" w:hAnsi="Trebuchet MS"/>
          <w:i/>
          <w:sz w:val="24"/>
          <w:szCs w:val="24"/>
        </w:rPr>
      </w:pPr>
      <w:r w:rsidRPr="00F033B3">
        <w:rPr>
          <w:rFonts w:ascii="Trebuchet MS" w:hAnsi="Trebuchet MS"/>
          <w:sz w:val="24"/>
          <w:szCs w:val="24"/>
        </w:rPr>
        <w:t>TRANSFERENCIAS OTORGADAS POR PAGAR A CORTO PLAZO:</w:t>
      </w:r>
      <w:r w:rsidRPr="00FC5919">
        <w:rPr>
          <w:rFonts w:ascii="Trebuchet MS" w:hAnsi="Trebuchet MS"/>
          <w:i/>
          <w:sz w:val="24"/>
          <w:szCs w:val="24"/>
        </w:rPr>
        <w:t xml:space="preserve"> </w:t>
      </w:r>
    </w:p>
    <w:p w:rsidR="00FF7125" w:rsidRDefault="00FF7125" w:rsidP="00FF7125">
      <w:pPr>
        <w:jc w:val="both"/>
        <w:rPr>
          <w:rFonts w:ascii="Trebuchet MS" w:hAnsi="Trebuchet MS"/>
          <w:sz w:val="24"/>
          <w:szCs w:val="24"/>
        </w:rPr>
      </w:pPr>
      <w:r w:rsidRPr="00FC5919">
        <w:rPr>
          <w:rFonts w:ascii="Trebuchet MS" w:hAnsi="Trebuchet MS"/>
          <w:sz w:val="24"/>
          <w:szCs w:val="24"/>
        </w:rPr>
        <w:t xml:space="preserve">Representa los adeudos que el H. Tribunal Superior de Justicia del Poder Judicial del Estado de Morelos mantiene por un importe de </w:t>
      </w:r>
      <w:r w:rsidRPr="00262C50">
        <w:rPr>
          <w:rFonts w:ascii="Trebuchet MS" w:hAnsi="Trebuchet MS"/>
          <w:sz w:val="24"/>
          <w:szCs w:val="24"/>
        </w:rPr>
        <w:t xml:space="preserve">$ </w:t>
      </w:r>
      <w:r>
        <w:rPr>
          <w:rFonts w:ascii="Trebuchet MS" w:hAnsi="Trebuchet MS"/>
          <w:sz w:val="24"/>
          <w:szCs w:val="24"/>
        </w:rPr>
        <w:t xml:space="preserve">772,834 </w:t>
      </w:r>
      <w:r w:rsidRPr="00262C50">
        <w:rPr>
          <w:rFonts w:ascii="Trebuchet MS" w:hAnsi="Trebuchet MS"/>
          <w:sz w:val="24"/>
          <w:szCs w:val="24"/>
        </w:rPr>
        <w:t>(</w:t>
      </w:r>
      <w:r>
        <w:rPr>
          <w:rFonts w:ascii="Trebuchet MS" w:hAnsi="Trebuchet MS"/>
          <w:sz w:val="24"/>
          <w:szCs w:val="24"/>
        </w:rPr>
        <w:t xml:space="preserve">setecientos setenta y dos mil ochocientos treinta y cuatro </w:t>
      </w:r>
      <w:r w:rsidRPr="00262C50">
        <w:rPr>
          <w:rFonts w:ascii="Trebuchet MS" w:hAnsi="Trebuchet MS"/>
          <w:sz w:val="24"/>
          <w:szCs w:val="24"/>
        </w:rPr>
        <w:t>pesos),</w:t>
      </w:r>
      <w:r w:rsidRPr="00FC5919">
        <w:rPr>
          <w:rFonts w:ascii="Trebuchet MS" w:hAnsi="Trebuchet MS"/>
          <w:sz w:val="24"/>
          <w:szCs w:val="24"/>
        </w:rPr>
        <w:t xml:space="preserve"> que se encuentra integrados de la siguiente manera:</w:t>
      </w:r>
    </w:p>
    <w:tbl>
      <w:tblPr>
        <w:tblW w:w="4600" w:type="dxa"/>
        <w:tblInd w:w="2387" w:type="dxa"/>
        <w:tblCellMar>
          <w:left w:w="70" w:type="dxa"/>
          <w:right w:w="70" w:type="dxa"/>
        </w:tblCellMar>
        <w:tblLook w:val="04A0" w:firstRow="1" w:lastRow="0" w:firstColumn="1" w:lastColumn="0" w:noHBand="0" w:noVBand="1"/>
      </w:tblPr>
      <w:tblGrid>
        <w:gridCol w:w="2760"/>
        <w:gridCol w:w="1840"/>
      </w:tblGrid>
      <w:tr w:rsidR="00FF7125" w:rsidRPr="00992FF9" w:rsidTr="006F5AE6">
        <w:trPr>
          <w:trHeight w:val="510"/>
        </w:trPr>
        <w:tc>
          <w:tcPr>
            <w:tcW w:w="2760" w:type="dxa"/>
            <w:tcBorders>
              <w:top w:val="single" w:sz="4" w:space="0" w:color="auto"/>
              <w:left w:val="single" w:sz="4" w:space="0" w:color="auto"/>
              <w:bottom w:val="single" w:sz="4" w:space="0" w:color="auto"/>
              <w:right w:val="single" w:sz="4" w:space="0" w:color="auto"/>
            </w:tcBorders>
            <w:shd w:val="clear" w:color="auto" w:fill="009900"/>
            <w:vAlign w:val="center"/>
            <w:hideMark/>
          </w:tcPr>
          <w:p w:rsidR="00FF7125" w:rsidRPr="00992FF9" w:rsidRDefault="00FF7125" w:rsidP="006F5AE6">
            <w:pPr>
              <w:contextualSpacing/>
              <w:jc w:val="center"/>
              <w:rPr>
                <w:rFonts w:ascii="Trebuchet MS" w:hAnsi="Trebuchet MS"/>
                <w:b/>
                <w:bCs/>
                <w:color w:val="000000"/>
                <w:lang w:eastAsia="es-MX"/>
              </w:rPr>
            </w:pPr>
            <w:r w:rsidRPr="00992FF9">
              <w:rPr>
                <w:rFonts w:ascii="Trebuchet MS" w:hAnsi="Trebuchet MS"/>
                <w:b/>
                <w:bCs/>
                <w:color w:val="000000"/>
                <w:lang w:eastAsia="es-MX"/>
              </w:rPr>
              <w:t>TRANSFERENCIAS OTORGADAS POR PAGAR A CORTO PLAZO</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FF7125" w:rsidRPr="00992FF9" w:rsidRDefault="00FF7125" w:rsidP="006F5AE6">
            <w:pPr>
              <w:contextualSpacing/>
              <w:jc w:val="center"/>
              <w:rPr>
                <w:rFonts w:ascii="Trebuchet MS" w:hAnsi="Trebuchet MS"/>
                <w:b/>
                <w:bCs/>
                <w:color w:val="000000"/>
                <w:lang w:eastAsia="es-MX"/>
              </w:rPr>
            </w:pPr>
            <w:r w:rsidRPr="00992FF9">
              <w:rPr>
                <w:rFonts w:ascii="Trebuchet MS" w:hAnsi="Trebuchet MS"/>
                <w:b/>
                <w:bCs/>
                <w:color w:val="000000"/>
                <w:lang w:eastAsia="es-MX"/>
              </w:rPr>
              <w:t>IMPORTE</w:t>
            </w:r>
          </w:p>
        </w:tc>
      </w:tr>
      <w:tr w:rsidR="00FF7125" w:rsidRPr="00992FF9"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Jubilaciones</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contextualSpacing/>
              <w:jc w:val="right"/>
              <w:rPr>
                <w:rFonts w:ascii="Trebuchet MS" w:hAnsi="Trebuchet MS"/>
                <w:color w:val="000000"/>
                <w:lang w:eastAsia="es-MX"/>
              </w:rPr>
            </w:pPr>
            <w:r>
              <w:rPr>
                <w:rFonts w:ascii="Trebuchet MS" w:hAnsi="Trebuchet MS"/>
                <w:color w:val="000000"/>
                <w:lang w:eastAsia="es-MX"/>
              </w:rPr>
              <w:t>625</w:t>
            </w:r>
            <w:r w:rsidRPr="00262C50">
              <w:rPr>
                <w:rFonts w:ascii="Trebuchet MS" w:hAnsi="Trebuchet MS"/>
                <w:color w:val="000000"/>
                <w:lang w:eastAsia="es-MX"/>
              </w:rPr>
              <w:t>,</w:t>
            </w:r>
            <w:r>
              <w:rPr>
                <w:rFonts w:ascii="Trebuchet MS" w:hAnsi="Trebuchet MS"/>
                <w:color w:val="000000"/>
                <w:lang w:eastAsia="es-MX"/>
              </w:rPr>
              <w:t>021</w:t>
            </w:r>
            <w:r w:rsidRPr="00262C50">
              <w:rPr>
                <w:rFonts w:ascii="Trebuchet MS" w:hAnsi="Trebuchet MS"/>
                <w:color w:val="000000"/>
                <w:lang w:eastAsia="es-MX"/>
              </w:rPr>
              <w:t xml:space="preserve"> </w:t>
            </w:r>
          </w:p>
        </w:tc>
      </w:tr>
      <w:tr w:rsidR="00FF7125" w:rsidRPr="00992FF9" w:rsidTr="006F5AE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Pr>
                <w:rFonts w:ascii="Trebuchet MS" w:hAnsi="Trebuchet MS"/>
                <w:color w:val="000000"/>
                <w:lang w:eastAsia="es-MX"/>
              </w:rPr>
              <w:t xml:space="preserve">Gratificación </w:t>
            </w:r>
            <w:r w:rsidRPr="00992FF9">
              <w:rPr>
                <w:rFonts w:ascii="Trebuchet MS" w:hAnsi="Trebuchet MS"/>
                <w:color w:val="000000"/>
                <w:lang w:eastAsia="es-MX"/>
              </w:rPr>
              <w:t>A</w:t>
            </w:r>
            <w:r>
              <w:rPr>
                <w:rFonts w:ascii="Trebuchet MS" w:hAnsi="Trebuchet MS"/>
                <w:color w:val="000000"/>
                <w:lang w:eastAsia="es-MX"/>
              </w:rPr>
              <w:t>nual</w:t>
            </w:r>
            <w:r w:rsidRPr="00992FF9">
              <w:rPr>
                <w:rFonts w:ascii="Trebuchet MS" w:hAnsi="Trebuchet MS"/>
                <w:color w:val="000000"/>
                <w:lang w:eastAsia="es-MX"/>
              </w:rPr>
              <w:t xml:space="preserve"> Jubilados</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contextualSpacing/>
              <w:jc w:val="right"/>
              <w:rPr>
                <w:rFonts w:ascii="Trebuchet MS" w:hAnsi="Trebuchet MS"/>
                <w:color w:val="000000"/>
                <w:lang w:eastAsia="es-MX"/>
              </w:rPr>
            </w:pPr>
            <w:r>
              <w:rPr>
                <w:rFonts w:ascii="Trebuchet MS" w:hAnsi="Trebuchet MS"/>
                <w:color w:val="000000"/>
                <w:lang w:eastAsia="es-MX"/>
              </w:rPr>
              <w:t>147</w:t>
            </w:r>
            <w:r w:rsidRPr="00262C50">
              <w:rPr>
                <w:rFonts w:ascii="Trebuchet MS" w:hAnsi="Trebuchet MS"/>
                <w:color w:val="000000"/>
                <w:lang w:eastAsia="es-MX"/>
              </w:rPr>
              <w:t>,</w:t>
            </w:r>
            <w:r>
              <w:rPr>
                <w:rFonts w:ascii="Trebuchet MS" w:hAnsi="Trebuchet MS"/>
                <w:color w:val="000000"/>
                <w:lang w:eastAsia="es-MX"/>
              </w:rPr>
              <w:t>813</w:t>
            </w:r>
            <w:r w:rsidRPr="00262C50">
              <w:rPr>
                <w:rFonts w:ascii="Trebuchet MS" w:hAnsi="Trebuchet MS"/>
                <w:color w:val="000000"/>
                <w:lang w:eastAsia="es-MX"/>
              </w:rPr>
              <w:t xml:space="preserve"> </w:t>
            </w:r>
          </w:p>
        </w:tc>
      </w:tr>
      <w:tr w:rsidR="00FF7125" w:rsidRPr="00992FF9" w:rsidTr="006F5AE6">
        <w:trPr>
          <w:trHeight w:val="255"/>
        </w:trPr>
        <w:tc>
          <w:tcPr>
            <w:tcW w:w="2760" w:type="dxa"/>
            <w:tcBorders>
              <w:top w:val="nil"/>
              <w:left w:val="nil"/>
              <w:bottom w:val="nil"/>
              <w:right w:val="nil"/>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b/>
                <w:bCs/>
                <w:color w:val="000000"/>
                <w:lang w:eastAsia="es-MX"/>
              </w:rPr>
              <w:t>Suma</w:t>
            </w:r>
          </w:p>
        </w:tc>
        <w:tc>
          <w:tcPr>
            <w:tcW w:w="1840" w:type="dxa"/>
            <w:tcBorders>
              <w:top w:val="nil"/>
              <w:left w:val="nil"/>
              <w:bottom w:val="nil"/>
              <w:right w:val="nil"/>
            </w:tcBorders>
            <w:shd w:val="clear" w:color="auto" w:fill="auto"/>
            <w:noWrap/>
            <w:vAlign w:val="bottom"/>
            <w:hideMark/>
          </w:tcPr>
          <w:p w:rsidR="00FF7125" w:rsidRPr="00262C50" w:rsidRDefault="00FF7125" w:rsidP="006F5AE6">
            <w:pPr>
              <w:contextualSpacing/>
              <w:jc w:val="right"/>
              <w:rPr>
                <w:rFonts w:ascii="Trebuchet MS" w:hAnsi="Trebuchet MS"/>
                <w:color w:val="000000"/>
                <w:lang w:eastAsia="es-MX"/>
              </w:rPr>
            </w:pPr>
            <w:r>
              <w:rPr>
                <w:rFonts w:ascii="Trebuchet MS" w:hAnsi="Trebuchet MS"/>
                <w:b/>
                <w:color w:val="000000"/>
                <w:lang w:eastAsia="es-MX"/>
              </w:rPr>
              <w:t>772</w:t>
            </w:r>
            <w:r w:rsidRPr="00262C50">
              <w:rPr>
                <w:rFonts w:ascii="Trebuchet MS" w:hAnsi="Trebuchet MS"/>
                <w:b/>
                <w:color w:val="000000"/>
                <w:lang w:eastAsia="es-MX"/>
              </w:rPr>
              <w:t>,</w:t>
            </w:r>
            <w:r>
              <w:rPr>
                <w:rFonts w:ascii="Trebuchet MS" w:hAnsi="Trebuchet MS"/>
                <w:b/>
                <w:color w:val="000000"/>
                <w:lang w:eastAsia="es-MX"/>
              </w:rPr>
              <w:t>834</w:t>
            </w:r>
            <w:r w:rsidRPr="00262C50">
              <w:rPr>
                <w:rFonts w:ascii="Trebuchet MS" w:hAnsi="Trebuchet MS"/>
                <w:b/>
                <w:color w:val="000000"/>
                <w:lang w:eastAsia="es-MX"/>
              </w:rPr>
              <w:t xml:space="preserve"> </w:t>
            </w:r>
          </w:p>
        </w:tc>
      </w:tr>
      <w:tr w:rsidR="00FF7125" w:rsidRPr="00992FF9" w:rsidTr="006F5AE6">
        <w:trPr>
          <w:trHeight w:val="255"/>
        </w:trPr>
        <w:tc>
          <w:tcPr>
            <w:tcW w:w="2760" w:type="dxa"/>
            <w:tcBorders>
              <w:top w:val="nil"/>
              <w:left w:val="nil"/>
              <w:bottom w:val="nil"/>
              <w:right w:val="nil"/>
            </w:tcBorders>
            <w:shd w:val="clear" w:color="auto" w:fill="auto"/>
            <w:noWrap/>
            <w:vAlign w:val="center"/>
          </w:tcPr>
          <w:p w:rsidR="00FF7125" w:rsidRPr="00992FF9" w:rsidRDefault="00FF7125" w:rsidP="006F5AE6">
            <w:pPr>
              <w:contextualSpacing/>
              <w:jc w:val="right"/>
              <w:rPr>
                <w:rFonts w:ascii="Trebuchet MS" w:hAnsi="Trebuchet MS"/>
                <w:b/>
                <w:bCs/>
                <w:color w:val="000000"/>
                <w:lang w:eastAsia="es-MX"/>
              </w:rPr>
            </w:pPr>
          </w:p>
        </w:tc>
        <w:tc>
          <w:tcPr>
            <w:tcW w:w="1840" w:type="dxa"/>
            <w:tcBorders>
              <w:top w:val="nil"/>
              <w:left w:val="nil"/>
              <w:bottom w:val="nil"/>
              <w:right w:val="nil"/>
            </w:tcBorders>
            <w:shd w:val="clear" w:color="auto" w:fill="auto"/>
            <w:noWrap/>
            <w:vAlign w:val="bottom"/>
          </w:tcPr>
          <w:p w:rsidR="00FF7125" w:rsidRPr="00992FF9" w:rsidRDefault="00FF7125" w:rsidP="006F5AE6">
            <w:pPr>
              <w:contextualSpacing/>
              <w:jc w:val="right"/>
              <w:rPr>
                <w:rFonts w:ascii="Trebuchet MS" w:hAnsi="Trebuchet MS"/>
                <w:b/>
                <w:color w:val="000000"/>
                <w:lang w:eastAsia="es-MX"/>
              </w:rPr>
            </w:pPr>
          </w:p>
        </w:tc>
      </w:tr>
    </w:tbl>
    <w:p w:rsidR="00FF7125" w:rsidRDefault="00FF7125" w:rsidP="00FF7125">
      <w:pPr>
        <w:jc w:val="both"/>
        <w:rPr>
          <w:rFonts w:ascii="Trebuchet MS" w:hAnsi="Trebuchet MS"/>
          <w:sz w:val="24"/>
          <w:szCs w:val="24"/>
        </w:rPr>
      </w:pPr>
    </w:p>
    <w:p w:rsidR="00FF7125" w:rsidRPr="00FC5919" w:rsidRDefault="00FF7125" w:rsidP="00FF7125">
      <w:pPr>
        <w:jc w:val="both"/>
        <w:rPr>
          <w:rFonts w:ascii="Trebuchet MS" w:hAnsi="Trebuchet MS"/>
          <w:sz w:val="24"/>
          <w:szCs w:val="24"/>
        </w:rPr>
      </w:pPr>
      <w:r w:rsidRPr="00FC5919">
        <w:rPr>
          <w:rFonts w:ascii="Trebuchet MS" w:hAnsi="Trebuchet MS"/>
          <w:sz w:val="24"/>
          <w:szCs w:val="24"/>
        </w:rPr>
        <w:t xml:space="preserve">RETENCIONES Y CONTRIBUCIONES POR PAGAR: </w:t>
      </w:r>
    </w:p>
    <w:p w:rsidR="00FF7125" w:rsidRDefault="00FF7125" w:rsidP="00FF7125">
      <w:pPr>
        <w:jc w:val="both"/>
        <w:rPr>
          <w:rFonts w:ascii="Trebuchet MS" w:hAnsi="Trebuchet MS"/>
          <w:sz w:val="24"/>
          <w:szCs w:val="24"/>
        </w:rPr>
      </w:pPr>
      <w:r w:rsidRPr="006F6188">
        <w:rPr>
          <w:rFonts w:ascii="Trebuchet MS" w:hAnsi="Trebuchet MS"/>
          <w:sz w:val="24"/>
          <w:szCs w:val="24"/>
        </w:rPr>
        <w:t>Este rubro comprende las distintas retenciones a enterar por concepto de impuestos</w:t>
      </w:r>
      <w:r>
        <w:rPr>
          <w:rFonts w:ascii="Trebuchet MS" w:hAnsi="Trebuchet MS"/>
          <w:sz w:val="24"/>
          <w:szCs w:val="24"/>
        </w:rPr>
        <w:t xml:space="preserve"> y aportaciones</w:t>
      </w:r>
      <w:r w:rsidRPr="006F6188">
        <w:rPr>
          <w:rFonts w:ascii="Trebuchet MS" w:hAnsi="Trebuchet MS"/>
          <w:sz w:val="24"/>
          <w:szCs w:val="24"/>
        </w:rPr>
        <w:t>, así como retenciones de nómina que se realizan y deben enterar a diversos proveedores y que al cierre de</w:t>
      </w:r>
      <w:r>
        <w:rPr>
          <w:rFonts w:ascii="Trebuchet MS" w:hAnsi="Trebuchet MS"/>
          <w:sz w:val="24"/>
          <w:szCs w:val="24"/>
        </w:rPr>
        <w:t>l</w:t>
      </w:r>
      <w:r w:rsidRPr="006F6188">
        <w:rPr>
          <w:rFonts w:ascii="Trebuchet MS" w:hAnsi="Trebuchet MS"/>
          <w:sz w:val="24"/>
          <w:szCs w:val="24"/>
        </w:rPr>
        <w:t xml:space="preserve"> </w:t>
      </w:r>
      <w:r>
        <w:rPr>
          <w:rFonts w:ascii="Trebuchet MS" w:hAnsi="Trebuchet MS"/>
          <w:sz w:val="24"/>
          <w:szCs w:val="24"/>
        </w:rPr>
        <w:t>Segundo Trimestre 2021</w:t>
      </w:r>
      <w:r w:rsidRPr="006F6188">
        <w:rPr>
          <w:rFonts w:ascii="Trebuchet MS" w:hAnsi="Trebuchet MS"/>
          <w:sz w:val="24"/>
          <w:szCs w:val="24"/>
        </w:rPr>
        <w:t xml:space="preserve"> tiene un saldo de $</w:t>
      </w:r>
      <w:r>
        <w:rPr>
          <w:rFonts w:ascii="Trebuchet MS" w:hAnsi="Trebuchet MS"/>
          <w:sz w:val="24"/>
          <w:szCs w:val="24"/>
        </w:rPr>
        <w:t>13</w:t>
      </w:r>
      <w:proofErr w:type="gramStart"/>
      <w:r>
        <w:rPr>
          <w:rFonts w:ascii="Trebuchet MS" w:hAnsi="Trebuchet MS"/>
          <w:sz w:val="24"/>
          <w:szCs w:val="24"/>
        </w:rPr>
        <w:t>,424,611</w:t>
      </w:r>
      <w:proofErr w:type="gramEnd"/>
      <w:r>
        <w:rPr>
          <w:rFonts w:ascii="Trebuchet MS" w:hAnsi="Trebuchet MS"/>
          <w:sz w:val="24"/>
          <w:szCs w:val="24"/>
        </w:rPr>
        <w:t xml:space="preserve"> </w:t>
      </w:r>
      <w:r w:rsidRPr="00262C50">
        <w:rPr>
          <w:rFonts w:ascii="Trebuchet MS" w:hAnsi="Trebuchet MS"/>
          <w:sz w:val="24"/>
          <w:szCs w:val="24"/>
        </w:rPr>
        <w:t>(</w:t>
      </w:r>
      <w:r>
        <w:rPr>
          <w:rFonts w:ascii="Trebuchet MS" w:hAnsi="Trebuchet MS"/>
          <w:sz w:val="24"/>
          <w:szCs w:val="24"/>
        </w:rPr>
        <w:t>trece millones cuatrocientos veinticuatro mil seiscientos once p</w:t>
      </w:r>
      <w:r w:rsidRPr="00262C50">
        <w:rPr>
          <w:rFonts w:ascii="Trebuchet MS" w:hAnsi="Trebuchet MS"/>
          <w:sz w:val="24"/>
          <w:szCs w:val="24"/>
        </w:rPr>
        <w:t>esos).</w:t>
      </w:r>
    </w:p>
    <w:p w:rsidR="00FF7125" w:rsidRDefault="00FF7125" w:rsidP="00FF7125">
      <w:pPr>
        <w:jc w:val="both"/>
        <w:rPr>
          <w:rFonts w:ascii="Trebuchet MS" w:hAnsi="Trebuchet MS"/>
          <w:sz w:val="24"/>
          <w:szCs w:val="24"/>
        </w:rPr>
      </w:pPr>
    </w:p>
    <w:tbl>
      <w:tblPr>
        <w:tblW w:w="6806" w:type="dxa"/>
        <w:tblInd w:w="1346" w:type="dxa"/>
        <w:tblCellMar>
          <w:left w:w="70" w:type="dxa"/>
          <w:right w:w="70" w:type="dxa"/>
        </w:tblCellMar>
        <w:tblLook w:val="04A0" w:firstRow="1" w:lastRow="0" w:firstColumn="1" w:lastColumn="0" w:noHBand="0" w:noVBand="1"/>
      </w:tblPr>
      <w:tblGrid>
        <w:gridCol w:w="5460"/>
        <w:gridCol w:w="1346"/>
      </w:tblGrid>
      <w:tr w:rsidR="00FF7125" w:rsidRPr="00992FF9" w:rsidTr="00FF7125">
        <w:trPr>
          <w:trHeight w:val="47"/>
        </w:trPr>
        <w:tc>
          <w:tcPr>
            <w:tcW w:w="5460"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FF7125" w:rsidRPr="009F6BF0" w:rsidRDefault="00FF7125" w:rsidP="006F5AE6">
            <w:pPr>
              <w:rPr>
                <w:rFonts w:ascii="Trebuchet MS" w:hAnsi="Trebuchet MS"/>
                <w:b/>
                <w:bCs/>
                <w:color w:val="000000"/>
                <w:sz w:val="16"/>
                <w:szCs w:val="16"/>
                <w:lang w:eastAsia="es-MX"/>
              </w:rPr>
            </w:pPr>
            <w:r w:rsidRPr="009F6BF0">
              <w:rPr>
                <w:rFonts w:ascii="Trebuchet MS" w:hAnsi="Trebuchet MS"/>
                <w:b/>
                <w:bCs/>
                <w:color w:val="000000"/>
                <w:sz w:val="16"/>
                <w:szCs w:val="16"/>
                <w:lang w:eastAsia="es-MX"/>
              </w:rPr>
              <w:t>RETENCIONES Y CONTRIBUCIONES POR PAGAR A CORTO PLAZO</w:t>
            </w:r>
          </w:p>
        </w:tc>
        <w:tc>
          <w:tcPr>
            <w:tcW w:w="1346" w:type="dxa"/>
            <w:tcBorders>
              <w:top w:val="single" w:sz="4" w:space="0" w:color="auto"/>
              <w:left w:val="nil"/>
              <w:bottom w:val="single" w:sz="4" w:space="0" w:color="auto"/>
              <w:right w:val="single" w:sz="4" w:space="0" w:color="auto"/>
            </w:tcBorders>
            <w:shd w:val="clear" w:color="auto" w:fill="009900"/>
            <w:noWrap/>
            <w:vAlign w:val="center"/>
            <w:hideMark/>
          </w:tcPr>
          <w:p w:rsidR="00FF7125" w:rsidRPr="009F6BF0" w:rsidRDefault="00FF7125" w:rsidP="006F5AE6">
            <w:pPr>
              <w:jc w:val="right"/>
              <w:rPr>
                <w:rFonts w:ascii="Trebuchet MS" w:hAnsi="Trebuchet MS"/>
                <w:b/>
                <w:bCs/>
                <w:color w:val="000000"/>
                <w:sz w:val="16"/>
                <w:szCs w:val="16"/>
                <w:lang w:eastAsia="es-MX"/>
              </w:rPr>
            </w:pPr>
            <w:r w:rsidRPr="009F6BF0">
              <w:rPr>
                <w:rFonts w:ascii="Trebuchet MS" w:hAnsi="Trebuchet MS"/>
                <w:b/>
                <w:bCs/>
                <w:color w:val="000000"/>
                <w:sz w:val="16"/>
                <w:szCs w:val="16"/>
                <w:lang w:eastAsia="es-MX"/>
              </w:rPr>
              <w:t>IMPORTE</w:t>
            </w:r>
          </w:p>
        </w:tc>
      </w:tr>
      <w:tr w:rsidR="00FF7125" w:rsidRPr="00992FF9" w:rsidTr="00FF7125">
        <w:trPr>
          <w:trHeight w:val="47"/>
        </w:trPr>
        <w:tc>
          <w:tcPr>
            <w:tcW w:w="5460" w:type="dxa"/>
            <w:tcBorders>
              <w:top w:val="nil"/>
              <w:left w:val="nil"/>
              <w:bottom w:val="nil"/>
              <w:right w:val="nil"/>
            </w:tcBorders>
            <w:shd w:val="clear" w:color="auto" w:fill="auto"/>
            <w:noWrap/>
            <w:vAlign w:val="center"/>
            <w:hideMark/>
          </w:tcPr>
          <w:p w:rsidR="00FF7125" w:rsidRPr="009F6BF0" w:rsidRDefault="00FF7125" w:rsidP="006F5AE6">
            <w:pPr>
              <w:rPr>
                <w:rFonts w:ascii="Trebuchet MS" w:hAnsi="Trebuchet MS"/>
                <w:b/>
                <w:bCs/>
                <w:i/>
                <w:iCs/>
                <w:color w:val="000000"/>
                <w:sz w:val="16"/>
                <w:szCs w:val="16"/>
                <w:lang w:eastAsia="es-MX"/>
              </w:rPr>
            </w:pPr>
            <w:r w:rsidRPr="009F6BF0">
              <w:rPr>
                <w:rFonts w:ascii="Trebuchet MS" w:hAnsi="Trebuchet MS"/>
                <w:b/>
                <w:bCs/>
                <w:i/>
                <w:iCs/>
                <w:color w:val="000000"/>
                <w:sz w:val="16"/>
                <w:szCs w:val="16"/>
                <w:lang w:eastAsia="es-MX"/>
              </w:rPr>
              <w:t>APORTACION PATRONAL</w:t>
            </w:r>
          </w:p>
        </w:tc>
        <w:tc>
          <w:tcPr>
            <w:tcW w:w="1346" w:type="dxa"/>
            <w:tcBorders>
              <w:top w:val="nil"/>
              <w:left w:val="nil"/>
              <w:bottom w:val="nil"/>
              <w:right w:val="nil"/>
            </w:tcBorders>
            <w:shd w:val="clear" w:color="auto" w:fill="auto"/>
            <w:noWrap/>
            <w:vAlign w:val="center"/>
            <w:hideMark/>
          </w:tcPr>
          <w:p w:rsidR="00FF7125" w:rsidRPr="009F6BF0" w:rsidRDefault="00FF7125" w:rsidP="006F5AE6">
            <w:pPr>
              <w:jc w:val="right"/>
              <w:rPr>
                <w:rFonts w:ascii="Trebuchet MS" w:hAnsi="Trebuchet MS"/>
                <w:color w:val="000000"/>
                <w:sz w:val="16"/>
                <w:szCs w:val="16"/>
                <w:lang w:eastAsia="es-MX"/>
              </w:rPr>
            </w:pPr>
          </w:p>
        </w:tc>
      </w:tr>
      <w:tr w:rsidR="00FF7125" w:rsidRPr="00992FF9" w:rsidTr="00FF7125">
        <w:trPr>
          <w:trHeight w:val="47"/>
        </w:trPr>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--Cuotas IMSS</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1,594</w:t>
            </w:r>
            <w:r w:rsidRPr="00262C50">
              <w:rPr>
                <w:rFonts w:ascii="Trebuchet MS" w:hAnsi="Trebuchet MS"/>
                <w:color w:val="000000"/>
                <w:sz w:val="16"/>
                <w:szCs w:val="16"/>
                <w:lang w:eastAsia="es-MX"/>
              </w:rPr>
              <w:t>,</w:t>
            </w:r>
            <w:r>
              <w:rPr>
                <w:rFonts w:ascii="Trebuchet MS" w:hAnsi="Trebuchet MS"/>
                <w:color w:val="000000"/>
                <w:sz w:val="16"/>
                <w:szCs w:val="16"/>
                <w:lang w:eastAsia="es-MX"/>
              </w:rPr>
              <w:t>243</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--Instituto de crédito, aportación</w:t>
            </w:r>
          </w:p>
        </w:tc>
        <w:tc>
          <w:tcPr>
            <w:tcW w:w="1346"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2</w:t>
            </w:r>
            <w:r>
              <w:rPr>
                <w:rFonts w:ascii="Trebuchet MS" w:hAnsi="Trebuchet MS"/>
                <w:color w:val="000000"/>
                <w:sz w:val="16"/>
                <w:szCs w:val="16"/>
                <w:lang w:eastAsia="es-MX"/>
              </w:rPr>
              <w:t>40</w:t>
            </w:r>
            <w:r w:rsidRPr="00262C50">
              <w:rPr>
                <w:rFonts w:ascii="Trebuchet MS" w:hAnsi="Trebuchet MS"/>
                <w:color w:val="000000"/>
                <w:sz w:val="16"/>
                <w:szCs w:val="16"/>
                <w:lang w:eastAsia="es-MX"/>
              </w:rPr>
              <w:t>,</w:t>
            </w:r>
            <w:r>
              <w:rPr>
                <w:rFonts w:ascii="Trebuchet MS" w:hAnsi="Trebuchet MS"/>
                <w:color w:val="000000"/>
                <w:sz w:val="16"/>
                <w:szCs w:val="16"/>
                <w:lang w:eastAsia="es-MX"/>
              </w:rPr>
              <w:t>202</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--Sindicato de trabajadores del Poder Judicial</w:t>
            </w:r>
          </w:p>
        </w:tc>
        <w:tc>
          <w:tcPr>
            <w:tcW w:w="1346"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1</w:t>
            </w:r>
            <w:r>
              <w:rPr>
                <w:rFonts w:ascii="Trebuchet MS" w:hAnsi="Trebuchet MS"/>
                <w:color w:val="000000"/>
                <w:sz w:val="16"/>
                <w:szCs w:val="16"/>
                <w:lang w:eastAsia="es-MX"/>
              </w:rPr>
              <w:t>77,657</w:t>
            </w:r>
          </w:p>
        </w:tc>
      </w:tr>
      <w:tr w:rsidR="00FF7125" w:rsidRPr="00992FF9" w:rsidTr="00FF7125">
        <w:trPr>
          <w:trHeight w:val="47"/>
        </w:trPr>
        <w:tc>
          <w:tcPr>
            <w:tcW w:w="5460" w:type="dxa"/>
            <w:tcBorders>
              <w:top w:val="nil"/>
              <w:left w:val="nil"/>
              <w:bottom w:val="nil"/>
              <w:right w:val="nil"/>
            </w:tcBorders>
            <w:shd w:val="clear" w:color="auto" w:fill="auto"/>
            <w:noWrap/>
            <w:vAlign w:val="center"/>
            <w:hideMark/>
          </w:tcPr>
          <w:p w:rsidR="00FF7125" w:rsidRPr="009F6BF0" w:rsidRDefault="00FF7125" w:rsidP="006F5AE6">
            <w:pPr>
              <w:rPr>
                <w:rFonts w:ascii="Trebuchet MS" w:hAnsi="Trebuchet MS"/>
                <w:b/>
                <w:bCs/>
                <w:i/>
                <w:iCs/>
                <w:color w:val="000000"/>
                <w:sz w:val="16"/>
                <w:szCs w:val="16"/>
                <w:lang w:eastAsia="es-MX"/>
              </w:rPr>
            </w:pPr>
            <w:r w:rsidRPr="009F6BF0">
              <w:rPr>
                <w:rFonts w:ascii="Trebuchet MS" w:hAnsi="Trebuchet MS"/>
                <w:b/>
                <w:bCs/>
                <w:i/>
                <w:iCs/>
                <w:color w:val="000000"/>
                <w:sz w:val="16"/>
                <w:szCs w:val="16"/>
                <w:lang w:eastAsia="es-MX"/>
              </w:rPr>
              <w:t>RETENCIONES TRABAJADOR Y TERCEROS</w:t>
            </w:r>
          </w:p>
        </w:tc>
        <w:tc>
          <w:tcPr>
            <w:tcW w:w="1346" w:type="dxa"/>
            <w:tcBorders>
              <w:top w:val="nil"/>
              <w:left w:val="nil"/>
              <w:bottom w:val="nil"/>
              <w:right w:val="nil"/>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p>
        </w:tc>
      </w:tr>
      <w:tr w:rsidR="00FF7125" w:rsidRPr="00992FF9" w:rsidTr="00FF7125">
        <w:trPr>
          <w:trHeight w:val="47"/>
        </w:trPr>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--I.S.R Sueldos</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2,431,427</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--I.S.R. retenciones honorarios</w:t>
            </w:r>
          </w:p>
        </w:tc>
        <w:tc>
          <w:tcPr>
            <w:tcW w:w="1346"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11,101</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tcPr>
          <w:p w:rsidR="00FF7125" w:rsidRPr="009F6BF0" w:rsidRDefault="00FF7125" w:rsidP="006F5AE6">
            <w:pPr>
              <w:rPr>
                <w:rFonts w:ascii="Trebuchet MS" w:hAnsi="Trebuchet MS"/>
                <w:color w:val="000000"/>
                <w:sz w:val="16"/>
                <w:szCs w:val="16"/>
                <w:lang w:eastAsia="es-MX"/>
              </w:rPr>
            </w:pPr>
            <w:r>
              <w:rPr>
                <w:rFonts w:ascii="Trebuchet MS" w:hAnsi="Trebuchet MS"/>
                <w:color w:val="000000"/>
                <w:sz w:val="16"/>
                <w:szCs w:val="16"/>
                <w:lang w:eastAsia="es-MX"/>
              </w:rPr>
              <w:t>--I.S.R. retenciones arrendamiento</w:t>
            </w:r>
          </w:p>
        </w:tc>
        <w:tc>
          <w:tcPr>
            <w:tcW w:w="1346" w:type="dxa"/>
            <w:tcBorders>
              <w:top w:val="nil"/>
              <w:left w:val="nil"/>
              <w:bottom w:val="single" w:sz="4" w:space="0" w:color="auto"/>
              <w:right w:val="single" w:sz="4" w:space="0" w:color="auto"/>
            </w:tcBorders>
            <w:shd w:val="clear" w:color="auto" w:fill="auto"/>
            <w:noWrap/>
            <w:vAlign w:val="center"/>
          </w:tcPr>
          <w:p w:rsidR="00FF7125"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3,300</w:t>
            </w:r>
          </w:p>
        </w:tc>
      </w:tr>
      <w:tr w:rsidR="00FF7125" w:rsidRPr="00992FF9" w:rsidTr="00FF7125">
        <w:trPr>
          <w:trHeight w:val="47"/>
        </w:trPr>
        <w:tc>
          <w:tcPr>
            <w:tcW w:w="5460" w:type="dxa"/>
            <w:tcBorders>
              <w:top w:val="nil"/>
              <w:left w:val="nil"/>
              <w:bottom w:val="nil"/>
              <w:right w:val="nil"/>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r w:rsidRPr="009F6BF0">
              <w:rPr>
                <w:rFonts w:ascii="Trebuchet MS" w:hAnsi="Trebuchet MS"/>
                <w:b/>
                <w:bCs/>
                <w:i/>
                <w:iCs/>
                <w:color w:val="000000"/>
                <w:sz w:val="16"/>
                <w:szCs w:val="16"/>
                <w:lang w:eastAsia="es-MX"/>
              </w:rPr>
              <w:t>RETENCIONES SINDICATO</w:t>
            </w:r>
          </w:p>
        </w:tc>
        <w:tc>
          <w:tcPr>
            <w:tcW w:w="1346" w:type="dxa"/>
            <w:tcBorders>
              <w:top w:val="nil"/>
              <w:left w:val="nil"/>
              <w:bottom w:val="nil"/>
              <w:right w:val="nil"/>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p>
        </w:tc>
      </w:tr>
      <w:tr w:rsidR="00FF7125" w:rsidRPr="00992FF9" w:rsidTr="00FF7125">
        <w:trPr>
          <w:trHeight w:val="47"/>
        </w:trPr>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b/>
                <w:bCs/>
                <w:i/>
                <w:iCs/>
                <w:color w:val="000000"/>
                <w:sz w:val="16"/>
                <w:szCs w:val="16"/>
                <w:lang w:eastAsia="es-MX"/>
              </w:rPr>
            </w:pPr>
            <w:r w:rsidRPr="009F6BF0">
              <w:rPr>
                <w:rFonts w:ascii="Trebuchet MS" w:hAnsi="Trebuchet MS"/>
                <w:color w:val="000000"/>
                <w:sz w:val="16"/>
                <w:szCs w:val="16"/>
                <w:lang w:eastAsia="es-MX"/>
              </w:rPr>
              <w:t>--Personal Jubilado</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591</w:t>
            </w:r>
            <w:r w:rsidRPr="00262C50">
              <w:rPr>
                <w:rFonts w:ascii="Trebuchet MS" w:hAnsi="Trebuchet MS"/>
                <w:color w:val="000000"/>
                <w:sz w:val="16"/>
                <w:szCs w:val="16"/>
                <w:lang w:eastAsia="es-MX"/>
              </w:rPr>
              <w:t xml:space="preserve"> </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--Personal vigente, cuotas</w:t>
            </w:r>
          </w:p>
        </w:tc>
        <w:tc>
          <w:tcPr>
            <w:tcW w:w="1346"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98</w:t>
            </w:r>
            <w:r w:rsidRPr="00262C50">
              <w:rPr>
                <w:rFonts w:ascii="Trebuchet MS" w:hAnsi="Trebuchet MS"/>
                <w:color w:val="000000"/>
                <w:sz w:val="16"/>
                <w:szCs w:val="16"/>
                <w:lang w:eastAsia="es-MX"/>
              </w:rPr>
              <w:t>,</w:t>
            </w:r>
            <w:r>
              <w:rPr>
                <w:rFonts w:ascii="Trebuchet MS" w:hAnsi="Trebuchet MS"/>
                <w:color w:val="000000"/>
                <w:sz w:val="16"/>
                <w:szCs w:val="16"/>
                <w:lang w:eastAsia="es-MX"/>
              </w:rPr>
              <w:t>380</w:t>
            </w:r>
            <w:r w:rsidRPr="00262C50">
              <w:rPr>
                <w:rFonts w:ascii="Trebuchet MS" w:hAnsi="Trebuchet MS"/>
                <w:color w:val="000000"/>
                <w:sz w:val="16"/>
                <w:szCs w:val="16"/>
                <w:lang w:eastAsia="es-MX"/>
              </w:rPr>
              <w:t xml:space="preserve"> </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--Fondo para gastos Funerales</w:t>
            </w:r>
          </w:p>
        </w:tc>
        <w:tc>
          <w:tcPr>
            <w:tcW w:w="1346"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1,966</w:t>
            </w:r>
          </w:p>
        </w:tc>
      </w:tr>
      <w:tr w:rsidR="00FF7125" w:rsidRPr="00992FF9" w:rsidTr="00FF7125">
        <w:trPr>
          <w:trHeight w:val="47"/>
        </w:trPr>
        <w:tc>
          <w:tcPr>
            <w:tcW w:w="5460" w:type="dxa"/>
            <w:tcBorders>
              <w:top w:val="nil"/>
              <w:left w:val="nil"/>
              <w:bottom w:val="single" w:sz="4" w:space="0" w:color="auto"/>
              <w:right w:val="nil"/>
            </w:tcBorders>
            <w:shd w:val="clear" w:color="auto" w:fill="auto"/>
            <w:noWrap/>
            <w:vAlign w:val="center"/>
          </w:tcPr>
          <w:p w:rsidR="00FF7125" w:rsidRPr="009F6BF0" w:rsidRDefault="00FF7125" w:rsidP="006F5AE6">
            <w:pPr>
              <w:rPr>
                <w:rFonts w:ascii="Trebuchet MS" w:hAnsi="Trebuchet MS"/>
                <w:color w:val="000000"/>
                <w:sz w:val="16"/>
                <w:szCs w:val="16"/>
                <w:lang w:eastAsia="es-MX"/>
              </w:rPr>
            </w:pPr>
            <w:r w:rsidRPr="009F6BF0">
              <w:rPr>
                <w:rFonts w:ascii="Trebuchet MS" w:hAnsi="Trebuchet MS"/>
                <w:b/>
                <w:bCs/>
                <w:i/>
                <w:iCs/>
                <w:color w:val="000000"/>
                <w:sz w:val="16"/>
                <w:szCs w:val="16"/>
                <w:lang w:eastAsia="es-MX"/>
              </w:rPr>
              <w:t>RETENCIONES DIVERSAS</w:t>
            </w:r>
          </w:p>
        </w:tc>
        <w:tc>
          <w:tcPr>
            <w:tcW w:w="1346" w:type="dxa"/>
            <w:tcBorders>
              <w:top w:val="nil"/>
              <w:left w:val="nil"/>
              <w:bottom w:val="single" w:sz="4" w:space="0" w:color="auto"/>
              <w:right w:val="nil"/>
            </w:tcBorders>
            <w:shd w:val="clear" w:color="auto" w:fill="auto"/>
            <w:noWrap/>
            <w:vAlign w:val="center"/>
          </w:tcPr>
          <w:p w:rsidR="00FF7125" w:rsidRPr="00262C50" w:rsidRDefault="00FF7125" w:rsidP="006F5AE6">
            <w:pPr>
              <w:jc w:val="right"/>
              <w:rPr>
                <w:rFonts w:ascii="Trebuchet MS" w:hAnsi="Trebuchet MS"/>
                <w:color w:val="000000"/>
                <w:sz w:val="16"/>
                <w:szCs w:val="16"/>
                <w:lang w:eastAsia="es-MX"/>
              </w:rPr>
            </w:pPr>
          </w:p>
        </w:tc>
      </w:tr>
      <w:tr w:rsidR="00FF7125" w:rsidRPr="00992FF9" w:rsidTr="00FF7125">
        <w:trPr>
          <w:trHeight w:val="47"/>
        </w:trPr>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--Seguro Individual </w:t>
            </w:r>
            <w:proofErr w:type="spellStart"/>
            <w:r w:rsidRPr="009F6BF0">
              <w:rPr>
                <w:rFonts w:ascii="Trebuchet MS" w:hAnsi="Trebuchet MS"/>
                <w:color w:val="000000"/>
                <w:sz w:val="16"/>
                <w:szCs w:val="16"/>
                <w:lang w:eastAsia="es-MX"/>
              </w:rPr>
              <w:t>metlife</w:t>
            </w:r>
            <w:proofErr w:type="spellEnd"/>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2</w:t>
            </w:r>
            <w:r>
              <w:rPr>
                <w:rFonts w:ascii="Trebuchet MS" w:hAnsi="Trebuchet MS"/>
                <w:color w:val="000000"/>
                <w:sz w:val="16"/>
                <w:szCs w:val="16"/>
                <w:lang w:eastAsia="es-MX"/>
              </w:rPr>
              <w:t>36</w:t>
            </w:r>
            <w:r w:rsidRPr="00262C50">
              <w:rPr>
                <w:rFonts w:ascii="Trebuchet MS" w:hAnsi="Trebuchet MS"/>
                <w:color w:val="000000"/>
                <w:sz w:val="16"/>
                <w:szCs w:val="16"/>
                <w:lang w:eastAsia="es-MX"/>
              </w:rPr>
              <w:t>,</w:t>
            </w:r>
            <w:r>
              <w:rPr>
                <w:rFonts w:ascii="Trebuchet MS" w:hAnsi="Trebuchet MS"/>
                <w:color w:val="000000"/>
                <w:sz w:val="16"/>
                <w:szCs w:val="16"/>
                <w:lang w:eastAsia="es-MX"/>
              </w:rPr>
              <w:t>021</w:t>
            </w:r>
          </w:p>
        </w:tc>
      </w:tr>
      <w:tr w:rsidR="00FF7125" w:rsidRPr="00992FF9" w:rsidTr="00FF7125">
        <w:trPr>
          <w:trHeight w:val="47"/>
        </w:trPr>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b/>
                <w:bCs/>
                <w:i/>
                <w:iCs/>
                <w:color w:val="000000"/>
                <w:sz w:val="16"/>
                <w:szCs w:val="16"/>
                <w:lang w:eastAsia="es-MX"/>
              </w:rPr>
            </w:pPr>
            <w:r w:rsidRPr="009F6BF0">
              <w:rPr>
                <w:rFonts w:ascii="Trebuchet MS" w:hAnsi="Trebuchet MS"/>
                <w:color w:val="000000"/>
                <w:sz w:val="16"/>
                <w:szCs w:val="16"/>
                <w:lang w:eastAsia="es-MX"/>
              </w:rPr>
              <w:t>--</w:t>
            </w:r>
            <w:proofErr w:type="spellStart"/>
            <w:r w:rsidRPr="009F6BF0">
              <w:rPr>
                <w:rFonts w:ascii="Trebuchet MS" w:hAnsi="Trebuchet MS"/>
                <w:color w:val="000000"/>
                <w:sz w:val="16"/>
                <w:szCs w:val="16"/>
                <w:lang w:eastAsia="es-MX"/>
              </w:rPr>
              <w:t>Intermercado</w:t>
            </w:r>
            <w:proofErr w:type="spellEnd"/>
            <w:r w:rsidRPr="009F6BF0">
              <w:rPr>
                <w:rFonts w:ascii="Trebuchet MS" w:hAnsi="Trebuchet MS"/>
                <w:color w:val="000000"/>
                <w:sz w:val="16"/>
                <w:szCs w:val="16"/>
                <w:lang w:eastAsia="es-MX"/>
              </w:rPr>
              <w:t xml:space="preserve"> S.A.</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1,332</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--Pensión alimenticia</w:t>
            </w:r>
          </w:p>
        </w:tc>
        <w:tc>
          <w:tcPr>
            <w:tcW w:w="1346" w:type="dxa"/>
            <w:tcBorders>
              <w:top w:val="nil"/>
              <w:left w:val="nil"/>
              <w:bottom w:val="single" w:sz="4" w:space="0" w:color="auto"/>
              <w:right w:val="single" w:sz="4" w:space="0" w:color="auto"/>
            </w:tcBorders>
            <w:shd w:val="clear" w:color="auto" w:fill="auto"/>
            <w:noWrap/>
            <w:vAlign w:val="center"/>
          </w:tcPr>
          <w:p w:rsidR="00FF7125" w:rsidRPr="00262C50"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13</w:t>
            </w:r>
            <w:r w:rsidRPr="00262C50">
              <w:rPr>
                <w:rFonts w:ascii="Trebuchet MS" w:hAnsi="Trebuchet MS"/>
                <w:color w:val="000000"/>
                <w:sz w:val="16"/>
                <w:szCs w:val="16"/>
                <w:lang w:eastAsia="es-MX"/>
              </w:rPr>
              <w:t>,</w:t>
            </w:r>
            <w:r>
              <w:rPr>
                <w:rFonts w:ascii="Trebuchet MS" w:hAnsi="Trebuchet MS"/>
                <w:color w:val="000000"/>
                <w:sz w:val="16"/>
                <w:szCs w:val="16"/>
                <w:lang w:eastAsia="es-MX"/>
              </w:rPr>
              <w:t>922</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--Impulsora </w:t>
            </w:r>
            <w:proofErr w:type="spellStart"/>
            <w:r w:rsidRPr="009F6BF0">
              <w:rPr>
                <w:rFonts w:ascii="Trebuchet MS" w:hAnsi="Trebuchet MS"/>
                <w:color w:val="000000"/>
                <w:sz w:val="16"/>
                <w:szCs w:val="16"/>
                <w:lang w:eastAsia="es-MX"/>
              </w:rPr>
              <w:t>Promobien</w:t>
            </w:r>
            <w:proofErr w:type="spellEnd"/>
            <w:r w:rsidRPr="009F6BF0">
              <w:rPr>
                <w:rFonts w:ascii="Trebuchet MS" w:hAnsi="Trebuchet MS"/>
                <w:color w:val="000000"/>
                <w:sz w:val="16"/>
                <w:szCs w:val="16"/>
                <w:lang w:eastAsia="es-MX"/>
              </w:rPr>
              <w:t xml:space="preserve"> S.A. de C.V.</w:t>
            </w:r>
          </w:p>
        </w:tc>
        <w:tc>
          <w:tcPr>
            <w:tcW w:w="1346"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261</w:t>
            </w:r>
            <w:r w:rsidRPr="00262C50">
              <w:rPr>
                <w:rFonts w:ascii="Trebuchet MS" w:hAnsi="Trebuchet MS"/>
                <w:color w:val="000000"/>
                <w:sz w:val="16"/>
                <w:szCs w:val="16"/>
                <w:lang w:eastAsia="es-MX"/>
              </w:rPr>
              <w:t>,</w:t>
            </w:r>
            <w:r>
              <w:rPr>
                <w:rFonts w:ascii="Trebuchet MS" w:hAnsi="Trebuchet MS"/>
                <w:color w:val="000000"/>
                <w:sz w:val="16"/>
                <w:szCs w:val="16"/>
                <w:lang w:eastAsia="es-MX"/>
              </w:rPr>
              <w:t>976</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w:t>
            </w:r>
            <w:proofErr w:type="spellStart"/>
            <w:r w:rsidRPr="009F6BF0">
              <w:rPr>
                <w:rFonts w:ascii="Trebuchet MS" w:hAnsi="Trebuchet MS"/>
                <w:color w:val="000000"/>
                <w:sz w:val="16"/>
                <w:szCs w:val="16"/>
                <w:lang w:eastAsia="es-MX"/>
              </w:rPr>
              <w:t>Qualitas</w:t>
            </w:r>
            <w:proofErr w:type="spellEnd"/>
            <w:r w:rsidRPr="009F6BF0">
              <w:rPr>
                <w:rFonts w:ascii="Trebuchet MS" w:hAnsi="Trebuchet MS"/>
                <w:color w:val="000000"/>
                <w:sz w:val="16"/>
                <w:szCs w:val="16"/>
                <w:lang w:eastAsia="es-MX"/>
              </w:rPr>
              <w:t xml:space="preserve"> compañía de seguros S.A de C.V.</w:t>
            </w:r>
          </w:p>
        </w:tc>
        <w:tc>
          <w:tcPr>
            <w:tcW w:w="1346"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1</w:t>
            </w:r>
            <w:r>
              <w:rPr>
                <w:rFonts w:ascii="Trebuchet MS" w:hAnsi="Trebuchet MS"/>
                <w:color w:val="000000"/>
                <w:sz w:val="16"/>
                <w:szCs w:val="16"/>
                <w:lang w:eastAsia="es-MX"/>
              </w:rPr>
              <w:t>0</w:t>
            </w:r>
            <w:r w:rsidRPr="00262C50">
              <w:rPr>
                <w:rFonts w:ascii="Trebuchet MS" w:hAnsi="Trebuchet MS"/>
                <w:color w:val="000000"/>
                <w:sz w:val="16"/>
                <w:szCs w:val="16"/>
                <w:lang w:eastAsia="es-MX"/>
              </w:rPr>
              <w:t>,</w:t>
            </w:r>
            <w:r>
              <w:rPr>
                <w:rFonts w:ascii="Trebuchet MS" w:hAnsi="Trebuchet MS"/>
                <w:color w:val="000000"/>
                <w:sz w:val="16"/>
                <w:szCs w:val="16"/>
                <w:lang w:eastAsia="es-MX"/>
              </w:rPr>
              <w:t>932</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--Asociación de jubilados y pensionados</w:t>
            </w:r>
          </w:p>
        </w:tc>
        <w:tc>
          <w:tcPr>
            <w:tcW w:w="1346"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8</w:t>
            </w:r>
            <w:r w:rsidRPr="00262C50">
              <w:rPr>
                <w:rFonts w:ascii="Trebuchet MS" w:hAnsi="Trebuchet MS"/>
                <w:color w:val="000000"/>
                <w:sz w:val="16"/>
                <w:szCs w:val="16"/>
                <w:lang w:eastAsia="es-MX"/>
              </w:rPr>
              <w:t>,</w:t>
            </w:r>
            <w:r>
              <w:rPr>
                <w:rFonts w:ascii="Trebuchet MS" w:hAnsi="Trebuchet MS"/>
                <w:color w:val="000000"/>
                <w:sz w:val="16"/>
                <w:szCs w:val="16"/>
                <w:lang w:eastAsia="es-MX"/>
              </w:rPr>
              <w:t>5</w:t>
            </w:r>
            <w:r w:rsidRPr="00262C50">
              <w:rPr>
                <w:rFonts w:ascii="Trebuchet MS" w:hAnsi="Trebuchet MS"/>
                <w:color w:val="000000"/>
                <w:sz w:val="16"/>
                <w:szCs w:val="16"/>
                <w:lang w:eastAsia="es-MX"/>
              </w:rPr>
              <w:t xml:space="preserve">00 </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--Instituto del Fondo Nacional para el Consumo(INFONACOT)</w:t>
            </w:r>
          </w:p>
        </w:tc>
        <w:tc>
          <w:tcPr>
            <w:tcW w:w="1346" w:type="dxa"/>
            <w:tcBorders>
              <w:top w:val="nil"/>
              <w:left w:val="nil"/>
              <w:bottom w:val="single" w:sz="4" w:space="0" w:color="auto"/>
              <w:right w:val="single" w:sz="4" w:space="0" w:color="auto"/>
            </w:tcBorders>
            <w:shd w:val="clear" w:color="auto" w:fill="auto"/>
            <w:noWrap/>
            <w:vAlign w:val="center"/>
          </w:tcPr>
          <w:p w:rsidR="00FF7125" w:rsidRPr="00262C50"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899</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--Hispano mexicana</w:t>
            </w:r>
          </w:p>
        </w:tc>
        <w:tc>
          <w:tcPr>
            <w:tcW w:w="1346"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3</w:t>
            </w:r>
            <w:r w:rsidRPr="00262C50">
              <w:rPr>
                <w:rFonts w:ascii="Trebuchet MS" w:hAnsi="Trebuchet MS"/>
                <w:color w:val="000000"/>
                <w:sz w:val="16"/>
                <w:szCs w:val="16"/>
                <w:lang w:eastAsia="es-MX"/>
              </w:rPr>
              <w:t>,</w:t>
            </w:r>
            <w:r>
              <w:rPr>
                <w:rFonts w:ascii="Trebuchet MS" w:hAnsi="Trebuchet MS"/>
                <w:color w:val="000000"/>
                <w:sz w:val="16"/>
                <w:szCs w:val="16"/>
                <w:lang w:eastAsia="es-MX"/>
              </w:rPr>
              <w:t>789</w:t>
            </w:r>
            <w:r w:rsidRPr="00262C50">
              <w:rPr>
                <w:rFonts w:ascii="Trebuchet MS" w:hAnsi="Trebuchet MS"/>
                <w:color w:val="000000"/>
                <w:sz w:val="16"/>
                <w:szCs w:val="16"/>
                <w:lang w:eastAsia="es-MX"/>
              </w:rPr>
              <w:t xml:space="preserve"> </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w:t>
            </w:r>
            <w:proofErr w:type="spellStart"/>
            <w:r w:rsidRPr="009F6BF0">
              <w:rPr>
                <w:rFonts w:ascii="Trebuchet MS" w:hAnsi="Trebuchet MS"/>
                <w:color w:val="000000"/>
                <w:sz w:val="16"/>
                <w:szCs w:val="16"/>
                <w:lang w:eastAsia="es-MX"/>
              </w:rPr>
              <w:t>Sefise</w:t>
            </w:r>
            <w:proofErr w:type="spellEnd"/>
            <w:r w:rsidRPr="009F6BF0">
              <w:rPr>
                <w:rFonts w:ascii="Trebuchet MS" w:hAnsi="Trebuchet MS"/>
                <w:color w:val="000000"/>
                <w:sz w:val="16"/>
                <w:szCs w:val="16"/>
                <w:lang w:eastAsia="es-MX"/>
              </w:rPr>
              <w:t xml:space="preserve"> S.A. de C.V.</w:t>
            </w:r>
          </w:p>
        </w:tc>
        <w:tc>
          <w:tcPr>
            <w:tcW w:w="1346" w:type="dxa"/>
            <w:tcBorders>
              <w:top w:val="nil"/>
              <w:left w:val="nil"/>
              <w:bottom w:val="single" w:sz="4" w:space="0" w:color="auto"/>
              <w:right w:val="single" w:sz="4" w:space="0" w:color="auto"/>
            </w:tcBorders>
            <w:shd w:val="clear" w:color="auto" w:fill="auto"/>
            <w:noWrap/>
            <w:vAlign w:val="center"/>
          </w:tcPr>
          <w:p w:rsidR="00FF7125" w:rsidRPr="00262C50" w:rsidRDefault="00FF7125" w:rsidP="006F5AE6">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 xml:space="preserve">5,341 </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--Cristina Prado Hernández (Óptica Bellavista)</w:t>
            </w:r>
          </w:p>
        </w:tc>
        <w:tc>
          <w:tcPr>
            <w:tcW w:w="1346"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34,511</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w:t>
            </w:r>
            <w:proofErr w:type="spellStart"/>
            <w:r w:rsidRPr="009F6BF0">
              <w:rPr>
                <w:rFonts w:ascii="Trebuchet MS" w:hAnsi="Trebuchet MS"/>
                <w:color w:val="000000"/>
                <w:sz w:val="16"/>
                <w:szCs w:val="16"/>
                <w:lang w:eastAsia="es-MX"/>
              </w:rPr>
              <w:t>Publiseg</w:t>
            </w:r>
            <w:proofErr w:type="spellEnd"/>
            <w:r w:rsidRPr="009F6BF0">
              <w:rPr>
                <w:rFonts w:ascii="Trebuchet MS" w:hAnsi="Trebuchet MS"/>
                <w:color w:val="000000"/>
                <w:sz w:val="16"/>
                <w:szCs w:val="16"/>
                <w:lang w:eastAsia="es-MX"/>
              </w:rPr>
              <w:t xml:space="preserve"> </w:t>
            </w:r>
            <w:proofErr w:type="spellStart"/>
            <w:r w:rsidRPr="009F6BF0">
              <w:rPr>
                <w:rFonts w:ascii="Trebuchet MS" w:hAnsi="Trebuchet MS"/>
                <w:color w:val="000000"/>
                <w:sz w:val="16"/>
                <w:szCs w:val="16"/>
                <w:lang w:eastAsia="es-MX"/>
              </w:rPr>
              <w:t>Sapi</w:t>
            </w:r>
            <w:proofErr w:type="spellEnd"/>
            <w:r w:rsidRPr="009F6BF0">
              <w:rPr>
                <w:rFonts w:ascii="Trebuchet MS" w:hAnsi="Trebuchet MS"/>
                <w:color w:val="000000"/>
                <w:sz w:val="16"/>
                <w:szCs w:val="16"/>
                <w:lang w:eastAsia="es-MX"/>
              </w:rPr>
              <w:t xml:space="preserve"> de C.V. </w:t>
            </w:r>
            <w:proofErr w:type="spellStart"/>
            <w:r w:rsidRPr="009F6BF0">
              <w:rPr>
                <w:rFonts w:ascii="Trebuchet MS" w:hAnsi="Trebuchet MS"/>
                <w:color w:val="000000"/>
                <w:sz w:val="16"/>
                <w:szCs w:val="16"/>
                <w:lang w:eastAsia="es-MX"/>
              </w:rPr>
              <w:t>Sofom</w:t>
            </w:r>
            <w:proofErr w:type="spellEnd"/>
          </w:p>
        </w:tc>
        <w:tc>
          <w:tcPr>
            <w:tcW w:w="1346"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65</w:t>
            </w:r>
            <w:r w:rsidRPr="00262C50">
              <w:rPr>
                <w:rFonts w:ascii="Trebuchet MS" w:hAnsi="Trebuchet MS"/>
                <w:color w:val="000000"/>
                <w:sz w:val="16"/>
                <w:szCs w:val="16"/>
                <w:lang w:eastAsia="es-MX"/>
              </w:rPr>
              <w:t>,</w:t>
            </w:r>
            <w:r>
              <w:rPr>
                <w:rFonts w:ascii="Trebuchet MS" w:hAnsi="Trebuchet MS"/>
                <w:color w:val="000000"/>
                <w:sz w:val="16"/>
                <w:szCs w:val="16"/>
                <w:lang w:eastAsia="es-MX"/>
              </w:rPr>
              <w:t>777</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lastRenderedPageBreak/>
              <w:t>--Seguro Individual Mapfre, S.A de C.V.</w:t>
            </w:r>
          </w:p>
        </w:tc>
        <w:tc>
          <w:tcPr>
            <w:tcW w:w="1346"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 xml:space="preserve">128 </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--Descuento Por Detrimento</w:t>
            </w:r>
          </w:p>
        </w:tc>
        <w:tc>
          <w:tcPr>
            <w:tcW w:w="1346"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 xml:space="preserve">1,770 </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--PROY. COINCIDIR SA DE CV SFP</w:t>
            </w:r>
          </w:p>
        </w:tc>
        <w:tc>
          <w:tcPr>
            <w:tcW w:w="1346"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 xml:space="preserve">20,866 </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w:t>
            </w:r>
            <w:proofErr w:type="spellStart"/>
            <w:r w:rsidRPr="009F6BF0">
              <w:rPr>
                <w:rFonts w:ascii="Trebuchet MS" w:hAnsi="Trebuchet MS"/>
                <w:color w:val="000000"/>
                <w:sz w:val="16"/>
                <w:szCs w:val="16"/>
                <w:lang w:eastAsia="es-MX"/>
              </w:rPr>
              <w:t>Fincomun</w:t>
            </w:r>
            <w:proofErr w:type="spellEnd"/>
            <w:r w:rsidRPr="009F6BF0">
              <w:rPr>
                <w:rFonts w:ascii="Trebuchet MS" w:hAnsi="Trebuchet MS"/>
                <w:color w:val="000000"/>
                <w:sz w:val="16"/>
                <w:szCs w:val="16"/>
                <w:lang w:eastAsia="es-MX"/>
              </w:rPr>
              <w:t>, Servicios Financieros Comunitarios S.A</w:t>
            </w:r>
          </w:p>
        </w:tc>
        <w:tc>
          <w:tcPr>
            <w:tcW w:w="1346"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9</w:t>
            </w:r>
            <w:r w:rsidRPr="00262C50">
              <w:rPr>
                <w:rFonts w:ascii="Trebuchet MS" w:hAnsi="Trebuchet MS"/>
                <w:color w:val="000000"/>
                <w:sz w:val="16"/>
                <w:szCs w:val="16"/>
                <w:lang w:eastAsia="es-MX"/>
              </w:rPr>
              <w:t>,</w:t>
            </w:r>
            <w:r>
              <w:rPr>
                <w:rFonts w:ascii="Trebuchet MS" w:hAnsi="Trebuchet MS"/>
                <w:color w:val="000000"/>
                <w:sz w:val="16"/>
                <w:szCs w:val="16"/>
                <w:lang w:eastAsia="es-MX"/>
              </w:rPr>
              <w:t>195</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--Gastos </w:t>
            </w:r>
            <w:proofErr w:type="spellStart"/>
            <w:r w:rsidRPr="009F6BF0">
              <w:rPr>
                <w:rFonts w:ascii="Trebuchet MS" w:hAnsi="Trebuchet MS"/>
                <w:color w:val="000000"/>
                <w:sz w:val="16"/>
                <w:szCs w:val="16"/>
                <w:lang w:eastAsia="es-MX"/>
              </w:rPr>
              <w:t>Medicos</w:t>
            </w:r>
            <w:proofErr w:type="spellEnd"/>
            <w:r w:rsidRPr="009F6BF0">
              <w:rPr>
                <w:rFonts w:ascii="Trebuchet MS" w:hAnsi="Trebuchet MS"/>
                <w:color w:val="000000"/>
                <w:sz w:val="16"/>
                <w:szCs w:val="16"/>
                <w:lang w:eastAsia="es-MX"/>
              </w:rPr>
              <w:t xml:space="preserve"> </w:t>
            </w:r>
            <w:proofErr w:type="spellStart"/>
            <w:r w:rsidRPr="009F6BF0">
              <w:rPr>
                <w:rFonts w:ascii="Trebuchet MS" w:hAnsi="Trebuchet MS"/>
                <w:color w:val="000000"/>
                <w:sz w:val="16"/>
                <w:szCs w:val="16"/>
                <w:lang w:eastAsia="es-MX"/>
              </w:rPr>
              <w:t>Metlife</w:t>
            </w:r>
            <w:proofErr w:type="spellEnd"/>
            <w:r w:rsidRPr="009F6BF0">
              <w:rPr>
                <w:rFonts w:ascii="Trebuchet MS" w:hAnsi="Trebuchet MS"/>
                <w:color w:val="000000"/>
                <w:sz w:val="16"/>
                <w:szCs w:val="16"/>
                <w:lang w:eastAsia="es-MX"/>
              </w:rPr>
              <w:t xml:space="preserve"> S.A</w:t>
            </w:r>
          </w:p>
        </w:tc>
        <w:tc>
          <w:tcPr>
            <w:tcW w:w="1346"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104</w:t>
            </w:r>
            <w:r w:rsidRPr="00262C50">
              <w:rPr>
                <w:rFonts w:ascii="Trebuchet MS" w:hAnsi="Trebuchet MS"/>
                <w:color w:val="000000"/>
                <w:sz w:val="16"/>
                <w:szCs w:val="16"/>
                <w:lang w:eastAsia="es-MX"/>
              </w:rPr>
              <w:t>,</w:t>
            </w:r>
            <w:r>
              <w:rPr>
                <w:rFonts w:ascii="Trebuchet MS" w:hAnsi="Trebuchet MS"/>
                <w:color w:val="000000"/>
                <w:sz w:val="16"/>
                <w:szCs w:val="16"/>
                <w:lang w:eastAsia="es-MX"/>
              </w:rPr>
              <w:t>157</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--Leslie Flor de Liz (Asesores </w:t>
            </w:r>
            <w:proofErr w:type="spellStart"/>
            <w:r w:rsidRPr="009F6BF0">
              <w:rPr>
                <w:rFonts w:ascii="Trebuchet MS" w:hAnsi="Trebuchet MS"/>
                <w:color w:val="000000"/>
                <w:sz w:val="16"/>
                <w:szCs w:val="16"/>
                <w:lang w:eastAsia="es-MX"/>
              </w:rPr>
              <w:t>Opticos</w:t>
            </w:r>
            <w:proofErr w:type="spellEnd"/>
            <w:r w:rsidRPr="009F6BF0">
              <w:rPr>
                <w:rFonts w:ascii="Trebuchet MS" w:hAnsi="Trebuchet MS"/>
                <w:color w:val="000000"/>
                <w:sz w:val="16"/>
                <w:szCs w:val="16"/>
                <w:lang w:eastAsia="es-MX"/>
              </w:rPr>
              <w:t>)</w:t>
            </w:r>
          </w:p>
        </w:tc>
        <w:tc>
          <w:tcPr>
            <w:tcW w:w="1346"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700</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tcPr>
          <w:p w:rsidR="00FF7125" w:rsidRPr="009F6BF0" w:rsidRDefault="00FF7125" w:rsidP="006F5AE6">
            <w:pPr>
              <w:rPr>
                <w:rFonts w:ascii="Trebuchet MS" w:hAnsi="Trebuchet MS"/>
                <w:color w:val="000000"/>
                <w:sz w:val="16"/>
                <w:szCs w:val="16"/>
                <w:lang w:eastAsia="es-MX"/>
              </w:rPr>
            </w:pPr>
            <w:r>
              <w:rPr>
                <w:rFonts w:ascii="Trebuchet MS" w:hAnsi="Trebuchet MS"/>
                <w:color w:val="000000"/>
                <w:sz w:val="16"/>
                <w:szCs w:val="16"/>
                <w:lang w:eastAsia="es-MX"/>
              </w:rPr>
              <w:t xml:space="preserve">--Rosalba </w:t>
            </w:r>
            <w:proofErr w:type="spellStart"/>
            <w:r>
              <w:rPr>
                <w:rFonts w:ascii="Trebuchet MS" w:hAnsi="Trebuchet MS"/>
                <w:color w:val="000000"/>
                <w:sz w:val="16"/>
                <w:szCs w:val="16"/>
                <w:lang w:eastAsia="es-MX"/>
              </w:rPr>
              <w:t>Corazon</w:t>
            </w:r>
            <w:proofErr w:type="spellEnd"/>
            <w:r>
              <w:rPr>
                <w:rFonts w:ascii="Trebuchet MS" w:hAnsi="Trebuchet MS"/>
                <w:color w:val="000000"/>
                <w:sz w:val="16"/>
                <w:szCs w:val="16"/>
                <w:lang w:eastAsia="es-MX"/>
              </w:rPr>
              <w:t xml:space="preserve"> Herrera (</w:t>
            </w:r>
            <w:proofErr w:type="spellStart"/>
            <w:r>
              <w:rPr>
                <w:rFonts w:ascii="Trebuchet MS" w:hAnsi="Trebuchet MS"/>
                <w:color w:val="000000"/>
                <w:sz w:val="16"/>
                <w:szCs w:val="16"/>
                <w:lang w:eastAsia="es-MX"/>
              </w:rPr>
              <w:t>climed</w:t>
            </w:r>
            <w:proofErr w:type="spellEnd"/>
            <w:r>
              <w:rPr>
                <w:rFonts w:ascii="Trebuchet MS" w:hAnsi="Trebuchet MS"/>
                <w:color w:val="000000"/>
                <w:sz w:val="16"/>
                <w:szCs w:val="16"/>
                <w:lang w:eastAsia="es-MX"/>
              </w:rPr>
              <w:t>)</w:t>
            </w:r>
          </w:p>
        </w:tc>
        <w:tc>
          <w:tcPr>
            <w:tcW w:w="1346" w:type="dxa"/>
            <w:tcBorders>
              <w:top w:val="nil"/>
              <w:left w:val="nil"/>
              <w:bottom w:val="single" w:sz="4" w:space="0" w:color="auto"/>
              <w:right w:val="single" w:sz="4" w:space="0" w:color="auto"/>
            </w:tcBorders>
            <w:shd w:val="clear" w:color="auto" w:fill="auto"/>
            <w:noWrap/>
            <w:vAlign w:val="center"/>
          </w:tcPr>
          <w:p w:rsidR="00FF7125" w:rsidRPr="00262C50"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10,764</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--Fondo Auxiliar</w:t>
            </w:r>
          </w:p>
        </w:tc>
        <w:tc>
          <w:tcPr>
            <w:tcW w:w="1346"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12</w:t>
            </w:r>
            <w:r w:rsidRPr="00262C50">
              <w:rPr>
                <w:rFonts w:ascii="Trebuchet MS" w:hAnsi="Trebuchet MS"/>
                <w:color w:val="000000"/>
                <w:sz w:val="16"/>
                <w:szCs w:val="16"/>
                <w:lang w:eastAsia="es-MX"/>
              </w:rPr>
              <w:t>,</w:t>
            </w:r>
            <w:r>
              <w:rPr>
                <w:rFonts w:ascii="Trebuchet MS" w:hAnsi="Trebuchet MS"/>
                <w:color w:val="000000"/>
                <w:sz w:val="16"/>
                <w:szCs w:val="16"/>
                <w:lang w:eastAsia="es-MX"/>
              </w:rPr>
              <w:t>326</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--Aportación de Empleados</w:t>
            </w:r>
          </w:p>
        </w:tc>
        <w:tc>
          <w:tcPr>
            <w:tcW w:w="1346" w:type="dxa"/>
            <w:tcBorders>
              <w:top w:val="nil"/>
              <w:left w:val="nil"/>
              <w:bottom w:val="single" w:sz="4" w:space="0" w:color="auto"/>
              <w:right w:val="single" w:sz="4" w:space="0" w:color="auto"/>
            </w:tcBorders>
            <w:shd w:val="clear" w:color="auto" w:fill="auto"/>
            <w:noWrap/>
            <w:vAlign w:val="center"/>
          </w:tcPr>
          <w:p w:rsidR="00FF7125" w:rsidRPr="00262C50"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1,150</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--Descuento por </w:t>
            </w:r>
            <w:r>
              <w:rPr>
                <w:rFonts w:ascii="Trebuchet MS" w:hAnsi="Trebuchet MS"/>
                <w:color w:val="000000"/>
                <w:sz w:val="16"/>
                <w:szCs w:val="16"/>
                <w:lang w:eastAsia="es-MX"/>
              </w:rPr>
              <w:t>préstamo</w:t>
            </w:r>
          </w:p>
        </w:tc>
        <w:tc>
          <w:tcPr>
            <w:tcW w:w="1346" w:type="dxa"/>
            <w:tcBorders>
              <w:top w:val="nil"/>
              <w:left w:val="nil"/>
              <w:bottom w:val="single" w:sz="4" w:space="0" w:color="auto"/>
              <w:right w:val="single" w:sz="4" w:space="0" w:color="auto"/>
            </w:tcBorders>
            <w:shd w:val="clear" w:color="auto" w:fill="auto"/>
            <w:noWrap/>
            <w:vAlign w:val="center"/>
          </w:tcPr>
          <w:p w:rsidR="00FF7125" w:rsidRPr="00262C50"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41,334</w:t>
            </w:r>
          </w:p>
        </w:tc>
      </w:tr>
      <w:tr w:rsidR="00FF7125" w:rsidRPr="00992FF9" w:rsidTr="00FF7125">
        <w:trPr>
          <w:trHeight w:val="47"/>
        </w:trPr>
        <w:tc>
          <w:tcPr>
            <w:tcW w:w="5460" w:type="dxa"/>
            <w:tcBorders>
              <w:top w:val="nil"/>
              <w:left w:val="nil"/>
              <w:bottom w:val="nil"/>
              <w:right w:val="nil"/>
            </w:tcBorders>
            <w:shd w:val="clear" w:color="auto" w:fill="auto"/>
            <w:noWrap/>
            <w:vAlign w:val="center"/>
            <w:hideMark/>
          </w:tcPr>
          <w:p w:rsidR="00FF7125" w:rsidRDefault="00FF7125" w:rsidP="006F5AE6">
            <w:pPr>
              <w:rPr>
                <w:rFonts w:ascii="Trebuchet MS" w:hAnsi="Trebuchet MS"/>
                <w:b/>
                <w:bCs/>
                <w:i/>
                <w:iCs/>
                <w:color w:val="000000"/>
                <w:lang w:eastAsia="es-MX"/>
              </w:rPr>
            </w:pPr>
          </w:p>
          <w:p w:rsidR="00FF7125" w:rsidRPr="009F6BF0" w:rsidRDefault="00FF7125" w:rsidP="006F5AE6">
            <w:pPr>
              <w:rPr>
                <w:rFonts w:ascii="Trebuchet MS" w:hAnsi="Trebuchet MS"/>
                <w:color w:val="000000"/>
                <w:sz w:val="16"/>
                <w:szCs w:val="16"/>
                <w:lang w:eastAsia="es-MX"/>
              </w:rPr>
            </w:pPr>
            <w:r w:rsidRPr="009F6BF0">
              <w:rPr>
                <w:rFonts w:ascii="Trebuchet MS" w:hAnsi="Trebuchet MS"/>
                <w:b/>
                <w:bCs/>
                <w:i/>
                <w:iCs/>
                <w:color w:val="000000"/>
                <w:lang w:eastAsia="es-MX"/>
              </w:rPr>
              <w:t>Instituto de Crédito para los Trabajador</w:t>
            </w:r>
          </w:p>
        </w:tc>
        <w:tc>
          <w:tcPr>
            <w:tcW w:w="1346" w:type="dxa"/>
            <w:tcBorders>
              <w:top w:val="nil"/>
              <w:left w:val="nil"/>
              <w:bottom w:val="nil"/>
              <w:right w:val="nil"/>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p>
        </w:tc>
      </w:tr>
      <w:tr w:rsidR="00FF7125" w:rsidRPr="00992FF9" w:rsidTr="00FF7125">
        <w:trPr>
          <w:trHeight w:val="47"/>
        </w:trPr>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--Cuotas Retenidas al Personal</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FF7125" w:rsidRPr="00262C50" w:rsidRDefault="00FF7125" w:rsidP="006F5AE6">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1</w:t>
            </w:r>
            <w:r>
              <w:rPr>
                <w:rFonts w:ascii="Trebuchet MS" w:hAnsi="Trebuchet MS"/>
                <w:color w:val="000000"/>
                <w:sz w:val="16"/>
                <w:szCs w:val="16"/>
                <w:lang w:eastAsia="es-MX"/>
              </w:rPr>
              <w:t>70</w:t>
            </w:r>
            <w:r w:rsidRPr="00262C50">
              <w:rPr>
                <w:rFonts w:ascii="Trebuchet MS" w:hAnsi="Trebuchet MS"/>
                <w:color w:val="000000"/>
                <w:sz w:val="16"/>
                <w:szCs w:val="16"/>
                <w:lang w:eastAsia="es-MX"/>
              </w:rPr>
              <w:t>,</w:t>
            </w:r>
            <w:r>
              <w:rPr>
                <w:rFonts w:ascii="Trebuchet MS" w:hAnsi="Trebuchet MS"/>
                <w:color w:val="000000"/>
                <w:sz w:val="16"/>
                <w:szCs w:val="16"/>
                <w:lang w:eastAsia="es-MX"/>
              </w:rPr>
              <w:t>137</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--Recuperación de Prestamos</w:t>
            </w:r>
          </w:p>
        </w:tc>
        <w:tc>
          <w:tcPr>
            <w:tcW w:w="1346" w:type="dxa"/>
            <w:tcBorders>
              <w:top w:val="nil"/>
              <w:left w:val="nil"/>
              <w:bottom w:val="single" w:sz="4" w:space="0" w:color="auto"/>
              <w:right w:val="single" w:sz="4" w:space="0" w:color="auto"/>
            </w:tcBorders>
            <w:shd w:val="clear" w:color="auto" w:fill="auto"/>
            <w:noWrap/>
            <w:vAlign w:val="center"/>
          </w:tcPr>
          <w:p w:rsidR="00FF7125" w:rsidRPr="00262C50"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7,843,556</w:t>
            </w:r>
          </w:p>
        </w:tc>
      </w:tr>
      <w:tr w:rsidR="00FF7125" w:rsidRPr="00992FF9" w:rsidTr="00FF7125">
        <w:trPr>
          <w:trHeight w:val="47"/>
        </w:trPr>
        <w:tc>
          <w:tcPr>
            <w:tcW w:w="5460" w:type="dxa"/>
            <w:tcBorders>
              <w:top w:val="nil"/>
              <w:left w:val="single" w:sz="4" w:space="0" w:color="auto"/>
              <w:bottom w:val="single" w:sz="4" w:space="0" w:color="auto"/>
              <w:right w:val="single" w:sz="4" w:space="0" w:color="auto"/>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--Instituto de crédito</w:t>
            </w:r>
          </w:p>
        </w:tc>
        <w:tc>
          <w:tcPr>
            <w:tcW w:w="1346"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2,979</w:t>
            </w:r>
          </w:p>
        </w:tc>
      </w:tr>
      <w:tr w:rsidR="00FF7125" w:rsidRPr="00992FF9" w:rsidTr="00FF7125">
        <w:trPr>
          <w:trHeight w:val="50"/>
        </w:trPr>
        <w:tc>
          <w:tcPr>
            <w:tcW w:w="5460" w:type="dxa"/>
            <w:tcBorders>
              <w:top w:val="nil"/>
              <w:left w:val="nil"/>
              <w:bottom w:val="nil"/>
              <w:right w:val="nil"/>
            </w:tcBorders>
            <w:shd w:val="clear" w:color="auto" w:fill="auto"/>
            <w:noWrap/>
            <w:vAlign w:val="center"/>
            <w:hideMark/>
          </w:tcPr>
          <w:p w:rsidR="00FF7125" w:rsidRPr="009F6BF0" w:rsidRDefault="00FF7125" w:rsidP="006F5AE6">
            <w:pPr>
              <w:rPr>
                <w:rFonts w:ascii="Trebuchet MS" w:hAnsi="Trebuchet MS"/>
                <w:b/>
                <w:bCs/>
                <w:i/>
                <w:iCs/>
                <w:color w:val="000000"/>
                <w:lang w:eastAsia="es-MX"/>
              </w:rPr>
            </w:pPr>
            <w:r w:rsidRPr="009F6BF0">
              <w:rPr>
                <w:rFonts w:ascii="Trebuchet MS" w:hAnsi="Trebuchet MS"/>
                <w:b/>
                <w:bCs/>
                <w:i/>
                <w:iCs/>
                <w:color w:val="000000"/>
                <w:lang w:eastAsia="es-MX"/>
              </w:rPr>
              <w:t>Fondo Auxiliar TELEFONIA</w:t>
            </w:r>
          </w:p>
        </w:tc>
        <w:tc>
          <w:tcPr>
            <w:tcW w:w="1346" w:type="dxa"/>
            <w:tcBorders>
              <w:top w:val="nil"/>
              <w:left w:val="nil"/>
              <w:bottom w:val="nil"/>
              <w:right w:val="nil"/>
            </w:tcBorders>
            <w:shd w:val="clear" w:color="auto" w:fill="auto"/>
            <w:noWrap/>
            <w:vAlign w:val="bottom"/>
            <w:hideMark/>
          </w:tcPr>
          <w:p w:rsidR="00FF7125" w:rsidRPr="00262C50" w:rsidRDefault="00FF7125" w:rsidP="006F5AE6">
            <w:pPr>
              <w:jc w:val="right"/>
              <w:rPr>
                <w:rFonts w:ascii="Trebuchet MS" w:hAnsi="Trebuchet MS"/>
                <w:color w:val="000000"/>
                <w:sz w:val="16"/>
                <w:szCs w:val="16"/>
                <w:lang w:eastAsia="es-MX"/>
              </w:rPr>
            </w:pPr>
          </w:p>
        </w:tc>
      </w:tr>
      <w:tr w:rsidR="00FF7125" w:rsidRPr="00992FF9" w:rsidTr="00FF7125">
        <w:trPr>
          <w:trHeight w:val="50"/>
        </w:trPr>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7125" w:rsidRPr="009F6BF0" w:rsidRDefault="00FF7125" w:rsidP="006F5AE6">
            <w:pPr>
              <w:rPr>
                <w:rFonts w:ascii="Trebuchet MS" w:hAnsi="Trebuchet MS"/>
                <w:color w:val="000000"/>
                <w:sz w:val="16"/>
                <w:szCs w:val="16"/>
                <w:lang w:eastAsia="es-MX"/>
              </w:rPr>
            </w:pPr>
            <w:r w:rsidRPr="009F6BF0">
              <w:rPr>
                <w:rFonts w:ascii="Trebuchet MS" w:hAnsi="Trebuchet MS"/>
                <w:color w:val="000000"/>
                <w:sz w:val="16"/>
                <w:szCs w:val="16"/>
                <w:lang w:eastAsia="es-MX"/>
              </w:rPr>
              <w:t>--Fondo Auxiliar TELEFONIA</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FF7125" w:rsidRPr="00262C50" w:rsidRDefault="00FF7125" w:rsidP="006F5AE6">
            <w:pPr>
              <w:jc w:val="right"/>
              <w:rPr>
                <w:rFonts w:ascii="Trebuchet MS" w:hAnsi="Trebuchet MS"/>
                <w:color w:val="000000"/>
                <w:sz w:val="16"/>
                <w:szCs w:val="16"/>
                <w:lang w:eastAsia="es-MX"/>
              </w:rPr>
            </w:pPr>
            <w:r>
              <w:rPr>
                <w:rFonts w:ascii="Trebuchet MS" w:hAnsi="Trebuchet MS"/>
                <w:color w:val="000000"/>
                <w:sz w:val="16"/>
                <w:szCs w:val="16"/>
                <w:lang w:eastAsia="es-MX"/>
              </w:rPr>
              <w:t>3</w:t>
            </w:r>
            <w:r w:rsidRPr="00262C50">
              <w:rPr>
                <w:rFonts w:ascii="Trebuchet MS" w:hAnsi="Trebuchet MS"/>
                <w:color w:val="000000"/>
                <w:sz w:val="16"/>
                <w:szCs w:val="16"/>
                <w:lang w:eastAsia="es-MX"/>
              </w:rPr>
              <w:t>,</w:t>
            </w:r>
            <w:r>
              <w:rPr>
                <w:rFonts w:ascii="Trebuchet MS" w:hAnsi="Trebuchet MS"/>
                <w:color w:val="000000"/>
                <w:sz w:val="16"/>
                <w:szCs w:val="16"/>
                <w:lang w:eastAsia="es-MX"/>
              </w:rPr>
              <w:t>682</w:t>
            </w:r>
          </w:p>
        </w:tc>
      </w:tr>
      <w:tr w:rsidR="00FF7125" w:rsidRPr="00992FF9" w:rsidTr="00FF7125">
        <w:trPr>
          <w:trHeight w:val="47"/>
        </w:trPr>
        <w:tc>
          <w:tcPr>
            <w:tcW w:w="5460" w:type="dxa"/>
            <w:tcBorders>
              <w:top w:val="nil"/>
              <w:left w:val="nil"/>
              <w:bottom w:val="nil"/>
              <w:right w:val="nil"/>
            </w:tcBorders>
            <w:shd w:val="clear" w:color="auto" w:fill="auto"/>
            <w:noWrap/>
            <w:vAlign w:val="center"/>
            <w:hideMark/>
          </w:tcPr>
          <w:p w:rsidR="00FF7125" w:rsidRPr="009F6BF0" w:rsidRDefault="00FF7125" w:rsidP="006F5AE6">
            <w:pPr>
              <w:rPr>
                <w:rFonts w:ascii="Trebuchet MS" w:hAnsi="Trebuchet MS"/>
                <w:color w:val="000000"/>
                <w:sz w:val="16"/>
                <w:szCs w:val="16"/>
                <w:lang w:eastAsia="es-MX"/>
              </w:rPr>
            </w:pPr>
          </w:p>
        </w:tc>
        <w:tc>
          <w:tcPr>
            <w:tcW w:w="1346" w:type="dxa"/>
            <w:tcBorders>
              <w:top w:val="nil"/>
              <w:left w:val="nil"/>
              <w:bottom w:val="nil"/>
              <w:right w:val="nil"/>
            </w:tcBorders>
            <w:shd w:val="clear" w:color="auto" w:fill="auto"/>
            <w:noWrap/>
            <w:vAlign w:val="bottom"/>
          </w:tcPr>
          <w:p w:rsidR="00FF7125" w:rsidRPr="00262C50" w:rsidRDefault="00FF7125" w:rsidP="006F5AE6">
            <w:pPr>
              <w:jc w:val="right"/>
              <w:rPr>
                <w:rFonts w:ascii="Trebuchet MS" w:hAnsi="Trebuchet MS"/>
                <w:color w:val="000000"/>
                <w:sz w:val="16"/>
                <w:szCs w:val="16"/>
                <w:lang w:eastAsia="es-MX"/>
              </w:rPr>
            </w:pPr>
          </w:p>
        </w:tc>
      </w:tr>
      <w:tr w:rsidR="00FF7125" w:rsidRPr="00992FF9" w:rsidTr="00FF7125">
        <w:trPr>
          <w:trHeight w:val="50"/>
        </w:trPr>
        <w:tc>
          <w:tcPr>
            <w:tcW w:w="5460" w:type="dxa"/>
            <w:tcBorders>
              <w:top w:val="single" w:sz="4" w:space="0" w:color="auto"/>
              <w:left w:val="nil"/>
              <w:bottom w:val="nil"/>
              <w:right w:val="nil"/>
            </w:tcBorders>
            <w:shd w:val="clear" w:color="auto" w:fill="auto"/>
            <w:noWrap/>
            <w:vAlign w:val="center"/>
          </w:tcPr>
          <w:p w:rsidR="00FF7125" w:rsidRDefault="00FF7125" w:rsidP="006F5AE6">
            <w:pPr>
              <w:rPr>
                <w:rFonts w:ascii="Trebuchet MS" w:hAnsi="Trebuchet MS"/>
                <w:b/>
                <w:bCs/>
                <w:i/>
                <w:iCs/>
                <w:color w:val="000000"/>
                <w:lang w:eastAsia="es-MX"/>
              </w:rPr>
            </w:pPr>
          </w:p>
          <w:p w:rsidR="00FF7125" w:rsidRDefault="00FF7125" w:rsidP="006F5AE6">
            <w:pPr>
              <w:rPr>
                <w:rFonts w:ascii="Trebuchet MS" w:hAnsi="Trebuchet MS"/>
                <w:b/>
                <w:bCs/>
                <w:i/>
                <w:iCs/>
                <w:color w:val="000000"/>
                <w:lang w:eastAsia="es-MX"/>
              </w:rPr>
            </w:pPr>
          </w:p>
          <w:p w:rsidR="00FF7125" w:rsidRPr="009F6BF0" w:rsidRDefault="00FF7125" w:rsidP="006F5AE6">
            <w:pPr>
              <w:rPr>
                <w:rFonts w:ascii="Trebuchet MS" w:hAnsi="Trebuchet MS"/>
                <w:color w:val="000000"/>
                <w:sz w:val="16"/>
                <w:szCs w:val="16"/>
                <w:lang w:eastAsia="es-MX"/>
              </w:rPr>
            </w:pPr>
            <w:r>
              <w:rPr>
                <w:rFonts w:ascii="Trebuchet MS" w:hAnsi="Trebuchet MS"/>
                <w:b/>
                <w:bCs/>
                <w:i/>
                <w:iCs/>
                <w:color w:val="000000"/>
                <w:lang w:eastAsia="es-MX"/>
              </w:rPr>
              <w:t xml:space="preserve">SUMA                                                             </w:t>
            </w:r>
          </w:p>
        </w:tc>
        <w:tc>
          <w:tcPr>
            <w:tcW w:w="1346" w:type="dxa"/>
            <w:tcBorders>
              <w:top w:val="single" w:sz="4" w:space="0" w:color="auto"/>
              <w:left w:val="nil"/>
              <w:bottom w:val="nil"/>
              <w:right w:val="nil"/>
            </w:tcBorders>
            <w:shd w:val="clear" w:color="auto" w:fill="auto"/>
            <w:noWrap/>
            <w:vAlign w:val="bottom"/>
          </w:tcPr>
          <w:p w:rsidR="00FF7125" w:rsidRPr="00262C50" w:rsidRDefault="00FF7125" w:rsidP="006F5AE6">
            <w:pPr>
              <w:jc w:val="right"/>
              <w:rPr>
                <w:rFonts w:ascii="Trebuchet MS" w:hAnsi="Trebuchet MS"/>
                <w:color w:val="000000"/>
                <w:sz w:val="16"/>
                <w:szCs w:val="16"/>
                <w:lang w:eastAsia="es-MX"/>
              </w:rPr>
            </w:pPr>
            <w:r>
              <w:rPr>
                <w:rFonts w:ascii="Trebuchet MS" w:hAnsi="Trebuchet MS"/>
                <w:b/>
                <w:color w:val="000000"/>
                <w:lang w:eastAsia="es-MX"/>
              </w:rPr>
              <w:t>13</w:t>
            </w:r>
            <w:r w:rsidRPr="00F338C8">
              <w:rPr>
                <w:rFonts w:ascii="Trebuchet MS" w:hAnsi="Trebuchet MS"/>
                <w:b/>
                <w:color w:val="000000"/>
                <w:lang w:eastAsia="es-MX"/>
              </w:rPr>
              <w:t>,</w:t>
            </w:r>
            <w:r>
              <w:rPr>
                <w:rFonts w:ascii="Trebuchet MS" w:hAnsi="Trebuchet MS"/>
                <w:b/>
                <w:color w:val="000000"/>
                <w:lang w:eastAsia="es-MX"/>
              </w:rPr>
              <w:t>424</w:t>
            </w:r>
            <w:r w:rsidRPr="00F338C8">
              <w:rPr>
                <w:rFonts w:ascii="Trebuchet MS" w:hAnsi="Trebuchet MS"/>
                <w:b/>
                <w:color w:val="000000"/>
                <w:lang w:eastAsia="es-MX"/>
              </w:rPr>
              <w:t>,</w:t>
            </w:r>
            <w:r>
              <w:rPr>
                <w:rFonts w:ascii="Trebuchet MS" w:hAnsi="Trebuchet MS"/>
                <w:b/>
                <w:color w:val="000000"/>
                <w:lang w:eastAsia="es-MX"/>
              </w:rPr>
              <w:t>611</w:t>
            </w:r>
          </w:p>
        </w:tc>
      </w:tr>
      <w:tr w:rsidR="00FF7125" w:rsidRPr="00992FF9" w:rsidTr="00FF7125">
        <w:trPr>
          <w:trHeight w:val="47"/>
        </w:trPr>
        <w:tc>
          <w:tcPr>
            <w:tcW w:w="5460" w:type="dxa"/>
            <w:tcBorders>
              <w:top w:val="nil"/>
              <w:left w:val="nil"/>
              <w:bottom w:val="nil"/>
              <w:right w:val="nil"/>
            </w:tcBorders>
            <w:shd w:val="clear" w:color="auto" w:fill="auto"/>
            <w:noWrap/>
            <w:vAlign w:val="center"/>
          </w:tcPr>
          <w:p w:rsidR="00FF7125" w:rsidRPr="009F6BF0" w:rsidRDefault="00FF7125" w:rsidP="006F5AE6">
            <w:pPr>
              <w:rPr>
                <w:rFonts w:ascii="Trebuchet MS" w:hAnsi="Trebuchet MS"/>
                <w:color w:val="000000"/>
                <w:sz w:val="16"/>
                <w:szCs w:val="16"/>
                <w:lang w:eastAsia="es-MX"/>
              </w:rPr>
            </w:pPr>
          </w:p>
        </w:tc>
        <w:tc>
          <w:tcPr>
            <w:tcW w:w="1346" w:type="dxa"/>
            <w:tcBorders>
              <w:top w:val="nil"/>
              <w:left w:val="nil"/>
              <w:bottom w:val="nil"/>
              <w:right w:val="nil"/>
            </w:tcBorders>
            <w:shd w:val="clear" w:color="auto" w:fill="auto"/>
            <w:noWrap/>
            <w:vAlign w:val="bottom"/>
          </w:tcPr>
          <w:p w:rsidR="00FF7125" w:rsidRPr="00262C50" w:rsidRDefault="00FF7125" w:rsidP="006F5AE6">
            <w:pPr>
              <w:jc w:val="right"/>
              <w:rPr>
                <w:rFonts w:ascii="Trebuchet MS" w:hAnsi="Trebuchet MS"/>
                <w:color w:val="000000"/>
                <w:sz w:val="16"/>
                <w:szCs w:val="16"/>
                <w:lang w:eastAsia="es-MX"/>
              </w:rPr>
            </w:pPr>
          </w:p>
        </w:tc>
      </w:tr>
      <w:tr w:rsidR="00FF7125" w:rsidRPr="00F338C8" w:rsidTr="00FF7125">
        <w:trPr>
          <w:trHeight w:val="50"/>
        </w:trPr>
        <w:tc>
          <w:tcPr>
            <w:tcW w:w="5460" w:type="dxa"/>
            <w:tcBorders>
              <w:top w:val="nil"/>
              <w:left w:val="nil"/>
              <w:bottom w:val="nil"/>
              <w:right w:val="nil"/>
            </w:tcBorders>
            <w:shd w:val="clear" w:color="auto" w:fill="auto"/>
            <w:noWrap/>
            <w:vAlign w:val="center"/>
            <w:hideMark/>
          </w:tcPr>
          <w:p w:rsidR="00FF7125" w:rsidRPr="009F6BF0" w:rsidRDefault="00FF7125" w:rsidP="006F5AE6">
            <w:pPr>
              <w:rPr>
                <w:rFonts w:ascii="Trebuchet MS" w:hAnsi="Trebuchet MS"/>
                <w:b/>
                <w:bCs/>
                <w:i/>
                <w:iCs/>
                <w:color w:val="000000"/>
                <w:lang w:eastAsia="es-MX"/>
              </w:rPr>
            </w:pPr>
          </w:p>
        </w:tc>
        <w:tc>
          <w:tcPr>
            <w:tcW w:w="1346" w:type="dxa"/>
            <w:tcBorders>
              <w:top w:val="nil"/>
              <w:left w:val="nil"/>
              <w:bottom w:val="nil"/>
              <w:right w:val="nil"/>
            </w:tcBorders>
            <w:shd w:val="clear" w:color="auto" w:fill="auto"/>
            <w:noWrap/>
            <w:vAlign w:val="bottom"/>
            <w:hideMark/>
          </w:tcPr>
          <w:p w:rsidR="00FF7125" w:rsidRPr="00F338C8" w:rsidRDefault="00FF7125" w:rsidP="006F5AE6">
            <w:pPr>
              <w:contextualSpacing/>
              <w:jc w:val="right"/>
              <w:rPr>
                <w:rFonts w:ascii="Trebuchet MS" w:hAnsi="Trebuchet MS"/>
                <w:b/>
                <w:color w:val="000000"/>
                <w:lang w:eastAsia="es-MX"/>
              </w:rPr>
            </w:pPr>
          </w:p>
        </w:tc>
      </w:tr>
      <w:tr w:rsidR="00FF7125" w:rsidRPr="00992FF9" w:rsidTr="00FF7125">
        <w:trPr>
          <w:trHeight w:val="47"/>
        </w:trPr>
        <w:tc>
          <w:tcPr>
            <w:tcW w:w="5460" w:type="dxa"/>
            <w:tcBorders>
              <w:top w:val="nil"/>
              <w:left w:val="nil"/>
              <w:bottom w:val="nil"/>
              <w:right w:val="nil"/>
            </w:tcBorders>
            <w:shd w:val="clear" w:color="auto" w:fill="auto"/>
            <w:noWrap/>
            <w:vAlign w:val="center"/>
          </w:tcPr>
          <w:p w:rsidR="00FF7125" w:rsidRPr="00992FF9" w:rsidRDefault="00FF7125" w:rsidP="006F5AE6">
            <w:pPr>
              <w:rPr>
                <w:color w:val="000000"/>
                <w:sz w:val="16"/>
                <w:szCs w:val="16"/>
                <w:lang w:eastAsia="es-MX"/>
              </w:rPr>
            </w:pPr>
          </w:p>
        </w:tc>
        <w:tc>
          <w:tcPr>
            <w:tcW w:w="1346" w:type="dxa"/>
            <w:tcBorders>
              <w:top w:val="nil"/>
              <w:left w:val="nil"/>
              <w:bottom w:val="nil"/>
              <w:right w:val="nil"/>
            </w:tcBorders>
            <w:shd w:val="clear" w:color="auto" w:fill="auto"/>
            <w:noWrap/>
            <w:vAlign w:val="bottom"/>
          </w:tcPr>
          <w:p w:rsidR="00FF7125" w:rsidRPr="00992FF9" w:rsidRDefault="00FF7125" w:rsidP="006F5AE6">
            <w:pPr>
              <w:jc w:val="right"/>
              <w:rPr>
                <w:color w:val="000000"/>
                <w:sz w:val="16"/>
                <w:szCs w:val="16"/>
                <w:lang w:eastAsia="es-MX"/>
              </w:rPr>
            </w:pPr>
          </w:p>
        </w:tc>
      </w:tr>
      <w:tr w:rsidR="00FF7125" w:rsidRPr="00992FF9" w:rsidTr="00FF7125">
        <w:trPr>
          <w:trHeight w:val="47"/>
        </w:trPr>
        <w:tc>
          <w:tcPr>
            <w:tcW w:w="5460" w:type="dxa"/>
            <w:tcBorders>
              <w:top w:val="nil"/>
              <w:left w:val="nil"/>
              <w:bottom w:val="nil"/>
              <w:right w:val="nil"/>
            </w:tcBorders>
            <w:shd w:val="clear" w:color="auto" w:fill="auto"/>
            <w:noWrap/>
            <w:vAlign w:val="center"/>
          </w:tcPr>
          <w:p w:rsidR="00FF7125" w:rsidRPr="00992FF9" w:rsidRDefault="00FF7125" w:rsidP="006F5AE6">
            <w:pPr>
              <w:jc w:val="right"/>
              <w:rPr>
                <w:b/>
                <w:bCs/>
                <w:color w:val="000000"/>
                <w:lang w:eastAsia="es-MX"/>
              </w:rPr>
            </w:pPr>
          </w:p>
        </w:tc>
        <w:tc>
          <w:tcPr>
            <w:tcW w:w="1346" w:type="dxa"/>
            <w:tcBorders>
              <w:top w:val="nil"/>
              <w:left w:val="nil"/>
              <w:bottom w:val="nil"/>
              <w:right w:val="nil"/>
            </w:tcBorders>
            <w:shd w:val="clear" w:color="auto" w:fill="auto"/>
            <w:noWrap/>
            <w:vAlign w:val="bottom"/>
          </w:tcPr>
          <w:p w:rsidR="00FF7125" w:rsidRPr="00992FF9" w:rsidRDefault="00FF7125" w:rsidP="006F5AE6">
            <w:pPr>
              <w:jc w:val="right"/>
              <w:rPr>
                <w:rFonts w:ascii="MS Sans Serif" w:hAnsi="MS Sans Serif"/>
                <w:b/>
                <w:bCs/>
                <w:color w:val="000000"/>
                <w:lang w:eastAsia="es-MX"/>
              </w:rPr>
            </w:pPr>
          </w:p>
        </w:tc>
      </w:tr>
    </w:tbl>
    <w:p w:rsidR="00FF7125" w:rsidRDefault="00FF7125" w:rsidP="00FF7125">
      <w:pPr>
        <w:jc w:val="both"/>
        <w:rPr>
          <w:rFonts w:ascii="Trebuchet MS" w:hAnsi="Trebuchet MS"/>
          <w:sz w:val="24"/>
          <w:szCs w:val="24"/>
        </w:rPr>
      </w:pPr>
    </w:p>
    <w:p w:rsidR="00FF7125" w:rsidRPr="006F0F38" w:rsidRDefault="00FF7125" w:rsidP="00FF7125">
      <w:pPr>
        <w:jc w:val="both"/>
        <w:rPr>
          <w:rFonts w:ascii="Trebuchet MS" w:hAnsi="Trebuchet MS"/>
          <w:sz w:val="24"/>
          <w:szCs w:val="24"/>
        </w:rPr>
      </w:pPr>
      <w:r w:rsidRPr="006F0F38">
        <w:rPr>
          <w:rFonts w:ascii="Trebuchet MS" w:hAnsi="Trebuchet MS"/>
          <w:sz w:val="24"/>
          <w:szCs w:val="24"/>
        </w:rPr>
        <w:t>OTRAS CUENTAS POR PAGAR A CORTO PLAZO</w:t>
      </w:r>
    </w:p>
    <w:p w:rsidR="00FF7125" w:rsidRDefault="00FF7125" w:rsidP="00FF7125">
      <w:pPr>
        <w:jc w:val="both"/>
        <w:rPr>
          <w:rFonts w:ascii="Trebuchet MS" w:hAnsi="Trebuchet MS"/>
          <w:sz w:val="24"/>
          <w:szCs w:val="24"/>
        </w:rPr>
      </w:pPr>
      <w:r w:rsidRPr="006F0F38">
        <w:rPr>
          <w:rFonts w:ascii="Trebuchet MS" w:hAnsi="Trebuchet MS"/>
          <w:sz w:val="24"/>
          <w:szCs w:val="24"/>
        </w:rPr>
        <w:t xml:space="preserve">Subsiste </w:t>
      </w:r>
      <w:r>
        <w:rPr>
          <w:rFonts w:ascii="Trebuchet MS" w:hAnsi="Trebuchet MS"/>
          <w:sz w:val="24"/>
          <w:szCs w:val="24"/>
        </w:rPr>
        <w:t>la obligación de</w:t>
      </w:r>
      <w:r w:rsidRPr="006F0F38">
        <w:rPr>
          <w:rFonts w:ascii="Trebuchet MS" w:hAnsi="Trebuchet MS"/>
          <w:sz w:val="24"/>
          <w:szCs w:val="24"/>
        </w:rPr>
        <w:t xml:space="preserve">l </w:t>
      </w:r>
      <w:r>
        <w:rPr>
          <w:rFonts w:ascii="Trebuchet MS" w:hAnsi="Trebuchet MS"/>
          <w:sz w:val="24"/>
          <w:szCs w:val="24"/>
        </w:rPr>
        <w:t xml:space="preserve">pago del </w:t>
      </w:r>
      <w:r w:rsidRPr="006F0F38">
        <w:rPr>
          <w:rFonts w:ascii="Trebuchet MS" w:hAnsi="Trebuchet MS"/>
          <w:sz w:val="24"/>
          <w:szCs w:val="24"/>
        </w:rPr>
        <w:t>préstamo</w:t>
      </w:r>
      <w:r>
        <w:rPr>
          <w:rFonts w:ascii="Trebuchet MS" w:hAnsi="Trebuchet MS"/>
          <w:sz w:val="24"/>
          <w:szCs w:val="24"/>
        </w:rPr>
        <w:t xml:space="preserve"> otorgado</w:t>
      </w:r>
      <w:r w:rsidRPr="006F0F38">
        <w:rPr>
          <w:rFonts w:ascii="Trebuchet MS" w:hAnsi="Trebuchet MS"/>
          <w:sz w:val="24"/>
          <w:szCs w:val="24"/>
        </w:rPr>
        <w:t xml:space="preserve"> por parte del Fondo Auxiliar para la Administración de Justicia aprobado por la Junta de Administración, Vigilancia y Disciplina notificado mediante oficio No. </w:t>
      </w:r>
      <w:r w:rsidRPr="006F0F38">
        <w:rPr>
          <w:rFonts w:ascii="Trebuchet MS" w:hAnsi="Trebuchet MS"/>
          <w:sz w:val="24"/>
          <w:szCs w:val="24"/>
          <w:lang w:val="es-AR"/>
        </w:rPr>
        <w:t xml:space="preserve">MCVCL/JUNTADMON/3753/2019 para hacer frente a los compromisos de </w:t>
      </w:r>
      <w:r>
        <w:rPr>
          <w:rFonts w:ascii="Trebuchet MS" w:hAnsi="Trebuchet MS"/>
          <w:sz w:val="24"/>
          <w:szCs w:val="24"/>
          <w:lang w:val="es-AR"/>
        </w:rPr>
        <w:t xml:space="preserve">anticipos de aguinaldos </w:t>
      </w:r>
      <w:r w:rsidRPr="006F0F38">
        <w:rPr>
          <w:rFonts w:ascii="Trebuchet MS" w:hAnsi="Trebuchet MS"/>
          <w:sz w:val="24"/>
          <w:szCs w:val="24"/>
          <w:lang w:val="es-AR"/>
        </w:rPr>
        <w:t xml:space="preserve">del año 2019, como consecuencia </w:t>
      </w:r>
      <w:r w:rsidRPr="006F0F38">
        <w:rPr>
          <w:rFonts w:ascii="Trebuchet MS" w:hAnsi="Trebuchet MS"/>
          <w:sz w:val="24"/>
          <w:szCs w:val="24"/>
          <w:lang w:val="es-AR"/>
        </w:rPr>
        <w:lastRenderedPageBreak/>
        <w:t xml:space="preserve">del drástico recorte en la asignación de recursos presupuestarios al Tribunal Superior de Justicia en </w:t>
      </w:r>
      <w:r>
        <w:rPr>
          <w:rFonts w:ascii="Trebuchet MS" w:hAnsi="Trebuchet MS"/>
          <w:sz w:val="24"/>
          <w:szCs w:val="24"/>
          <w:lang w:val="es-AR"/>
        </w:rPr>
        <w:t>dicho ejercicio fiscal</w:t>
      </w:r>
      <w:r w:rsidRPr="006F0F38">
        <w:rPr>
          <w:rFonts w:ascii="Trebuchet MS" w:hAnsi="Trebuchet MS"/>
          <w:sz w:val="24"/>
          <w:szCs w:val="24"/>
          <w:lang w:val="es-AR"/>
        </w:rPr>
        <w:t>.</w:t>
      </w:r>
      <w:r>
        <w:rPr>
          <w:rFonts w:ascii="Trebuchet MS" w:hAnsi="Trebuchet MS"/>
          <w:sz w:val="24"/>
          <w:szCs w:val="24"/>
        </w:rPr>
        <w:t xml:space="preserve"> </w:t>
      </w:r>
    </w:p>
    <w:p w:rsidR="00FF7125" w:rsidRPr="00FC5919" w:rsidRDefault="00FF7125" w:rsidP="00FF7125">
      <w:pPr>
        <w:jc w:val="both"/>
        <w:rPr>
          <w:rFonts w:ascii="Trebuchet MS" w:hAnsi="Trebuchet MS"/>
          <w:i/>
          <w:sz w:val="24"/>
          <w:szCs w:val="24"/>
        </w:rPr>
      </w:pPr>
      <w:r w:rsidRPr="00FC5919">
        <w:rPr>
          <w:rFonts w:ascii="Trebuchet MS" w:hAnsi="Trebuchet MS"/>
          <w:sz w:val="24"/>
          <w:szCs w:val="24"/>
        </w:rPr>
        <w:t>PASIVOS DE EJERCICIOS ANTERIORES:</w:t>
      </w:r>
      <w:r w:rsidRPr="00FC5919">
        <w:rPr>
          <w:rFonts w:ascii="Trebuchet MS" w:hAnsi="Trebuchet MS"/>
          <w:i/>
          <w:sz w:val="24"/>
          <w:szCs w:val="24"/>
        </w:rPr>
        <w:t xml:space="preserve"> </w:t>
      </w:r>
    </w:p>
    <w:p w:rsidR="00FF7125" w:rsidRDefault="00FF7125" w:rsidP="00FF7125">
      <w:pPr>
        <w:jc w:val="both"/>
        <w:rPr>
          <w:rFonts w:ascii="Trebuchet MS" w:hAnsi="Trebuchet MS"/>
          <w:sz w:val="24"/>
          <w:szCs w:val="24"/>
        </w:rPr>
      </w:pPr>
      <w:r w:rsidRPr="00FC5919">
        <w:rPr>
          <w:rFonts w:ascii="Trebuchet MS" w:hAnsi="Trebuchet MS"/>
          <w:sz w:val="24"/>
          <w:szCs w:val="24"/>
        </w:rPr>
        <w:t xml:space="preserve">Se refleja el importe de </w:t>
      </w:r>
      <w:r w:rsidRPr="006F6188">
        <w:rPr>
          <w:rFonts w:ascii="Trebuchet MS" w:hAnsi="Trebuchet MS"/>
          <w:sz w:val="24"/>
          <w:szCs w:val="24"/>
        </w:rPr>
        <w:t>$ 134,359 (</w:t>
      </w:r>
      <w:r>
        <w:rPr>
          <w:rFonts w:ascii="Trebuchet MS" w:hAnsi="Trebuchet MS"/>
          <w:sz w:val="24"/>
          <w:szCs w:val="24"/>
        </w:rPr>
        <w:t>c</w:t>
      </w:r>
      <w:r w:rsidRPr="006F6188">
        <w:rPr>
          <w:rFonts w:ascii="Trebuchet MS" w:hAnsi="Trebuchet MS"/>
          <w:sz w:val="24"/>
          <w:szCs w:val="24"/>
        </w:rPr>
        <w:t>iento</w:t>
      </w:r>
      <w:r w:rsidRPr="00262C50">
        <w:rPr>
          <w:rFonts w:ascii="Trebuchet MS" w:hAnsi="Trebuchet MS"/>
          <w:sz w:val="24"/>
          <w:szCs w:val="24"/>
        </w:rPr>
        <w:t xml:space="preserve"> </w:t>
      </w:r>
      <w:r>
        <w:rPr>
          <w:rFonts w:ascii="Trebuchet MS" w:hAnsi="Trebuchet MS"/>
          <w:sz w:val="24"/>
          <w:szCs w:val="24"/>
        </w:rPr>
        <w:t>t</w:t>
      </w:r>
      <w:r w:rsidRPr="00262C50">
        <w:rPr>
          <w:rFonts w:ascii="Trebuchet MS" w:hAnsi="Trebuchet MS"/>
          <w:sz w:val="24"/>
          <w:szCs w:val="24"/>
        </w:rPr>
        <w:t xml:space="preserve">reinta y </w:t>
      </w:r>
      <w:r>
        <w:rPr>
          <w:rFonts w:ascii="Trebuchet MS" w:hAnsi="Trebuchet MS"/>
          <w:sz w:val="24"/>
          <w:szCs w:val="24"/>
        </w:rPr>
        <w:t>c</w:t>
      </w:r>
      <w:r w:rsidRPr="00262C50">
        <w:rPr>
          <w:rFonts w:ascii="Trebuchet MS" w:hAnsi="Trebuchet MS"/>
          <w:sz w:val="24"/>
          <w:szCs w:val="24"/>
        </w:rPr>
        <w:t xml:space="preserve">uatro mil </w:t>
      </w:r>
      <w:r>
        <w:rPr>
          <w:rFonts w:ascii="Trebuchet MS" w:hAnsi="Trebuchet MS"/>
          <w:sz w:val="24"/>
          <w:szCs w:val="24"/>
        </w:rPr>
        <w:t>t</w:t>
      </w:r>
      <w:r w:rsidRPr="00262C50">
        <w:rPr>
          <w:rFonts w:ascii="Trebuchet MS" w:hAnsi="Trebuchet MS"/>
          <w:sz w:val="24"/>
          <w:szCs w:val="24"/>
        </w:rPr>
        <w:t xml:space="preserve">rescientos </w:t>
      </w:r>
      <w:r>
        <w:rPr>
          <w:rFonts w:ascii="Trebuchet MS" w:hAnsi="Trebuchet MS"/>
          <w:sz w:val="24"/>
          <w:szCs w:val="24"/>
        </w:rPr>
        <w:t>c</w:t>
      </w:r>
      <w:r w:rsidRPr="00262C50">
        <w:rPr>
          <w:rFonts w:ascii="Trebuchet MS" w:hAnsi="Trebuchet MS"/>
          <w:sz w:val="24"/>
          <w:szCs w:val="24"/>
        </w:rPr>
        <w:t xml:space="preserve">incuenta y </w:t>
      </w:r>
      <w:r>
        <w:rPr>
          <w:rFonts w:ascii="Trebuchet MS" w:hAnsi="Trebuchet MS"/>
          <w:sz w:val="24"/>
          <w:szCs w:val="24"/>
        </w:rPr>
        <w:t>n</w:t>
      </w:r>
      <w:r w:rsidRPr="00262C50">
        <w:rPr>
          <w:rFonts w:ascii="Trebuchet MS" w:hAnsi="Trebuchet MS"/>
          <w:sz w:val="24"/>
          <w:szCs w:val="24"/>
        </w:rPr>
        <w:t>ueve pesos)</w:t>
      </w:r>
      <w:r w:rsidRPr="00FC5919">
        <w:rPr>
          <w:rFonts w:ascii="Trebuchet MS" w:hAnsi="Trebuchet MS"/>
          <w:sz w:val="24"/>
          <w:szCs w:val="24"/>
        </w:rPr>
        <w:t xml:space="preserve"> los cuales corresponden principalmente a prestaciones</w:t>
      </w:r>
      <w:r>
        <w:rPr>
          <w:rFonts w:ascii="Trebuchet MS" w:hAnsi="Trebuchet MS"/>
          <w:sz w:val="24"/>
          <w:szCs w:val="24"/>
        </w:rPr>
        <w:t xml:space="preserve"> </w:t>
      </w:r>
      <w:r w:rsidRPr="00FC5919">
        <w:rPr>
          <w:rFonts w:ascii="Trebuchet MS" w:hAnsi="Trebuchet MS"/>
          <w:sz w:val="24"/>
          <w:szCs w:val="24"/>
        </w:rPr>
        <w:t>por pagar que se encuentran en litigio cuya resolución se estima es superior a un año. Estas obligaciones se encuentran amparadas con el recurso monetario correspondiente para sustentar el compromiso de pago.</w:t>
      </w: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Pr="00FC5919" w:rsidRDefault="00FF7125" w:rsidP="00FF7125">
      <w:pPr>
        <w:jc w:val="both"/>
        <w:rPr>
          <w:rFonts w:ascii="Trebuchet MS" w:hAnsi="Trebuchet MS"/>
          <w:sz w:val="24"/>
          <w:szCs w:val="24"/>
        </w:rPr>
      </w:pPr>
    </w:p>
    <w:tbl>
      <w:tblPr>
        <w:tblW w:w="5544" w:type="dxa"/>
        <w:tblInd w:w="1878" w:type="dxa"/>
        <w:tblCellMar>
          <w:left w:w="70" w:type="dxa"/>
          <w:right w:w="70" w:type="dxa"/>
        </w:tblCellMar>
        <w:tblLook w:val="04A0" w:firstRow="1" w:lastRow="0" w:firstColumn="1" w:lastColumn="0" w:noHBand="0" w:noVBand="1"/>
      </w:tblPr>
      <w:tblGrid>
        <w:gridCol w:w="3704"/>
        <w:gridCol w:w="1840"/>
      </w:tblGrid>
      <w:tr w:rsidR="00FF7125" w:rsidRPr="00992FF9" w:rsidTr="006F5AE6">
        <w:trPr>
          <w:trHeight w:val="510"/>
        </w:trPr>
        <w:tc>
          <w:tcPr>
            <w:tcW w:w="3704" w:type="dxa"/>
            <w:tcBorders>
              <w:top w:val="single" w:sz="4" w:space="0" w:color="auto"/>
              <w:left w:val="single" w:sz="4" w:space="0" w:color="auto"/>
              <w:bottom w:val="single" w:sz="4" w:space="0" w:color="auto"/>
              <w:right w:val="single" w:sz="4" w:space="0" w:color="auto"/>
            </w:tcBorders>
            <w:shd w:val="clear" w:color="auto" w:fill="009900"/>
            <w:vAlign w:val="center"/>
            <w:hideMark/>
          </w:tcPr>
          <w:p w:rsidR="00FF7125" w:rsidRPr="00992FF9" w:rsidRDefault="00FF7125" w:rsidP="006F5AE6">
            <w:pPr>
              <w:contextualSpacing/>
              <w:jc w:val="center"/>
              <w:rPr>
                <w:rFonts w:ascii="Trebuchet MS" w:hAnsi="Trebuchet MS"/>
                <w:b/>
                <w:bCs/>
                <w:color w:val="000000"/>
                <w:lang w:eastAsia="es-MX"/>
              </w:rPr>
            </w:pPr>
            <w:r w:rsidRPr="00992FF9">
              <w:rPr>
                <w:rFonts w:ascii="Trebuchet MS" w:hAnsi="Trebuchet MS"/>
                <w:b/>
                <w:bCs/>
                <w:color w:val="000000"/>
                <w:lang w:eastAsia="es-MX"/>
              </w:rPr>
              <w:t>PROVEEDORES POR PAGAR A LARGO PLAZO</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FF7125" w:rsidRPr="00992FF9" w:rsidRDefault="00FF7125" w:rsidP="006F5AE6">
            <w:pPr>
              <w:contextualSpacing/>
              <w:jc w:val="center"/>
              <w:rPr>
                <w:rFonts w:ascii="Trebuchet MS" w:hAnsi="Trebuchet MS"/>
                <w:b/>
                <w:bCs/>
                <w:color w:val="000000"/>
                <w:lang w:eastAsia="es-MX"/>
              </w:rPr>
            </w:pPr>
            <w:r w:rsidRPr="00992FF9">
              <w:rPr>
                <w:rFonts w:ascii="Trebuchet MS" w:hAnsi="Trebuchet MS"/>
                <w:b/>
                <w:bCs/>
                <w:color w:val="000000"/>
                <w:lang w:eastAsia="es-MX"/>
              </w:rPr>
              <w:t>IMPORTE</w:t>
            </w:r>
          </w:p>
        </w:tc>
      </w:tr>
      <w:tr w:rsidR="00FF7125" w:rsidRPr="00992FF9" w:rsidTr="006F5AE6">
        <w:trPr>
          <w:trHeight w:val="255"/>
        </w:trPr>
        <w:tc>
          <w:tcPr>
            <w:tcW w:w="3704" w:type="dxa"/>
            <w:tcBorders>
              <w:top w:val="nil"/>
              <w:left w:val="nil"/>
              <w:bottom w:val="nil"/>
              <w:right w:val="nil"/>
            </w:tcBorders>
            <w:shd w:val="clear" w:color="auto" w:fill="auto"/>
            <w:noWrap/>
            <w:vAlign w:val="center"/>
            <w:hideMark/>
          </w:tcPr>
          <w:p w:rsidR="00FF7125" w:rsidRPr="00992FF9" w:rsidRDefault="00FF7125" w:rsidP="006F5AE6">
            <w:pPr>
              <w:contextualSpacing/>
              <w:rPr>
                <w:rFonts w:ascii="Trebuchet MS" w:hAnsi="Trebuchet MS"/>
                <w:b/>
                <w:bCs/>
                <w:i/>
                <w:iCs/>
                <w:color w:val="000000"/>
                <w:lang w:eastAsia="es-MX"/>
              </w:rPr>
            </w:pPr>
            <w:r w:rsidRPr="00992FF9">
              <w:rPr>
                <w:rFonts w:ascii="Trebuchet MS" w:hAnsi="Trebuchet MS"/>
                <w:b/>
                <w:bCs/>
                <w:i/>
                <w:iCs/>
                <w:color w:val="000000"/>
                <w:lang w:eastAsia="es-MX"/>
              </w:rPr>
              <w:t>Pasivos Anteriores a 2015</w:t>
            </w:r>
          </w:p>
        </w:tc>
        <w:tc>
          <w:tcPr>
            <w:tcW w:w="1840" w:type="dxa"/>
            <w:tcBorders>
              <w:top w:val="nil"/>
              <w:left w:val="nil"/>
              <w:bottom w:val="nil"/>
              <w:right w:val="nil"/>
            </w:tcBorders>
            <w:shd w:val="clear" w:color="auto" w:fill="auto"/>
            <w:noWrap/>
            <w:vAlign w:val="center"/>
            <w:hideMark/>
          </w:tcPr>
          <w:p w:rsidR="00FF7125" w:rsidRPr="00992FF9" w:rsidRDefault="00FF7125" w:rsidP="006F5AE6">
            <w:pPr>
              <w:contextualSpacing/>
              <w:jc w:val="right"/>
              <w:rPr>
                <w:rFonts w:ascii="Trebuchet MS" w:hAnsi="Trebuchet MS"/>
                <w:color w:val="000000"/>
                <w:lang w:eastAsia="es-MX"/>
              </w:rPr>
            </w:pPr>
          </w:p>
        </w:tc>
      </w:tr>
      <w:tr w:rsidR="00FF7125" w:rsidRPr="00992FF9" w:rsidTr="006F5AE6">
        <w:trPr>
          <w:trHeight w:val="25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--Olivares Garrido Enedina</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FF7125" w:rsidRPr="00262C50" w:rsidRDefault="00FF7125" w:rsidP="006F5AE6">
            <w:pPr>
              <w:contextualSpacing/>
              <w:jc w:val="right"/>
              <w:rPr>
                <w:rFonts w:ascii="Trebuchet MS" w:hAnsi="Trebuchet MS"/>
                <w:color w:val="000000"/>
                <w:lang w:eastAsia="es-MX"/>
              </w:rPr>
            </w:pPr>
            <w:r w:rsidRPr="00262C50">
              <w:rPr>
                <w:rFonts w:ascii="Trebuchet MS" w:hAnsi="Trebuchet MS"/>
                <w:color w:val="000000"/>
                <w:lang w:eastAsia="es-MX"/>
              </w:rPr>
              <w:t xml:space="preserve">8,433 </w:t>
            </w:r>
          </w:p>
        </w:tc>
      </w:tr>
      <w:tr w:rsidR="00FF7125" w:rsidRPr="00992FF9" w:rsidTr="006F5AE6">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w:t>
            </w:r>
            <w:proofErr w:type="spellStart"/>
            <w:r w:rsidRPr="00992FF9">
              <w:rPr>
                <w:rFonts w:ascii="Trebuchet MS" w:hAnsi="Trebuchet MS"/>
                <w:color w:val="000000"/>
                <w:lang w:eastAsia="es-MX"/>
              </w:rPr>
              <w:t>Rogel</w:t>
            </w:r>
            <w:proofErr w:type="spellEnd"/>
            <w:r w:rsidRPr="00992FF9">
              <w:rPr>
                <w:rFonts w:ascii="Trebuchet MS" w:hAnsi="Trebuchet MS"/>
                <w:color w:val="000000"/>
                <w:lang w:eastAsia="es-MX"/>
              </w:rPr>
              <w:t xml:space="preserve"> Cortes Marco</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contextualSpacing/>
              <w:jc w:val="right"/>
              <w:rPr>
                <w:rFonts w:ascii="Trebuchet MS" w:hAnsi="Trebuchet MS"/>
                <w:color w:val="000000"/>
                <w:lang w:eastAsia="es-MX"/>
              </w:rPr>
            </w:pPr>
            <w:r w:rsidRPr="00262C50">
              <w:rPr>
                <w:rFonts w:ascii="Trebuchet MS" w:hAnsi="Trebuchet MS"/>
                <w:color w:val="000000"/>
                <w:lang w:eastAsia="es-MX"/>
              </w:rPr>
              <w:t xml:space="preserve">23,163 </w:t>
            </w:r>
          </w:p>
        </w:tc>
      </w:tr>
      <w:tr w:rsidR="00FF7125" w:rsidRPr="00992FF9" w:rsidTr="006F5AE6">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--Millán Toledo Jesús</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contextualSpacing/>
              <w:jc w:val="right"/>
              <w:rPr>
                <w:rFonts w:ascii="Trebuchet MS" w:hAnsi="Trebuchet MS"/>
                <w:color w:val="000000"/>
                <w:lang w:eastAsia="es-MX"/>
              </w:rPr>
            </w:pPr>
            <w:r w:rsidRPr="00262C50">
              <w:rPr>
                <w:rFonts w:ascii="Trebuchet MS" w:hAnsi="Trebuchet MS"/>
                <w:color w:val="000000"/>
                <w:lang w:eastAsia="es-MX"/>
              </w:rPr>
              <w:t xml:space="preserve">16,320 </w:t>
            </w:r>
          </w:p>
        </w:tc>
      </w:tr>
      <w:tr w:rsidR="00FF7125" w:rsidRPr="00992FF9" w:rsidTr="006F5AE6">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w:t>
            </w:r>
            <w:proofErr w:type="spellStart"/>
            <w:r w:rsidRPr="00992FF9">
              <w:rPr>
                <w:rFonts w:ascii="Trebuchet MS" w:hAnsi="Trebuchet MS"/>
                <w:color w:val="000000"/>
                <w:lang w:eastAsia="es-MX"/>
              </w:rPr>
              <w:t>Olivarez</w:t>
            </w:r>
            <w:proofErr w:type="spellEnd"/>
            <w:r w:rsidRPr="00992FF9">
              <w:rPr>
                <w:rFonts w:ascii="Trebuchet MS" w:hAnsi="Trebuchet MS"/>
                <w:color w:val="000000"/>
                <w:lang w:eastAsia="es-MX"/>
              </w:rPr>
              <w:t xml:space="preserve"> Garrido Enedina/Ahorro</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contextualSpacing/>
              <w:jc w:val="right"/>
              <w:rPr>
                <w:rFonts w:ascii="Trebuchet MS" w:hAnsi="Trebuchet MS"/>
                <w:color w:val="000000"/>
                <w:lang w:eastAsia="es-MX"/>
              </w:rPr>
            </w:pPr>
            <w:r w:rsidRPr="00262C50">
              <w:rPr>
                <w:rFonts w:ascii="Trebuchet MS" w:hAnsi="Trebuchet MS"/>
                <w:color w:val="000000"/>
                <w:lang w:eastAsia="es-MX"/>
              </w:rPr>
              <w:t xml:space="preserve">4,050 </w:t>
            </w:r>
          </w:p>
        </w:tc>
      </w:tr>
      <w:tr w:rsidR="00FF7125" w:rsidRPr="00992FF9" w:rsidTr="006F5AE6">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--Cruz Cuevas Jazmín Margarita</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contextualSpacing/>
              <w:jc w:val="right"/>
              <w:rPr>
                <w:rFonts w:ascii="Trebuchet MS" w:hAnsi="Trebuchet MS"/>
                <w:color w:val="000000"/>
                <w:lang w:eastAsia="es-MX"/>
              </w:rPr>
            </w:pPr>
            <w:r w:rsidRPr="00262C50">
              <w:rPr>
                <w:rFonts w:ascii="Trebuchet MS" w:hAnsi="Trebuchet MS"/>
                <w:color w:val="000000"/>
                <w:lang w:eastAsia="es-MX"/>
              </w:rPr>
              <w:t xml:space="preserve">9,786 </w:t>
            </w:r>
          </w:p>
        </w:tc>
      </w:tr>
      <w:tr w:rsidR="00FF7125" w:rsidRPr="00992FF9" w:rsidTr="006F5AE6">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--Ortega Salazar Alondra Juliana</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contextualSpacing/>
              <w:jc w:val="right"/>
              <w:rPr>
                <w:rFonts w:ascii="Trebuchet MS" w:hAnsi="Trebuchet MS"/>
                <w:color w:val="000000"/>
                <w:lang w:eastAsia="es-MX"/>
              </w:rPr>
            </w:pPr>
            <w:r w:rsidRPr="00262C50">
              <w:rPr>
                <w:rFonts w:ascii="Trebuchet MS" w:hAnsi="Trebuchet MS"/>
                <w:color w:val="000000"/>
                <w:lang w:eastAsia="es-MX"/>
              </w:rPr>
              <w:t xml:space="preserve">20,219 </w:t>
            </w:r>
          </w:p>
        </w:tc>
      </w:tr>
      <w:tr w:rsidR="00FF7125" w:rsidRPr="00992FF9" w:rsidTr="006F5AE6">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w:t>
            </w:r>
            <w:proofErr w:type="spellStart"/>
            <w:r w:rsidRPr="00992FF9">
              <w:rPr>
                <w:rFonts w:ascii="Trebuchet MS" w:hAnsi="Trebuchet MS"/>
                <w:color w:val="000000"/>
                <w:lang w:eastAsia="es-MX"/>
              </w:rPr>
              <w:t>Sefise</w:t>
            </w:r>
            <w:proofErr w:type="spellEnd"/>
            <w:r w:rsidRPr="00992FF9">
              <w:rPr>
                <w:rFonts w:ascii="Trebuchet MS" w:hAnsi="Trebuchet MS"/>
                <w:color w:val="000000"/>
                <w:lang w:eastAsia="es-MX"/>
              </w:rPr>
              <w:t xml:space="preserve"> SA de CV</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contextualSpacing/>
              <w:jc w:val="right"/>
              <w:rPr>
                <w:rFonts w:ascii="Trebuchet MS" w:hAnsi="Trebuchet MS"/>
                <w:color w:val="000000"/>
                <w:lang w:eastAsia="es-MX"/>
              </w:rPr>
            </w:pPr>
            <w:r w:rsidRPr="00262C50">
              <w:rPr>
                <w:rFonts w:ascii="Trebuchet MS" w:hAnsi="Trebuchet MS"/>
                <w:color w:val="000000"/>
                <w:lang w:eastAsia="es-MX"/>
              </w:rPr>
              <w:t xml:space="preserve">2,003 </w:t>
            </w:r>
          </w:p>
        </w:tc>
      </w:tr>
      <w:tr w:rsidR="00FF7125" w:rsidRPr="00992FF9" w:rsidTr="006F5AE6">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 xml:space="preserve">--Servicios Administrativos y </w:t>
            </w:r>
            <w:proofErr w:type="spellStart"/>
            <w:r w:rsidRPr="00992FF9">
              <w:rPr>
                <w:rFonts w:ascii="Trebuchet MS" w:hAnsi="Trebuchet MS"/>
                <w:color w:val="000000"/>
                <w:lang w:eastAsia="es-MX"/>
              </w:rPr>
              <w:t>Recretativos</w:t>
            </w:r>
            <w:proofErr w:type="spellEnd"/>
            <w:r w:rsidRPr="00992FF9">
              <w:rPr>
                <w:rFonts w:ascii="Trebuchet MS" w:hAnsi="Trebuchet MS"/>
                <w:color w:val="000000"/>
                <w:lang w:eastAsia="es-MX"/>
              </w:rPr>
              <w:t xml:space="preserve"> SA de C</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contextualSpacing/>
              <w:jc w:val="right"/>
              <w:rPr>
                <w:rFonts w:ascii="Trebuchet MS" w:hAnsi="Trebuchet MS"/>
                <w:color w:val="000000"/>
                <w:lang w:eastAsia="es-MX"/>
              </w:rPr>
            </w:pPr>
            <w:r w:rsidRPr="00262C50">
              <w:rPr>
                <w:rFonts w:ascii="Trebuchet MS" w:hAnsi="Trebuchet MS"/>
                <w:color w:val="000000"/>
                <w:lang w:eastAsia="es-MX"/>
              </w:rPr>
              <w:t xml:space="preserve">5,700 </w:t>
            </w:r>
          </w:p>
        </w:tc>
      </w:tr>
      <w:tr w:rsidR="00FF7125" w:rsidRPr="00992FF9" w:rsidTr="006F5AE6">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--Cuevas Maldonado Irma</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contextualSpacing/>
              <w:jc w:val="right"/>
              <w:rPr>
                <w:rFonts w:ascii="Trebuchet MS" w:hAnsi="Trebuchet MS"/>
                <w:color w:val="000000"/>
                <w:lang w:eastAsia="es-MX"/>
              </w:rPr>
            </w:pPr>
            <w:r w:rsidRPr="00262C50">
              <w:rPr>
                <w:rFonts w:ascii="Trebuchet MS" w:hAnsi="Trebuchet MS"/>
                <w:color w:val="000000"/>
                <w:lang w:eastAsia="es-MX"/>
              </w:rPr>
              <w:t xml:space="preserve">6,948 </w:t>
            </w:r>
          </w:p>
        </w:tc>
      </w:tr>
      <w:tr w:rsidR="00FF7125" w:rsidRPr="00992FF9" w:rsidTr="006F5AE6">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--Olivares Garrido Enedina</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contextualSpacing/>
              <w:jc w:val="right"/>
              <w:rPr>
                <w:rFonts w:ascii="Trebuchet MS" w:hAnsi="Trebuchet MS"/>
                <w:color w:val="000000"/>
                <w:lang w:eastAsia="es-MX"/>
              </w:rPr>
            </w:pPr>
            <w:r w:rsidRPr="00262C50">
              <w:rPr>
                <w:rFonts w:ascii="Trebuchet MS" w:hAnsi="Trebuchet MS"/>
                <w:color w:val="000000"/>
                <w:lang w:eastAsia="es-MX"/>
              </w:rPr>
              <w:t xml:space="preserve">19,514 </w:t>
            </w:r>
          </w:p>
        </w:tc>
      </w:tr>
      <w:tr w:rsidR="00FF7125" w:rsidRPr="00992FF9" w:rsidTr="006F5AE6">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 xml:space="preserve">--Omaña Márquez </w:t>
            </w:r>
            <w:proofErr w:type="spellStart"/>
            <w:r w:rsidRPr="00992FF9">
              <w:rPr>
                <w:rFonts w:ascii="Trebuchet MS" w:hAnsi="Trebuchet MS"/>
                <w:color w:val="000000"/>
                <w:lang w:eastAsia="es-MX"/>
              </w:rPr>
              <w:t>Nohemi</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contextualSpacing/>
              <w:jc w:val="right"/>
              <w:rPr>
                <w:rFonts w:ascii="Trebuchet MS" w:hAnsi="Trebuchet MS"/>
                <w:color w:val="000000"/>
                <w:lang w:eastAsia="es-MX"/>
              </w:rPr>
            </w:pPr>
            <w:r w:rsidRPr="00262C50">
              <w:rPr>
                <w:rFonts w:ascii="Trebuchet MS" w:hAnsi="Trebuchet MS"/>
                <w:color w:val="000000"/>
                <w:lang w:eastAsia="es-MX"/>
              </w:rPr>
              <w:t xml:space="preserve">15,836 </w:t>
            </w:r>
          </w:p>
        </w:tc>
      </w:tr>
      <w:tr w:rsidR="00FF7125" w:rsidRPr="00992FF9" w:rsidTr="006F5AE6">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FF7125" w:rsidRPr="00992FF9" w:rsidRDefault="00FF7125" w:rsidP="006F5AE6">
            <w:pPr>
              <w:contextualSpacing/>
              <w:rPr>
                <w:rFonts w:ascii="Trebuchet MS" w:hAnsi="Trebuchet MS"/>
                <w:color w:val="000000"/>
                <w:lang w:eastAsia="es-MX"/>
              </w:rPr>
            </w:pPr>
            <w:r w:rsidRPr="00992FF9">
              <w:rPr>
                <w:rFonts w:ascii="Trebuchet MS" w:hAnsi="Trebuchet MS"/>
                <w:color w:val="000000"/>
                <w:lang w:eastAsia="es-MX"/>
              </w:rPr>
              <w:t>--Ventura Aquino José Luis</w:t>
            </w:r>
          </w:p>
        </w:tc>
        <w:tc>
          <w:tcPr>
            <w:tcW w:w="1840" w:type="dxa"/>
            <w:tcBorders>
              <w:top w:val="nil"/>
              <w:left w:val="nil"/>
              <w:bottom w:val="single" w:sz="4" w:space="0" w:color="auto"/>
              <w:right w:val="single" w:sz="4" w:space="0" w:color="auto"/>
            </w:tcBorders>
            <w:shd w:val="clear" w:color="auto" w:fill="auto"/>
            <w:noWrap/>
            <w:vAlign w:val="center"/>
            <w:hideMark/>
          </w:tcPr>
          <w:p w:rsidR="00FF7125" w:rsidRPr="00262C50" w:rsidRDefault="00FF7125" w:rsidP="006F5AE6">
            <w:pPr>
              <w:contextualSpacing/>
              <w:jc w:val="right"/>
              <w:rPr>
                <w:rFonts w:ascii="Trebuchet MS" w:hAnsi="Trebuchet MS"/>
                <w:color w:val="000000"/>
                <w:lang w:eastAsia="es-MX"/>
              </w:rPr>
            </w:pPr>
            <w:r w:rsidRPr="00262C50">
              <w:rPr>
                <w:rFonts w:ascii="Trebuchet MS" w:hAnsi="Trebuchet MS"/>
                <w:color w:val="000000"/>
                <w:lang w:eastAsia="es-MX"/>
              </w:rPr>
              <w:t xml:space="preserve">2,387 </w:t>
            </w:r>
          </w:p>
        </w:tc>
      </w:tr>
      <w:tr w:rsidR="00FF7125" w:rsidRPr="00992FF9" w:rsidTr="006F5AE6">
        <w:trPr>
          <w:trHeight w:val="255"/>
        </w:trPr>
        <w:tc>
          <w:tcPr>
            <w:tcW w:w="3704" w:type="dxa"/>
            <w:tcBorders>
              <w:top w:val="nil"/>
              <w:left w:val="nil"/>
              <w:bottom w:val="nil"/>
              <w:right w:val="nil"/>
            </w:tcBorders>
            <w:shd w:val="clear" w:color="auto" w:fill="auto"/>
            <w:noWrap/>
            <w:vAlign w:val="center"/>
            <w:hideMark/>
          </w:tcPr>
          <w:p w:rsidR="00FF7125" w:rsidRPr="00992FF9" w:rsidRDefault="00FF7125" w:rsidP="006F5AE6">
            <w:pPr>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1840" w:type="dxa"/>
            <w:tcBorders>
              <w:top w:val="nil"/>
              <w:left w:val="nil"/>
              <w:bottom w:val="nil"/>
              <w:right w:val="nil"/>
            </w:tcBorders>
            <w:shd w:val="clear" w:color="auto" w:fill="auto"/>
            <w:noWrap/>
            <w:vAlign w:val="bottom"/>
            <w:hideMark/>
          </w:tcPr>
          <w:p w:rsidR="00FF7125" w:rsidRPr="00262C50" w:rsidRDefault="00FF7125" w:rsidP="006F5AE6">
            <w:pPr>
              <w:contextualSpacing/>
              <w:jc w:val="right"/>
              <w:rPr>
                <w:rFonts w:ascii="Trebuchet MS" w:hAnsi="Trebuchet MS"/>
                <w:b/>
                <w:bCs/>
                <w:color w:val="000000"/>
                <w:lang w:eastAsia="es-MX"/>
              </w:rPr>
            </w:pPr>
            <w:r w:rsidRPr="00262C50">
              <w:rPr>
                <w:rFonts w:ascii="Trebuchet MS" w:hAnsi="Trebuchet MS"/>
                <w:b/>
                <w:bCs/>
                <w:color w:val="000000"/>
                <w:lang w:eastAsia="es-MX"/>
              </w:rPr>
              <w:t xml:space="preserve">134,359 </w:t>
            </w:r>
          </w:p>
        </w:tc>
      </w:tr>
    </w:tbl>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Pr="00A22216" w:rsidRDefault="00FF7125" w:rsidP="00FF7125">
      <w:pPr>
        <w:jc w:val="both"/>
        <w:rPr>
          <w:rFonts w:ascii="Trebuchet MS" w:hAnsi="Trebuchet MS"/>
          <w:sz w:val="24"/>
          <w:szCs w:val="24"/>
        </w:rPr>
      </w:pPr>
      <w:r w:rsidRPr="00A22216">
        <w:rPr>
          <w:rFonts w:ascii="Trebuchet MS" w:hAnsi="Trebuchet MS"/>
          <w:sz w:val="24"/>
          <w:szCs w:val="24"/>
        </w:rPr>
        <w:lastRenderedPageBreak/>
        <w:t>PROVISIÓN POR PAGAR HABER DE RETIRO</w:t>
      </w:r>
    </w:p>
    <w:p w:rsidR="00FF7125" w:rsidRPr="00FC5919" w:rsidRDefault="00FF7125" w:rsidP="00FF7125">
      <w:pPr>
        <w:jc w:val="both"/>
        <w:rPr>
          <w:rFonts w:ascii="Trebuchet MS" w:hAnsi="Trebuchet MS"/>
          <w:sz w:val="24"/>
          <w:szCs w:val="24"/>
        </w:rPr>
      </w:pPr>
      <w:r>
        <w:rPr>
          <w:rFonts w:ascii="Trebuchet MS" w:hAnsi="Trebuchet MS"/>
          <w:sz w:val="24"/>
          <w:szCs w:val="24"/>
        </w:rPr>
        <w:t>En el Presupuesto de Egresos del ejercicio fiscal 2017 se autorizó una aportación inicial por el</w:t>
      </w:r>
      <w:r w:rsidRPr="00A22216">
        <w:rPr>
          <w:rFonts w:ascii="Trebuchet MS" w:hAnsi="Trebuchet MS"/>
          <w:sz w:val="24"/>
          <w:szCs w:val="24"/>
        </w:rPr>
        <w:t xml:space="preserve"> importe de $13’546,000 (Trece millones Quinientos Cuarenta y Seis mil pesos), para la creación del Haber de Retiro, mismo que se encuentra sustentado en el Artículo 89 de la Constitución Política del Estado Libre y Soberano de Morelos en sus párrafos sexto, penúltimo y ultimo, así como en la Ley Orgánica del Poder Judicial artículos 26BIS y 26TER. Durante el ejercicio 2017, el poder Judicial  llevo a cabo los actos jurídicos consistentes en la firma de un contrato con la institución bancaria HSBC, para la apertura de una cuenta especifica de inversión número 6464362000, misma que contiene la aportación inicial y los rendimientos generados durante el ejercicio fiscal 2017 los cuales fueron de $463,072 (cuatrocientos sesenta y tres mil setenta y dos pesos), en el ejercicio 2018 se obtuvieron rendimientos por $ 1’091,821 (un millón noventa y un mil ochocientos veintiún pesos) para totalizar un importe de </w:t>
      </w:r>
      <w:r w:rsidRPr="004A560D">
        <w:rPr>
          <w:rFonts w:ascii="Trebuchet MS" w:hAnsi="Trebuchet MS"/>
          <w:sz w:val="24"/>
          <w:szCs w:val="24"/>
        </w:rPr>
        <w:t>$15’100,893 (quince millones cien mil ochocientos noventa y tres pesos)</w:t>
      </w:r>
      <w:r>
        <w:rPr>
          <w:rFonts w:ascii="Trebuchet MS" w:hAnsi="Trebuchet MS"/>
          <w:sz w:val="24"/>
          <w:szCs w:val="24"/>
        </w:rPr>
        <w:t>, y los rendimientos generados en el ejercicio fiscal 2019 de $1,211,179( un millón doscientos once mil ciento setenta y nueve pesos) y en el ejercicio 2020 fueron de $937,817(novecientos treinta y siete mil ochocientos diecisiete pesos), cabe señalar que para el  Segundo Trimestre 2021 son de $354</w:t>
      </w:r>
      <w:r w:rsidRPr="00903D18">
        <w:rPr>
          <w:rFonts w:ascii="Trebuchet MS" w:hAnsi="Trebuchet MS"/>
          <w:sz w:val="24"/>
          <w:szCs w:val="24"/>
        </w:rPr>
        <w:t>,406 (trescientos cincuenta y cuatro mil cuatrocientos seis pesos).</w:t>
      </w: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13</w:t>
      </w:r>
      <w:r w:rsidRPr="00FC5919">
        <w:rPr>
          <w:rFonts w:ascii="Trebuchet MS" w:hAnsi="Trebuchet MS"/>
          <w:sz w:val="24"/>
          <w:szCs w:val="24"/>
        </w:rPr>
        <w:t>)</w:t>
      </w:r>
      <w:r>
        <w:rPr>
          <w:rFonts w:ascii="Trebuchet MS" w:hAnsi="Trebuchet MS"/>
          <w:sz w:val="24"/>
          <w:szCs w:val="24"/>
        </w:rPr>
        <w:t xml:space="preserve"> FONDOS DE BIENES DE TERCEROS (sin información que revelar)</w:t>
      </w: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14</w:t>
      </w:r>
      <w:r w:rsidRPr="00FC5919">
        <w:rPr>
          <w:rFonts w:ascii="Trebuchet MS" w:hAnsi="Trebuchet MS"/>
          <w:sz w:val="24"/>
          <w:szCs w:val="24"/>
        </w:rPr>
        <w:t xml:space="preserve">) </w:t>
      </w:r>
      <w:r>
        <w:rPr>
          <w:rFonts w:ascii="Trebuchet MS" w:hAnsi="Trebuchet MS"/>
          <w:sz w:val="24"/>
          <w:szCs w:val="24"/>
        </w:rPr>
        <w:t>PASIVOS DIFERIDO Y OTROS (sin información que revelar)</w:t>
      </w:r>
    </w:p>
    <w:p w:rsidR="00FF7125" w:rsidRDefault="00FF7125" w:rsidP="00FF7125">
      <w:pPr>
        <w:jc w:val="both"/>
        <w:rPr>
          <w:rFonts w:ascii="Trebuchet MS" w:hAnsi="Trebuchet MS"/>
          <w:sz w:val="24"/>
          <w:szCs w:val="24"/>
        </w:rPr>
      </w:pPr>
    </w:p>
    <w:p w:rsidR="00FF7125" w:rsidRPr="00FC5919" w:rsidRDefault="00FF7125" w:rsidP="00FF7125">
      <w:pPr>
        <w:jc w:val="both"/>
        <w:rPr>
          <w:rFonts w:ascii="Trebuchet MS" w:hAnsi="Trebuchet MS"/>
          <w:sz w:val="24"/>
          <w:szCs w:val="24"/>
        </w:rPr>
      </w:pPr>
      <w:r w:rsidRPr="00FC5919">
        <w:rPr>
          <w:rFonts w:ascii="Trebuchet MS" w:hAnsi="Trebuchet MS"/>
          <w:sz w:val="24"/>
          <w:szCs w:val="24"/>
        </w:rPr>
        <w:t>II Notas al Estado de Actividades</w:t>
      </w:r>
    </w:p>
    <w:p w:rsidR="00FF7125" w:rsidRDefault="00FF7125" w:rsidP="00FF7125">
      <w:pPr>
        <w:jc w:val="both"/>
        <w:rPr>
          <w:rFonts w:ascii="Trebuchet MS" w:hAnsi="Trebuchet MS"/>
          <w:sz w:val="24"/>
          <w:szCs w:val="24"/>
        </w:rPr>
      </w:pPr>
      <w:r w:rsidRPr="00FC5919">
        <w:rPr>
          <w:rFonts w:ascii="Trebuchet MS" w:hAnsi="Trebuchet MS"/>
          <w:sz w:val="24"/>
          <w:szCs w:val="24"/>
        </w:rPr>
        <w:t>II.I</w:t>
      </w:r>
      <w:r w:rsidRPr="00FC5919">
        <w:rPr>
          <w:rFonts w:ascii="Trebuchet MS" w:hAnsi="Trebuchet MS"/>
          <w:sz w:val="24"/>
          <w:szCs w:val="24"/>
        </w:rPr>
        <w:tab/>
        <w:t>Ingresos de Gestión</w:t>
      </w:r>
    </w:p>
    <w:p w:rsidR="00FF7125" w:rsidRPr="00FC5919"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15</w:t>
      </w:r>
      <w:r w:rsidRPr="00FC5919">
        <w:rPr>
          <w:rFonts w:ascii="Trebuchet MS" w:hAnsi="Trebuchet MS"/>
          <w:sz w:val="24"/>
          <w:szCs w:val="24"/>
        </w:rPr>
        <w:t>)</w:t>
      </w:r>
      <w:r>
        <w:rPr>
          <w:rFonts w:ascii="Trebuchet MS" w:hAnsi="Trebuchet MS"/>
          <w:sz w:val="24"/>
          <w:szCs w:val="24"/>
        </w:rPr>
        <w:t xml:space="preserve"> RUBROS DE IMPUESTOS, CUOTAS Y APORTACIONES DE SEGURIDAD SOCIAL, CONTRIBUCIONES DE MEJORAS, DERECHOS PRODUCTOS, APROVECHAMIENTOS, Y DE INGRESOS POR VENTA DE BIENES Y PRESTACIÓN DE SERVICIO.</w:t>
      </w:r>
    </w:p>
    <w:p w:rsidR="00FF7125" w:rsidRPr="00FC5919" w:rsidRDefault="00FF7125" w:rsidP="00FF7125">
      <w:pPr>
        <w:jc w:val="both"/>
        <w:rPr>
          <w:rFonts w:ascii="Trebuchet MS" w:hAnsi="Trebuchet MS"/>
          <w:sz w:val="24"/>
          <w:szCs w:val="24"/>
        </w:rPr>
      </w:pPr>
      <w:r>
        <w:rPr>
          <w:rFonts w:ascii="Trebuchet MS" w:hAnsi="Trebuchet MS"/>
          <w:sz w:val="24"/>
          <w:szCs w:val="24"/>
        </w:rPr>
        <w:t>Se recaudó un importe total de $2’909,251 (dos millones novecientos nueve mil doscientos cincuenta y un pesos), desglosado p</w:t>
      </w:r>
      <w:r w:rsidRPr="00E17CAE">
        <w:rPr>
          <w:rFonts w:ascii="Trebuchet MS" w:hAnsi="Trebuchet MS"/>
          <w:sz w:val="24"/>
          <w:szCs w:val="24"/>
        </w:rPr>
        <w:t xml:space="preserve">or concepto de ingresos financieros </w:t>
      </w:r>
      <w:r w:rsidRPr="00A3127B">
        <w:rPr>
          <w:rFonts w:ascii="Trebuchet MS" w:hAnsi="Trebuchet MS"/>
          <w:sz w:val="24"/>
          <w:szCs w:val="24"/>
        </w:rPr>
        <w:t>$</w:t>
      </w:r>
      <w:r>
        <w:rPr>
          <w:rFonts w:ascii="Trebuchet MS" w:hAnsi="Trebuchet MS"/>
          <w:sz w:val="24"/>
          <w:szCs w:val="24"/>
        </w:rPr>
        <w:t>1</w:t>
      </w:r>
      <w:proofErr w:type="gramStart"/>
      <w:r>
        <w:rPr>
          <w:rFonts w:ascii="Trebuchet MS" w:hAnsi="Trebuchet MS"/>
          <w:sz w:val="24"/>
          <w:szCs w:val="24"/>
        </w:rPr>
        <w:t>,476</w:t>
      </w:r>
      <w:r w:rsidRPr="00A3127B">
        <w:rPr>
          <w:rFonts w:ascii="Trebuchet MS" w:hAnsi="Trebuchet MS"/>
          <w:sz w:val="24"/>
          <w:szCs w:val="24"/>
        </w:rPr>
        <w:t>,</w:t>
      </w:r>
      <w:r>
        <w:rPr>
          <w:rFonts w:ascii="Trebuchet MS" w:hAnsi="Trebuchet MS"/>
          <w:sz w:val="24"/>
          <w:szCs w:val="24"/>
        </w:rPr>
        <w:t>010</w:t>
      </w:r>
      <w:proofErr w:type="gramEnd"/>
      <w:r w:rsidRPr="00A3127B">
        <w:rPr>
          <w:rFonts w:ascii="Trebuchet MS" w:hAnsi="Trebuchet MS"/>
          <w:sz w:val="24"/>
          <w:szCs w:val="24"/>
        </w:rPr>
        <w:t xml:space="preserve"> (</w:t>
      </w:r>
      <w:r>
        <w:rPr>
          <w:rFonts w:ascii="Trebuchet MS" w:hAnsi="Trebuchet MS"/>
          <w:sz w:val="24"/>
          <w:szCs w:val="24"/>
        </w:rPr>
        <w:t>un millón cuatrocientos setenta y seis mil diez p</w:t>
      </w:r>
      <w:r w:rsidRPr="00A3127B">
        <w:rPr>
          <w:rFonts w:ascii="Trebuchet MS" w:hAnsi="Trebuchet MS"/>
          <w:sz w:val="24"/>
          <w:szCs w:val="24"/>
        </w:rPr>
        <w:t xml:space="preserve">esos) derivadas de inversión de disponibilidades financieras. En el rubro de otros ingresos se percibe un </w:t>
      </w:r>
      <w:r w:rsidRPr="00A3127B">
        <w:rPr>
          <w:rFonts w:ascii="Trebuchet MS" w:hAnsi="Trebuchet MS"/>
          <w:sz w:val="24"/>
          <w:szCs w:val="24"/>
        </w:rPr>
        <w:lastRenderedPageBreak/>
        <w:t>importe de $</w:t>
      </w:r>
      <w:r>
        <w:rPr>
          <w:rFonts w:ascii="Trebuchet MS" w:hAnsi="Trebuchet MS"/>
          <w:sz w:val="24"/>
          <w:szCs w:val="24"/>
        </w:rPr>
        <w:t>23</w:t>
      </w:r>
      <w:r w:rsidRPr="00A3127B">
        <w:rPr>
          <w:rFonts w:ascii="Trebuchet MS" w:hAnsi="Trebuchet MS"/>
          <w:sz w:val="24"/>
          <w:szCs w:val="24"/>
        </w:rPr>
        <w:t>,</w:t>
      </w:r>
      <w:r>
        <w:rPr>
          <w:rFonts w:ascii="Trebuchet MS" w:hAnsi="Trebuchet MS"/>
          <w:sz w:val="24"/>
          <w:szCs w:val="24"/>
        </w:rPr>
        <w:t>077</w:t>
      </w:r>
      <w:r w:rsidRPr="00A3127B">
        <w:rPr>
          <w:rFonts w:ascii="Trebuchet MS" w:hAnsi="Trebuchet MS"/>
          <w:sz w:val="24"/>
          <w:szCs w:val="24"/>
        </w:rPr>
        <w:t xml:space="preserve"> (</w:t>
      </w:r>
      <w:r>
        <w:rPr>
          <w:rFonts w:ascii="Trebuchet MS" w:hAnsi="Trebuchet MS"/>
          <w:sz w:val="24"/>
          <w:szCs w:val="24"/>
        </w:rPr>
        <w:t>veinte tres mil</w:t>
      </w:r>
      <w:r w:rsidRPr="00A3127B">
        <w:rPr>
          <w:rFonts w:ascii="Trebuchet MS" w:hAnsi="Trebuchet MS"/>
          <w:sz w:val="24"/>
          <w:szCs w:val="24"/>
        </w:rPr>
        <w:t xml:space="preserve"> </w:t>
      </w:r>
      <w:r>
        <w:rPr>
          <w:rFonts w:ascii="Trebuchet MS" w:hAnsi="Trebuchet MS"/>
          <w:sz w:val="24"/>
          <w:szCs w:val="24"/>
        </w:rPr>
        <w:t>setenta y siete p</w:t>
      </w:r>
      <w:r w:rsidRPr="00A3127B">
        <w:rPr>
          <w:rFonts w:ascii="Trebuchet MS" w:hAnsi="Trebuchet MS"/>
          <w:sz w:val="24"/>
          <w:szCs w:val="24"/>
        </w:rPr>
        <w:t>esos). Por reintegro de incapacidades y recuperaciones se recauda la cantidad de $</w:t>
      </w:r>
      <w:r>
        <w:rPr>
          <w:rFonts w:ascii="Trebuchet MS" w:hAnsi="Trebuchet MS"/>
          <w:sz w:val="24"/>
          <w:szCs w:val="24"/>
        </w:rPr>
        <w:t>1</w:t>
      </w:r>
      <w:proofErr w:type="gramStart"/>
      <w:r>
        <w:rPr>
          <w:rFonts w:ascii="Trebuchet MS" w:hAnsi="Trebuchet MS"/>
          <w:sz w:val="24"/>
          <w:szCs w:val="24"/>
        </w:rPr>
        <w:t>,410</w:t>
      </w:r>
      <w:r w:rsidRPr="00A3127B">
        <w:rPr>
          <w:rFonts w:ascii="Trebuchet MS" w:hAnsi="Trebuchet MS"/>
          <w:sz w:val="24"/>
          <w:szCs w:val="24"/>
        </w:rPr>
        <w:t>,</w:t>
      </w:r>
      <w:r>
        <w:rPr>
          <w:rFonts w:ascii="Trebuchet MS" w:hAnsi="Trebuchet MS"/>
          <w:sz w:val="24"/>
          <w:szCs w:val="24"/>
        </w:rPr>
        <w:t>164</w:t>
      </w:r>
      <w:proofErr w:type="gramEnd"/>
      <w:r w:rsidRPr="00A3127B">
        <w:rPr>
          <w:rFonts w:ascii="Trebuchet MS" w:hAnsi="Trebuchet MS"/>
          <w:sz w:val="24"/>
          <w:szCs w:val="24"/>
        </w:rPr>
        <w:t xml:space="preserve"> (</w:t>
      </w:r>
      <w:r>
        <w:rPr>
          <w:rFonts w:ascii="Trebuchet MS" w:hAnsi="Trebuchet MS"/>
          <w:sz w:val="24"/>
          <w:szCs w:val="24"/>
        </w:rPr>
        <w:t xml:space="preserve">un millón cuatrocientos diez mil ciento sesenta y cuatro </w:t>
      </w:r>
      <w:r w:rsidRPr="00A3127B">
        <w:rPr>
          <w:rFonts w:ascii="Trebuchet MS" w:hAnsi="Trebuchet MS"/>
          <w:sz w:val="24"/>
          <w:szCs w:val="24"/>
        </w:rPr>
        <w:t xml:space="preserve">pesos). </w:t>
      </w: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16</w:t>
      </w:r>
      <w:r w:rsidRPr="00FC5919">
        <w:rPr>
          <w:rFonts w:ascii="Trebuchet MS" w:hAnsi="Trebuchet MS"/>
          <w:sz w:val="24"/>
          <w:szCs w:val="24"/>
        </w:rPr>
        <w:t>)</w:t>
      </w:r>
      <w:r>
        <w:rPr>
          <w:rFonts w:ascii="Trebuchet MS" w:hAnsi="Trebuchet MS"/>
          <w:sz w:val="24"/>
          <w:szCs w:val="24"/>
        </w:rPr>
        <w:t xml:space="preserve"> RUBROS DE PARTICIPACIONES, APORTACIONES, CONVENIOS, INCENTIVOS DERIVADOS DE LA COLABORACIÓN FISCAL, FONDOS DISTINTOS DE APORTACIONES, TRANSFERENCIAS, ASIGNACIONES, SUBSIDIOS Y SUBVENCIONES, PENSIONES Y JUBILACIONES:</w:t>
      </w:r>
    </w:p>
    <w:p w:rsidR="00FF7125" w:rsidRDefault="00FF7125" w:rsidP="00FF7125">
      <w:pPr>
        <w:jc w:val="both"/>
        <w:rPr>
          <w:rFonts w:ascii="Trebuchet MS" w:hAnsi="Trebuchet MS"/>
          <w:sz w:val="24"/>
          <w:szCs w:val="24"/>
        </w:rPr>
      </w:pPr>
      <w:r w:rsidRPr="00FC5919">
        <w:rPr>
          <w:rFonts w:ascii="Trebuchet MS" w:hAnsi="Trebuchet MS"/>
          <w:sz w:val="24"/>
          <w:szCs w:val="24"/>
        </w:rPr>
        <w:t>Se reciben las ministraciones acumuladas al cierre del</w:t>
      </w:r>
      <w:r>
        <w:rPr>
          <w:rFonts w:ascii="Trebuchet MS" w:hAnsi="Trebuchet MS"/>
          <w:sz w:val="24"/>
          <w:szCs w:val="24"/>
        </w:rPr>
        <w:t xml:space="preserve"> Segundo Trimestre 2021</w:t>
      </w:r>
      <w:r w:rsidRPr="00FC5919">
        <w:rPr>
          <w:rFonts w:ascii="Trebuchet MS" w:hAnsi="Trebuchet MS"/>
          <w:sz w:val="24"/>
          <w:szCs w:val="24"/>
        </w:rPr>
        <w:t xml:space="preserve"> por un importe de </w:t>
      </w:r>
      <w:r w:rsidRPr="001E0499">
        <w:rPr>
          <w:rFonts w:ascii="Trebuchet MS" w:hAnsi="Trebuchet MS"/>
          <w:sz w:val="24"/>
          <w:szCs w:val="24"/>
        </w:rPr>
        <w:t>$</w:t>
      </w:r>
      <w:r>
        <w:rPr>
          <w:rFonts w:ascii="Trebuchet MS" w:hAnsi="Trebuchet MS"/>
          <w:sz w:val="24"/>
          <w:szCs w:val="24"/>
        </w:rPr>
        <w:t>306’458</w:t>
      </w:r>
      <w:r w:rsidRPr="001E0499">
        <w:rPr>
          <w:rFonts w:ascii="Trebuchet MS" w:hAnsi="Trebuchet MS"/>
          <w:sz w:val="24"/>
          <w:szCs w:val="24"/>
        </w:rPr>
        <w:t>,</w:t>
      </w:r>
      <w:r>
        <w:rPr>
          <w:rFonts w:ascii="Trebuchet MS" w:hAnsi="Trebuchet MS"/>
          <w:sz w:val="24"/>
          <w:szCs w:val="24"/>
        </w:rPr>
        <w:t>330</w:t>
      </w:r>
      <w:r w:rsidRPr="001E0499">
        <w:rPr>
          <w:rFonts w:ascii="Trebuchet MS" w:hAnsi="Trebuchet MS"/>
          <w:sz w:val="24"/>
          <w:szCs w:val="24"/>
        </w:rPr>
        <w:t xml:space="preserve"> (</w:t>
      </w:r>
      <w:r>
        <w:rPr>
          <w:rFonts w:ascii="Trebuchet MS" w:hAnsi="Trebuchet MS"/>
          <w:sz w:val="24"/>
          <w:szCs w:val="24"/>
        </w:rPr>
        <w:t xml:space="preserve">trescientos seis </w:t>
      </w:r>
      <w:r w:rsidRPr="001E0499">
        <w:rPr>
          <w:rFonts w:ascii="Trebuchet MS" w:hAnsi="Trebuchet MS"/>
          <w:sz w:val="24"/>
          <w:szCs w:val="24"/>
        </w:rPr>
        <w:t xml:space="preserve">millones </w:t>
      </w:r>
      <w:r>
        <w:rPr>
          <w:rFonts w:ascii="Trebuchet MS" w:hAnsi="Trebuchet MS"/>
          <w:sz w:val="24"/>
          <w:szCs w:val="24"/>
        </w:rPr>
        <w:t xml:space="preserve">cuatrocientos cincuenta y ocho </w:t>
      </w:r>
      <w:r w:rsidRPr="001E0499">
        <w:rPr>
          <w:rFonts w:ascii="Trebuchet MS" w:hAnsi="Trebuchet MS"/>
          <w:sz w:val="24"/>
          <w:szCs w:val="24"/>
        </w:rPr>
        <w:t xml:space="preserve">mil </w:t>
      </w:r>
      <w:r>
        <w:rPr>
          <w:rFonts w:ascii="Trebuchet MS" w:hAnsi="Trebuchet MS"/>
          <w:sz w:val="24"/>
          <w:szCs w:val="24"/>
        </w:rPr>
        <w:t xml:space="preserve">trescientos treinta </w:t>
      </w:r>
      <w:r w:rsidRPr="001E0499">
        <w:rPr>
          <w:rFonts w:ascii="Trebuchet MS" w:hAnsi="Trebuchet MS"/>
          <w:sz w:val="24"/>
          <w:szCs w:val="24"/>
        </w:rPr>
        <w:t>pesos).</w:t>
      </w:r>
      <w:r w:rsidRPr="00E17CAE">
        <w:rPr>
          <w:rFonts w:ascii="Trebuchet MS" w:hAnsi="Trebuchet MS"/>
          <w:sz w:val="24"/>
          <w:szCs w:val="24"/>
        </w:rPr>
        <w:t xml:space="preserve"> </w:t>
      </w:r>
      <w:r>
        <w:rPr>
          <w:rFonts w:ascii="Trebuchet MS" w:hAnsi="Trebuchet MS"/>
          <w:sz w:val="24"/>
          <w:szCs w:val="24"/>
        </w:rPr>
        <w:t>Para pago de pensionados $82’084,176 (ochenta y dos millones ochenta y cuatro mil ciento setenta y seis pesos). De igual manera, se reciben ministraciones para la ejecución de la Reforma Laboral por un importe de $7’500,000 (siete millones quinientos mil pesos) dando un total de $396’042,506 (trescientos noventa y seis millones cuarenta y dos mil quinientos seis pesos).</w:t>
      </w: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17</w:t>
      </w:r>
      <w:r w:rsidRPr="00FC5919">
        <w:rPr>
          <w:rFonts w:ascii="Trebuchet MS" w:hAnsi="Trebuchet MS"/>
          <w:sz w:val="24"/>
          <w:szCs w:val="24"/>
        </w:rPr>
        <w:t>)</w:t>
      </w:r>
      <w:r>
        <w:rPr>
          <w:rFonts w:ascii="Trebuchet MS" w:hAnsi="Trebuchet MS"/>
          <w:sz w:val="24"/>
          <w:szCs w:val="24"/>
        </w:rPr>
        <w:t xml:space="preserve"> OTROS INGRESOS Y BENEFICIOS VARIOS</w:t>
      </w:r>
    </w:p>
    <w:p w:rsidR="00FF7125" w:rsidRDefault="00FF7125" w:rsidP="00FF7125">
      <w:pPr>
        <w:jc w:val="both"/>
        <w:rPr>
          <w:rFonts w:ascii="Trebuchet MS" w:hAnsi="Trebuchet MS"/>
          <w:sz w:val="24"/>
          <w:szCs w:val="24"/>
        </w:rPr>
      </w:pPr>
      <w:r>
        <w:rPr>
          <w:rFonts w:ascii="Trebuchet MS" w:hAnsi="Trebuchet MS"/>
          <w:sz w:val="24"/>
          <w:szCs w:val="24"/>
        </w:rPr>
        <w:t>Se recaudó en este rubro la cantidad de $2’909,251(dos millones novecientos nueve mil doscientos cincuenta y un pesos).</w:t>
      </w:r>
    </w:p>
    <w:p w:rsidR="00FF7125" w:rsidRDefault="00FF7125" w:rsidP="00FF7125">
      <w:pPr>
        <w:jc w:val="both"/>
        <w:rPr>
          <w:rFonts w:ascii="Trebuchet MS" w:hAnsi="Trebuchet MS"/>
          <w:sz w:val="24"/>
          <w:szCs w:val="24"/>
        </w:rPr>
      </w:pPr>
    </w:p>
    <w:p w:rsidR="00FF7125" w:rsidRPr="00FC5919" w:rsidRDefault="00FF7125" w:rsidP="00FF7125">
      <w:pPr>
        <w:jc w:val="both"/>
        <w:rPr>
          <w:rFonts w:ascii="Trebuchet MS" w:hAnsi="Trebuchet MS"/>
          <w:sz w:val="24"/>
          <w:szCs w:val="24"/>
        </w:rPr>
      </w:pPr>
      <w:r w:rsidRPr="00FC5919">
        <w:rPr>
          <w:rFonts w:ascii="Trebuchet MS" w:hAnsi="Trebuchet MS"/>
          <w:sz w:val="24"/>
          <w:szCs w:val="24"/>
        </w:rPr>
        <w:t>II.II</w:t>
      </w:r>
      <w:r w:rsidRPr="00FC5919">
        <w:rPr>
          <w:rFonts w:ascii="Trebuchet MS" w:hAnsi="Trebuchet MS"/>
          <w:sz w:val="24"/>
          <w:szCs w:val="24"/>
        </w:rPr>
        <w:tab/>
      </w:r>
      <w:r w:rsidRPr="00266E9A">
        <w:rPr>
          <w:rFonts w:ascii="Trebuchet MS" w:hAnsi="Trebuchet MS"/>
          <w:sz w:val="24"/>
          <w:szCs w:val="24"/>
        </w:rPr>
        <w:t>Gastos y Otras Pérdidas</w:t>
      </w:r>
      <w:r w:rsidRPr="00FC5919">
        <w:rPr>
          <w:rFonts w:ascii="Trebuchet MS" w:hAnsi="Trebuchet MS"/>
          <w:sz w:val="24"/>
          <w:szCs w:val="24"/>
        </w:rPr>
        <w:t>:</w:t>
      </w:r>
    </w:p>
    <w:p w:rsidR="00FF7125" w:rsidRDefault="00FF7125" w:rsidP="00FF7125">
      <w:pPr>
        <w:jc w:val="both"/>
        <w:rPr>
          <w:rFonts w:ascii="Trebuchet MS" w:hAnsi="Trebuchet MS"/>
          <w:sz w:val="24"/>
          <w:szCs w:val="24"/>
        </w:rPr>
      </w:pPr>
      <w:r>
        <w:rPr>
          <w:rFonts w:ascii="Trebuchet MS" w:hAnsi="Trebuchet MS"/>
          <w:sz w:val="24"/>
          <w:szCs w:val="24"/>
        </w:rPr>
        <w:t>NOTA 18) GASTOS Y OTRAS PERDIDAS</w:t>
      </w:r>
    </w:p>
    <w:p w:rsidR="00FF7125" w:rsidRPr="00A71BBD" w:rsidRDefault="00FF7125" w:rsidP="00FF7125">
      <w:pPr>
        <w:jc w:val="both"/>
        <w:rPr>
          <w:rFonts w:ascii="Trebuchet MS" w:hAnsi="Trebuchet MS"/>
          <w:sz w:val="24"/>
          <w:szCs w:val="24"/>
        </w:rPr>
      </w:pPr>
      <w:r w:rsidRPr="00E14906">
        <w:rPr>
          <w:rFonts w:ascii="Trebuchet MS" w:hAnsi="Trebuchet MS"/>
          <w:sz w:val="24"/>
          <w:szCs w:val="24"/>
        </w:rPr>
        <w:t xml:space="preserve">Toda vez que la función principal del H. Tribunal Superior de Justicia es la impartición y administración de Justicia, en la que el factor sustantivo es el recurso humano, por lo que el rubro principal de gasto corresponde al de Remuneraciones al Personal de Carácter Permanente, en el cierre </w:t>
      </w:r>
      <w:r w:rsidRPr="00E14906">
        <w:rPr>
          <w:rFonts w:ascii="Trebuchet MS" w:hAnsi="Trebuchet MS"/>
          <w:spacing w:val="-4"/>
          <w:sz w:val="24"/>
          <w:szCs w:val="24"/>
        </w:rPr>
        <w:t>del</w:t>
      </w:r>
      <w:r>
        <w:rPr>
          <w:rFonts w:ascii="Trebuchet MS" w:hAnsi="Trebuchet MS"/>
          <w:spacing w:val="-4"/>
          <w:sz w:val="24"/>
          <w:szCs w:val="24"/>
        </w:rPr>
        <w:t xml:space="preserve"> Segundo Trimestre 2021</w:t>
      </w:r>
      <w:r w:rsidRPr="00E14906">
        <w:rPr>
          <w:rFonts w:ascii="Trebuchet MS" w:hAnsi="Trebuchet MS"/>
          <w:spacing w:val="-4"/>
          <w:sz w:val="24"/>
          <w:szCs w:val="24"/>
        </w:rPr>
        <w:t>, se erogó</w:t>
      </w:r>
      <w:r w:rsidRPr="00E14906">
        <w:rPr>
          <w:rFonts w:ascii="Trebuchet MS" w:hAnsi="Trebuchet MS"/>
          <w:sz w:val="24"/>
          <w:szCs w:val="24"/>
        </w:rPr>
        <w:t xml:space="preserve"> la cantidad de $</w:t>
      </w:r>
      <w:r>
        <w:rPr>
          <w:rFonts w:ascii="Trebuchet MS" w:hAnsi="Trebuchet MS"/>
          <w:sz w:val="24"/>
          <w:szCs w:val="24"/>
        </w:rPr>
        <w:t>113’069,516</w:t>
      </w:r>
      <w:r w:rsidRPr="00E14906">
        <w:rPr>
          <w:rFonts w:ascii="Trebuchet MS" w:hAnsi="Trebuchet MS"/>
          <w:sz w:val="24"/>
          <w:szCs w:val="24"/>
        </w:rPr>
        <w:t xml:space="preserve"> (</w:t>
      </w:r>
      <w:r>
        <w:rPr>
          <w:rFonts w:ascii="Trebuchet MS" w:hAnsi="Trebuchet MS"/>
          <w:sz w:val="24"/>
          <w:szCs w:val="24"/>
        </w:rPr>
        <w:t>ciento trece millones sesenta y nueve mil quinientos dieciséis p</w:t>
      </w:r>
      <w:r w:rsidRPr="00E14906">
        <w:rPr>
          <w:rFonts w:ascii="Trebuchet MS" w:hAnsi="Trebuchet MS"/>
          <w:sz w:val="24"/>
          <w:szCs w:val="24"/>
        </w:rPr>
        <w:t>esos); en Remuneraciones Adicionales y Especiales $</w:t>
      </w:r>
      <w:r>
        <w:rPr>
          <w:rFonts w:ascii="Trebuchet MS" w:hAnsi="Trebuchet MS"/>
          <w:sz w:val="24"/>
          <w:szCs w:val="24"/>
        </w:rPr>
        <w:t>11’161,314</w:t>
      </w:r>
      <w:r w:rsidRPr="00E14906">
        <w:rPr>
          <w:rFonts w:ascii="Trebuchet MS" w:hAnsi="Trebuchet MS"/>
          <w:sz w:val="24"/>
          <w:szCs w:val="24"/>
        </w:rPr>
        <w:t xml:space="preserve"> (</w:t>
      </w:r>
      <w:r>
        <w:rPr>
          <w:rFonts w:ascii="Trebuchet MS" w:hAnsi="Trebuchet MS"/>
          <w:sz w:val="24"/>
          <w:szCs w:val="24"/>
        </w:rPr>
        <w:t xml:space="preserve">once millones ciento sesenta y un mil trescientos catorce </w:t>
      </w:r>
      <w:r w:rsidRPr="00E14906">
        <w:rPr>
          <w:rFonts w:ascii="Trebuchet MS" w:hAnsi="Trebuchet MS"/>
          <w:sz w:val="24"/>
          <w:szCs w:val="24"/>
        </w:rPr>
        <w:t>pesos); en Seguridad Social</w:t>
      </w:r>
      <w:r>
        <w:rPr>
          <w:rFonts w:ascii="Trebuchet MS" w:hAnsi="Trebuchet MS"/>
          <w:sz w:val="24"/>
          <w:szCs w:val="24"/>
        </w:rPr>
        <w:t xml:space="preserve"> </w:t>
      </w:r>
      <w:r w:rsidRPr="00E14906">
        <w:rPr>
          <w:rFonts w:ascii="Trebuchet MS" w:hAnsi="Trebuchet MS"/>
          <w:sz w:val="24"/>
          <w:szCs w:val="24"/>
        </w:rPr>
        <w:t>$</w:t>
      </w:r>
      <w:r>
        <w:rPr>
          <w:rFonts w:ascii="Trebuchet MS" w:hAnsi="Trebuchet MS"/>
          <w:sz w:val="24"/>
          <w:szCs w:val="24"/>
        </w:rPr>
        <w:t>36’235,605</w:t>
      </w:r>
      <w:r w:rsidRPr="00E14906">
        <w:rPr>
          <w:rFonts w:ascii="Trebuchet MS" w:hAnsi="Trebuchet MS"/>
          <w:sz w:val="24"/>
          <w:szCs w:val="24"/>
        </w:rPr>
        <w:t xml:space="preserve"> (</w:t>
      </w:r>
      <w:r>
        <w:rPr>
          <w:rFonts w:ascii="Trebuchet MS" w:hAnsi="Trebuchet MS"/>
          <w:sz w:val="24"/>
          <w:szCs w:val="24"/>
        </w:rPr>
        <w:t>treinta y seis millones doscientos treinta y cinco mil seiscientos cinco pesos</w:t>
      </w:r>
      <w:r w:rsidRPr="00E14906">
        <w:rPr>
          <w:rFonts w:ascii="Trebuchet MS" w:hAnsi="Trebuchet MS"/>
          <w:sz w:val="24"/>
          <w:szCs w:val="24"/>
        </w:rPr>
        <w:t>); en Otras Prestaciones Sociales y Económicas $</w:t>
      </w:r>
      <w:r>
        <w:rPr>
          <w:rFonts w:ascii="Trebuchet MS" w:hAnsi="Trebuchet MS"/>
          <w:sz w:val="24"/>
          <w:szCs w:val="24"/>
        </w:rPr>
        <w:t>29’795,555</w:t>
      </w:r>
      <w:r w:rsidRPr="00E14906">
        <w:rPr>
          <w:rFonts w:ascii="Trebuchet MS" w:hAnsi="Trebuchet MS"/>
          <w:sz w:val="24"/>
          <w:szCs w:val="24"/>
        </w:rPr>
        <w:t xml:space="preserve"> (</w:t>
      </w:r>
      <w:r>
        <w:rPr>
          <w:rFonts w:ascii="Trebuchet MS" w:hAnsi="Trebuchet MS"/>
          <w:sz w:val="24"/>
          <w:szCs w:val="24"/>
        </w:rPr>
        <w:t>veintinueve millones setecientos noventa y cinco mil quinientos cincuenta y cinco p</w:t>
      </w:r>
      <w:r w:rsidRPr="00E14906">
        <w:rPr>
          <w:rFonts w:ascii="Trebuchet MS" w:hAnsi="Trebuchet MS"/>
          <w:sz w:val="24"/>
          <w:szCs w:val="24"/>
        </w:rPr>
        <w:t>esos);</w:t>
      </w:r>
      <w:r>
        <w:rPr>
          <w:rFonts w:ascii="Trebuchet MS" w:hAnsi="Trebuchet MS"/>
          <w:sz w:val="24"/>
          <w:szCs w:val="24"/>
        </w:rPr>
        <w:t xml:space="preserve"> en Estímulos a Servidores Públicos $68,287 (sesenta y ocho mil doscientos ochenta y siete pesos) dichos gastos en el rubro de </w:t>
      </w:r>
      <w:r w:rsidRPr="002E5C76">
        <w:rPr>
          <w:rFonts w:ascii="Trebuchet MS" w:hAnsi="Trebuchet MS"/>
          <w:sz w:val="24"/>
          <w:szCs w:val="24"/>
        </w:rPr>
        <w:t>Servicios Personales</w:t>
      </w:r>
      <w:r>
        <w:rPr>
          <w:rFonts w:ascii="Trebuchet MS" w:hAnsi="Trebuchet MS"/>
          <w:sz w:val="24"/>
          <w:szCs w:val="24"/>
        </w:rPr>
        <w:t xml:space="preserve"> </w:t>
      </w:r>
      <w:r w:rsidRPr="00FC5919">
        <w:rPr>
          <w:rFonts w:ascii="Trebuchet MS" w:hAnsi="Trebuchet MS"/>
          <w:sz w:val="24"/>
          <w:szCs w:val="24"/>
        </w:rPr>
        <w:t xml:space="preserve">representan aproximadamente el </w:t>
      </w:r>
      <w:r>
        <w:rPr>
          <w:rFonts w:ascii="Trebuchet MS" w:hAnsi="Trebuchet MS"/>
          <w:sz w:val="24"/>
          <w:szCs w:val="24"/>
        </w:rPr>
        <w:t>70</w:t>
      </w:r>
      <w:r w:rsidRPr="00937365">
        <w:rPr>
          <w:rFonts w:ascii="Trebuchet MS" w:hAnsi="Trebuchet MS"/>
          <w:sz w:val="24"/>
          <w:szCs w:val="24"/>
        </w:rPr>
        <w:t>.</w:t>
      </w:r>
      <w:r>
        <w:rPr>
          <w:rFonts w:ascii="Trebuchet MS" w:hAnsi="Trebuchet MS"/>
          <w:sz w:val="24"/>
          <w:szCs w:val="24"/>
        </w:rPr>
        <w:t>58</w:t>
      </w:r>
      <w:r w:rsidRPr="00D32485">
        <w:rPr>
          <w:rFonts w:ascii="Trebuchet MS" w:hAnsi="Trebuchet MS"/>
          <w:sz w:val="24"/>
          <w:szCs w:val="24"/>
        </w:rPr>
        <w:t>%</w:t>
      </w:r>
      <w:r w:rsidRPr="00FC5919">
        <w:rPr>
          <w:rFonts w:ascii="Trebuchet MS" w:hAnsi="Trebuchet MS"/>
          <w:sz w:val="24"/>
          <w:szCs w:val="24"/>
        </w:rPr>
        <w:t xml:space="preserve"> del </w:t>
      </w:r>
      <w:r>
        <w:rPr>
          <w:rFonts w:ascii="Trebuchet MS" w:hAnsi="Trebuchet MS"/>
          <w:sz w:val="24"/>
          <w:szCs w:val="24"/>
        </w:rPr>
        <w:t xml:space="preserve">total de erogaciones de gastos. </w:t>
      </w: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r w:rsidRPr="00FC5919">
        <w:rPr>
          <w:rFonts w:ascii="Trebuchet MS" w:hAnsi="Trebuchet MS"/>
          <w:sz w:val="24"/>
          <w:szCs w:val="24"/>
        </w:rPr>
        <w:t xml:space="preserve">En el rubro de </w:t>
      </w:r>
      <w:r w:rsidRPr="002E5C76">
        <w:rPr>
          <w:rFonts w:ascii="Trebuchet MS" w:hAnsi="Trebuchet MS"/>
          <w:sz w:val="24"/>
          <w:szCs w:val="24"/>
        </w:rPr>
        <w:t xml:space="preserve">Materiales y Suministros </w:t>
      </w:r>
      <w:r w:rsidRPr="00FC5919">
        <w:rPr>
          <w:rFonts w:ascii="Trebuchet MS" w:hAnsi="Trebuchet MS"/>
          <w:sz w:val="24"/>
          <w:szCs w:val="24"/>
        </w:rPr>
        <w:t xml:space="preserve">el gasto correspondió a </w:t>
      </w:r>
      <w:r w:rsidRPr="00C91F78">
        <w:rPr>
          <w:rFonts w:ascii="Trebuchet MS" w:hAnsi="Trebuchet MS"/>
          <w:sz w:val="24"/>
          <w:szCs w:val="24"/>
        </w:rPr>
        <w:t>$</w:t>
      </w:r>
      <w:r>
        <w:rPr>
          <w:rFonts w:ascii="Trebuchet MS" w:hAnsi="Trebuchet MS"/>
          <w:sz w:val="24"/>
          <w:szCs w:val="24"/>
        </w:rPr>
        <w:t>6’331</w:t>
      </w:r>
      <w:r w:rsidRPr="00C91F78">
        <w:rPr>
          <w:rFonts w:ascii="Trebuchet MS" w:hAnsi="Trebuchet MS"/>
          <w:sz w:val="24"/>
          <w:szCs w:val="24"/>
        </w:rPr>
        <w:t>,</w:t>
      </w:r>
      <w:r>
        <w:rPr>
          <w:rFonts w:ascii="Trebuchet MS" w:hAnsi="Trebuchet MS"/>
          <w:sz w:val="24"/>
          <w:szCs w:val="24"/>
        </w:rPr>
        <w:t>636</w:t>
      </w:r>
      <w:r w:rsidRPr="000A488C">
        <w:rPr>
          <w:rFonts w:ascii="Trebuchet MS" w:hAnsi="Trebuchet MS"/>
          <w:sz w:val="24"/>
          <w:szCs w:val="24"/>
        </w:rPr>
        <w:t xml:space="preserve"> (</w:t>
      </w:r>
      <w:r>
        <w:rPr>
          <w:rFonts w:ascii="Trebuchet MS" w:hAnsi="Trebuchet MS"/>
          <w:sz w:val="24"/>
          <w:szCs w:val="24"/>
        </w:rPr>
        <w:t>seis millones trescientos treinta y un mil seiscientos treinta y seis pe</w:t>
      </w:r>
      <w:r w:rsidRPr="000A488C">
        <w:rPr>
          <w:rFonts w:ascii="Trebuchet MS" w:hAnsi="Trebuchet MS"/>
          <w:sz w:val="24"/>
          <w:szCs w:val="24"/>
        </w:rPr>
        <w:t>sos)</w:t>
      </w:r>
      <w:r w:rsidRPr="00FC5919">
        <w:rPr>
          <w:rFonts w:ascii="Trebuchet MS" w:hAnsi="Trebuchet MS"/>
          <w:sz w:val="24"/>
          <w:szCs w:val="24"/>
        </w:rPr>
        <w:t xml:space="preserve">, en Materiales de Administración se erogó la cantidad de </w:t>
      </w:r>
      <w:r w:rsidRPr="000A488C">
        <w:rPr>
          <w:rFonts w:ascii="Trebuchet MS" w:hAnsi="Trebuchet MS"/>
          <w:sz w:val="24"/>
          <w:szCs w:val="24"/>
        </w:rPr>
        <w:t>$</w:t>
      </w:r>
      <w:r>
        <w:rPr>
          <w:rFonts w:ascii="Trebuchet MS" w:hAnsi="Trebuchet MS"/>
          <w:sz w:val="24"/>
          <w:szCs w:val="24"/>
        </w:rPr>
        <w:t>2’955,346</w:t>
      </w:r>
      <w:r w:rsidRPr="000A488C">
        <w:rPr>
          <w:rFonts w:ascii="Trebuchet MS" w:hAnsi="Trebuchet MS"/>
          <w:sz w:val="24"/>
          <w:szCs w:val="24"/>
        </w:rPr>
        <w:t xml:space="preserve"> (</w:t>
      </w:r>
      <w:r>
        <w:rPr>
          <w:rFonts w:ascii="Trebuchet MS" w:hAnsi="Trebuchet MS"/>
          <w:sz w:val="24"/>
          <w:szCs w:val="24"/>
        </w:rPr>
        <w:t>dos millones novecientos cincuenta y cinco mil trescientos cuarenta y seis pe</w:t>
      </w:r>
      <w:r w:rsidRPr="000A488C">
        <w:rPr>
          <w:rFonts w:ascii="Trebuchet MS" w:hAnsi="Trebuchet MS"/>
          <w:sz w:val="24"/>
          <w:szCs w:val="24"/>
        </w:rPr>
        <w:t>sos)</w:t>
      </w:r>
      <w:r w:rsidRPr="00FC5919">
        <w:rPr>
          <w:rFonts w:ascii="Trebuchet MS" w:hAnsi="Trebuchet MS"/>
          <w:sz w:val="24"/>
          <w:szCs w:val="24"/>
        </w:rPr>
        <w:t xml:space="preserve">; en Alimentos y Utensilios </w:t>
      </w:r>
      <w:r>
        <w:rPr>
          <w:rFonts w:ascii="Trebuchet MS" w:hAnsi="Trebuchet MS"/>
          <w:sz w:val="24"/>
          <w:szCs w:val="24"/>
        </w:rPr>
        <w:t>$384,756 (trescientos ochenta y cuatro mil setecientos cincuenta y seis pesos)</w:t>
      </w:r>
      <w:r w:rsidRPr="00FC5919">
        <w:rPr>
          <w:rFonts w:ascii="Trebuchet MS" w:hAnsi="Trebuchet MS"/>
          <w:sz w:val="24"/>
          <w:szCs w:val="24"/>
        </w:rPr>
        <w:t xml:space="preserve">; en Materiales y Artículos de Construcción y Reparación </w:t>
      </w:r>
      <w:r w:rsidRPr="000A488C">
        <w:rPr>
          <w:rFonts w:ascii="Trebuchet MS" w:hAnsi="Trebuchet MS"/>
          <w:sz w:val="24"/>
          <w:szCs w:val="24"/>
        </w:rPr>
        <w:t>$</w:t>
      </w:r>
      <w:r>
        <w:rPr>
          <w:rFonts w:ascii="Trebuchet MS" w:hAnsi="Trebuchet MS"/>
          <w:sz w:val="24"/>
          <w:szCs w:val="24"/>
        </w:rPr>
        <w:t>157,867</w:t>
      </w:r>
      <w:r w:rsidRPr="000A488C">
        <w:rPr>
          <w:rFonts w:ascii="Trebuchet MS" w:hAnsi="Trebuchet MS"/>
          <w:sz w:val="24"/>
          <w:szCs w:val="24"/>
        </w:rPr>
        <w:t xml:space="preserve"> (</w:t>
      </w:r>
      <w:r>
        <w:rPr>
          <w:rFonts w:ascii="Trebuchet MS" w:hAnsi="Trebuchet MS"/>
          <w:sz w:val="24"/>
          <w:szCs w:val="24"/>
        </w:rPr>
        <w:t>ciento cincuenta y siete mil ochocientos sesenta y siete pes</w:t>
      </w:r>
      <w:r w:rsidRPr="000A488C">
        <w:rPr>
          <w:rFonts w:ascii="Trebuchet MS" w:hAnsi="Trebuchet MS"/>
          <w:sz w:val="24"/>
          <w:szCs w:val="24"/>
        </w:rPr>
        <w:t>os)</w:t>
      </w:r>
      <w:r w:rsidRPr="00FC5919">
        <w:rPr>
          <w:rFonts w:ascii="Trebuchet MS" w:hAnsi="Trebuchet MS"/>
          <w:sz w:val="24"/>
          <w:szCs w:val="24"/>
        </w:rPr>
        <w:t>; en Productos Químicos y Farmacéuticos $</w:t>
      </w:r>
      <w:r>
        <w:rPr>
          <w:rFonts w:ascii="Trebuchet MS" w:hAnsi="Trebuchet MS"/>
          <w:sz w:val="24"/>
          <w:szCs w:val="24"/>
        </w:rPr>
        <w:t>103,368</w:t>
      </w:r>
      <w:r w:rsidRPr="000A488C">
        <w:rPr>
          <w:rFonts w:ascii="Trebuchet MS" w:hAnsi="Trebuchet MS"/>
          <w:sz w:val="24"/>
          <w:szCs w:val="24"/>
        </w:rPr>
        <w:t xml:space="preserve"> (</w:t>
      </w:r>
      <w:r>
        <w:rPr>
          <w:rFonts w:ascii="Trebuchet MS" w:hAnsi="Trebuchet MS"/>
          <w:sz w:val="24"/>
          <w:szCs w:val="24"/>
        </w:rPr>
        <w:t xml:space="preserve">cientos tres mil trescientos sesenta y ocho </w:t>
      </w:r>
      <w:r w:rsidRPr="000A488C">
        <w:rPr>
          <w:rFonts w:ascii="Trebuchet MS" w:hAnsi="Trebuchet MS"/>
          <w:sz w:val="24"/>
          <w:szCs w:val="24"/>
        </w:rPr>
        <w:t>pesos)</w:t>
      </w:r>
      <w:r>
        <w:rPr>
          <w:rFonts w:ascii="Trebuchet MS" w:hAnsi="Trebuchet MS"/>
          <w:sz w:val="24"/>
          <w:szCs w:val="24"/>
        </w:rPr>
        <w:t>; en Combustible Lubricantes y A</w:t>
      </w:r>
      <w:r w:rsidRPr="00FC5919">
        <w:rPr>
          <w:rFonts w:ascii="Trebuchet MS" w:hAnsi="Trebuchet MS"/>
          <w:sz w:val="24"/>
          <w:szCs w:val="24"/>
        </w:rPr>
        <w:t>ditivos</w:t>
      </w:r>
      <w:r>
        <w:rPr>
          <w:rFonts w:ascii="Trebuchet MS" w:hAnsi="Trebuchet MS"/>
          <w:sz w:val="24"/>
          <w:szCs w:val="24"/>
        </w:rPr>
        <w:t xml:space="preserve"> </w:t>
      </w:r>
      <w:r w:rsidRPr="000A488C">
        <w:rPr>
          <w:rFonts w:ascii="Trebuchet MS" w:hAnsi="Trebuchet MS"/>
          <w:sz w:val="24"/>
          <w:szCs w:val="24"/>
        </w:rPr>
        <w:t>$</w:t>
      </w:r>
      <w:r>
        <w:rPr>
          <w:rFonts w:ascii="Trebuchet MS" w:hAnsi="Trebuchet MS"/>
          <w:sz w:val="24"/>
          <w:szCs w:val="24"/>
        </w:rPr>
        <w:t>1’925,557 (un millón novecientos veinticinco mil quinientos cincuenta y siete pesos)</w:t>
      </w:r>
      <w:r w:rsidRPr="00FC5919">
        <w:rPr>
          <w:rFonts w:ascii="Trebuchet MS" w:hAnsi="Trebuchet MS"/>
          <w:sz w:val="24"/>
          <w:szCs w:val="24"/>
        </w:rPr>
        <w:t xml:space="preserve">; en Vestuario, Blancos y Prendas de Protección </w:t>
      </w:r>
      <w:r w:rsidRPr="000A488C">
        <w:rPr>
          <w:rFonts w:ascii="Trebuchet MS" w:hAnsi="Trebuchet MS"/>
          <w:sz w:val="24"/>
          <w:szCs w:val="24"/>
        </w:rPr>
        <w:t>$</w:t>
      </w:r>
      <w:r>
        <w:rPr>
          <w:rFonts w:ascii="Trebuchet MS" w:hAnsi="Trebuchet MS"/>
          <w:sz w:val="24"/>
          <w:szCs w:val="24"/>
        </w:rPr>
        <w:t>129,092</w:t>
      </w:r>
      <w:r w:rsidRPr="000A488C">
        <w:rPr>
          <w:rFonts w:ascii="Trebuchet MS" w:hAnsi="Trebuchet MS"/>
          <w:sz w:val="24"/>
          <w:szCs w:val="24"/>
        </w:rPr>
        <w:t xml:space="preserve"> (</w:t>
      </w:r>
      <w:r>
        <w:rPr>
          <w:rFonts w:ascii="Trebuchet MS" w:hAnsi="Trebuchet MS"/>
          <w:sz w:val="24"/>
          <w:szCs w:val="24"/>
        </w:rPr>
        <w:t xml:space="preserve">ciento veintinueve mil noventa y dos </w:t>
      </w:r>
      <w:r w:rsidRPr="000A488C">
        <w:rPr>
          <w:rFonts w:ascii="Trebuchet MS" w:hAnsi="Trebuchet MS"/>
          <w:sz w:val="24"/>
          <w:szCs w:val="24"/>
        </w:rPr>
        <w:t>pesos)</w:t>
      </w:r>
      <w:r w:rsidRPr="00FC5919">
        <w:rPr>
          <w:rFonts w:ascii="Trebuchet MS" w:hAnsi="Trebuchet MS"/>
          <w:sz w:val="24"/>
          <w:szCs w:val="24"/>
        </w:rPr>
        <w:t xml:space="preserve">; en Herramientas, Refacciones y Accesorios se erogó la cantidad de </w:t>
      </w:r>
      <w:r w:rsidRPr="000A488C">
        <w:rPr>
          <w:rFonts w:ascii="Trebuchet MS" w:hAnsi="Trebuchet MS"/>
          <w:sz w:val="24"/>
          <w:szCs w:val="24"/>
        </w:rPr>
        <w:t>$</w:t>
      </w:r>
      <w:r>
        <w:rPr>
          <w:rFonts w:ascii="Trebuchet MS" w:hAnsi="Trebuchet MS"/>
          <w:sz w:val="24"/>
          <w:szCs w:val="24"/>
        </w:rPr>
        <w:t>675,650</w:t>
      </w:r>
      <w:r w:rsidRPr="000A488C">
        <w:rPr>
          <w:rFonts w:ascii="Trebuchet MS" w:hAnsi="Trebuchet MS"/>
          <w:sz w:val="24"/>
          <w:szCs w:val="24"/>
        </w:rPr>
        <w:t xml:space="preserve"> (</w:t>
      </w:r>
      <w:r>
        <w:rPr>
          <w:rFonts w:ascii="Trebuchet MS" w:hAnsi="Trebuchet MS"/>
          <w:sz w:val="24"/>
          <w:szCs w:val="24"/>
        </w:rPr>
        <w:t>seiscientos setenta y cinco mil seiscientos cincuenta pesos</w:t>
      </w:r>
      <w:r w:rsidRPr="000A488C">
        <w:rPr>
          <w:rFonts w:ascii="Trebuchet MS" w:hAnsi="Trebuchet MS"/>
          <w:sz w:val="24"/>
          <w:szCs w:val="24"/>
        </w:rPr>
        <w:t>)</w:t>
      </w:r>
      <w:r w:rsidRPr="00FC5919">
        <w:rPr>
          <w:rFonts w:ascii="Trebuchet MS" w:hAnsi="Trebuchet MS"/>
          <w:sz w:val="24"/>
          <w:szCs w:val="24"/>
        </w:rPr>
        <w:t xml:space="preserve">; siendo el rubro más significativo el que se erogó por concepto de </w:t>
      </w:r>
      <w:r>
        <w:rPr>
          <w:rFonts w:ascii="Trebuchet MS" w:hAnsi="Trebuchet MS"/>
          <w:sz w:val="24"/>
          <w:szCs w:val="24"/>
        </w:rPr>
        <w:t>Materiales de Administración 2’955,346</w:t>
      </w:r>
      <w:r w:rsidRPr="000A488C">
        <w:rPr>
          <w:rFonts w:ascii="Trebuchet MS" w:hAnsi="Trebuchet MS"/>
          <w:sz w:val="24"/>
          <w:szCs w:val="24"/>
        </w:rPr>
        <w:t xml:space="preserve"> (</w:t>
      </w:r>
      <w:r>
        <w:rPr>
          <w:rFonts w:ascii="Trebuchet MS" w:hAnsi="Trebuchet MS"/>
          <w:sz w:val="24"/>
          <w:szCs w:val="24"/>
        </w:rPr>
        <w:t>dos millones novecientos cincuenta y cinco mil trescientos cuarenta y seis pe</w:t>
      </w:r>
      <w:r w:rsidRPr="000A488C">
        <w:rPr>
          <w:rFonts w:ascii="Trebuchet MS" w:hAnsi="Trebuchet MS"/>
          <w:sz w:val="24"/>
          <w:szCs w:val="24"/>
        </w:rPr>
        <w:t>sos)</w:t>
      </w:r>
      <w:r w:rsidRPr="00FC5919">
        <w:rPr>
          <w:rFonts w:ascii="Trebuchet MS" w:hAnsi="Trebuchet MS"/>
          <w:sz w:val="24"/>
          <w:szCs w:val="24"/>
        </w:rPr>
        <w:t xml:space="preserve">. </w:t>
      </w: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r w:rsidRPr="00FC5919">
        <w:rPr>
          <w:rFonts w:ascii="Trebuchet MS" w:hAnsi="Trebuchet MS"/>
          <w:sz w:val="24"/>
          <w:szCs w:val="24"/>
        </w:rPr>
        <w:t xml:space="preserve">El rubro de </w:t>
      </w:r>
      <w:r w:rsidRPr="002E5C76">
        <w:rPr>
          <w:rFonts w:ascii="Trebuchet MS" w:hAnsi="Trebuchet MS"/>
          <w:sz w:val="24"/>
          <w:szCs w:val="24"/>
        </w:rPr>
        <w:t>Servicios Generales</w:t>
      </w:r>
      <w:r w:rsidRPr="00FC5919">
        <w:rPr>
          <w:rFonts w:ascii="Trebuchet MS" w:hAnsi="Trebuchet MS"/>
          <w:sz w:val="24"/>
          <w:szCs w:val="24"/>
        </w:rPr>
        <w:t xml:space="preserve"> ascendió a </w:t>
      </w:r>
      <w:r w:rsidRPr="006258E1">
        <w:rPr>
          <w:rFonts w:ascii="Trebuchet MS" w:hAnsi="Trebuchet MS"/>
          <w:sz w:val="24"/>
          <w:szCs w:val="24"/>
        </w:rPr>
        <w:t>$</w:t>
      </w:r>
      <w:r>
        <w:rPr>
          <w:rFonts w:ascii="Trebuchet MS" w:hAnsi="Trebuchet MS"/>
          <w:sz w:val="24"/>
          <w:szCs w:val="24"/>
        </w:rPr>
        <w:t>8’974,400</w:t>
      </w:r>
      <w:r w:rsidRPr="006258E1">
        <w:rPr>
          <w:rFonts w:ascii="Trebuchet MS" w:hAnsi="Trebuchet MS"/>
          <w:sz w:val="24"/>
          <w:szCs w:val="24"/>
        </w:rPr>
        <w:t xml:space="preserve"> (</w:t>
      </w:r>
      <w:r>
        <w:rPr>
          <w:rFonts w:ascii="Trebuchet MS" w:hAnsi="Trebuchet MS"/>
          <w:sz w:val="24"/>
          <w:szCs w:val="24"/>
        </w:rPr>
        <w:t xml:space="preserve">ocho millones novecientos setenta y cuatro mil cuatrocientos </w:t>
      </w:r>
      <w:r w:rsidRPr="006258E1">
        <w:rPr>
          <w:rFonts w:ascii="Trebuchet MS" w:hAnsi="Trebuchet MS"/>
          <w:sz w:val="24"/>
          <w:szCs w:val="24"/>
        </w:rPr>
        <w:t>pesos)</w:t>
      </w:r>
      <w:r w:rsidRPr="00FC5919">
        <w:rPr>
          <w:rFonts w:ascii="Trebuchet MS" w:hAnsi="Trebuchet MS"/>
          <w:sz w:val="24"/>
          <w:szCs w:val="24"/>
        </w:rPr>
        <w:t xml:space="preserve">, en Servicios Básicos se erogó </w:t>
      </w:r>
      <w:r>
        <w:rPr>
          <w:rFonts w:ascii="Trebuchet MS" w:hAnsi="Trebuchet MS"/>
          <w:sz w:val="24"/>
          <w:szCs w:val="24"/>
        </w:rPr>
        <w:t xml:space="preserve">$4’137,326 </w:t>
      </w:r>
      <w:r w:rsidRPr="006258E1">
        <w:rPr>
          <w:rFonts w:ascii="Trebuchet MS" w:hAnsi="Trebuchet MS"/>
          <w:sz w:val="24"/>
          <w:szCs w:val="24"/>
        </w:rPr>
        <w:t>(</w:t>
      </w:r>
      <w:r>
        <w:rPr>
          <w:rFonts w:ascii="Trebuchet MS" w:hAnsi="Trebuchet MS"/>
          <w:sz w:val="24"/>
          <w:szCs w:val="24"/>
        </w:rPr>
        <w:t xml:space="preserve">cuatro millones ciento treinta y siete mil trescientos veintiséis </w:t>
      </w:r>
      <w:r w:rsidRPr="006258E1">
        <w:rPr>
          <w:rFonts w:ascii="Trebuchet MS" w:hAnsi="Trebuchet MS"/>
          <w:sz w:val="24"/>
          <w:szCs w:val="24"/>
        </w:rPr>
        <w:t>pesos)</w:t>
      </w:r>
      <w:r w:rsidRPr="00FC5919">
        <w:rPr>
          <w:rFonts w:ascii="Trebuchet MS" w:hAnsi="Trebuchet MS"/>
          <w:sz w:val="24"/>
          <w:szCs w:val="24"/>
        </w:rPr>
        <w:t xml:space="preserve">; en Servicios de Arrendamiento </w:t>
      </w:r>
      <w:r w:rsidRPr="006258E1">
        <w:rPr>
          <w:rFonts w:ascii="Trebuchet MS" w:hAnsi="Trebuchet MS"/>
          <w:sz w:val="24"/>
          <w:szCs w:val="24"/>
        </w:rPr>
        <w:t>$</w:t>
      </w:r>
      <w:r>
        <w:rPr>
          <w:rFonts w:ascii="Trebuchet MS" w:hAnsi="Trebuchet MS"/>
          <w:sz w:val="24"/>
          <w:szCs w:val="24"/>
        </w:rPr>
        <w:t>788,490</w:t>
      </w:r>
      <w:r w:rsidRPr="006258E1">
        <w:rPr>
          <w:rFonts w:ascii="Trebuchet MS" w:hAnsi="Trebuchet MS"/>
          <w:sz w:val="24"/>
          <w:szCs w:val="24"/>
        </w:rPr>
        <w:t xml:space="preserve"> (</w:t>
      </w:r>
      <w:r>
        <w:rPr>
          <w:rFonts w:ascii="Trebuchet MS" w:hAnsi="Trebuchet MS"/>
          <w:sz w:val="24"/>
          <w:szCs w:val="24"/>
        </w:rPr>
        <w:t>setecientos ochenta y ocho mil cuatrocientos noventa p</w:t>
      </w:r>
      <w:r w:rsidRPr="006258E1">
        <w:rPr>
          <w:rFonts w:ascii="Trebuchet MS" w:hAnsi="Trebuchet MS"/>
          <w:sz w:val="24"/>
          <w:szCs w:val="24"/>
        </w:rPr>
        <w:t>esos)</w:t>
      </w:r>
      <w:r w:rsidRPr="00FC5919">
        <w:rPr>
          <w:rFonts w:ascii="Trebuchet MS" w:hAnsi="Trebuchet MS"/>
          <w:sz w:val="24"/>
          <w:szCs w:val="24"/>
        </w:rPr>
        <w:t xml:space="preserve">; en Servicios Profesionales </w:t>
      </w:r>
      <w:r w:rsidRPr="006258E1">
        <w:rPr>
          <w:rFonts w:ascii="Trebuchet MS" w:hAnsi="Trebuchet MS"/>
          <w:sz w:val="24"/>
          <w:szCs w:val="24"/>
        </w:rPr>
        <w:t>$</w:t>
      </w:r>
      <w:r>
        <w:rPr>
          <w:rFonts w:ascii="Trebuchet MS" w:hAnsi="Trebuchet MS"/>
          <w:sz w:val="24"/>
          <w:szCs w:val="24"/>
        </w:rPr>
        <w:t>489,615</w:t>
      </w:r>
      <w:r w:rsidRPr="006258E1">
        <w:rPr>
          <w:rFonts w:ascii="Trebuchet MS" w:hAnsi="Trebuchet MS"/>
          <w:sz w:val="24"/>
          <w:szCs w:val="24"/>
        </w:rPr>
        <w:t xml:space="preserve"> (</w:t>
      </w:r>
      <w:r>
        <w:rPr>
          <w:rFonts w:ascii="Trebuchet MS" w:hAnsi="Trebuchet MS"/>
          <w:sz w:val="24"/>
          <w:szCs w:val="24"/>
        </w:rPr>
        <w:t>cuatrocientos ochenta y nueve mil seiscientos quince pe</w:t>
      </w:r>
      <w:r w:rsidRPr="006258E1">
        <w:rPr>
          <w:rFonts w:ascii="Trebuchet MS" w:hAnsi="Trebuchet MS"/>
          <w:sz w:val="24"/>
          <w:szCs w:val="24"/>
        </w:rPr>
        <w:t>sos)</w:t>
      </w:r>
      <w:r>
        <w:rPr>
          <w:rFonts w:ascii="Trebuchet MS" w:hAnsi="Trebuchet MS"/>
          <w:sz w:val="24"/>
          <w:szCs w:val="24"/>
        </w:rPr>
        <w:t>; en S</w:t>
      </w:r>
      <w:r w:rsidRPr="00FC5919">
        <w:rPr>
          <w:rFonts w:ascii="Trebuchet MS" w:hAnsi="Trebuchet MS"/>
          <w:sz w:val="24"/>
          <w:szCs w:val="24"/>
        </w:rPr>
        <w:t xml:space="preserve">ervicios Financieros, Bancarios y Comerciales </w:t>
      </w:r>
      <w:r w:rsidRPr="00252C14">
        <w:rPr>
          <w:rFonts w:ascii="Trebuchet MS" w:hAnsi="Trebuchet MS"/>
          <w:sz w:val="24"/>
          <w:szCs w:val="24"/>
        </w:rPr>
        <w:t>$</w:t>
      </w:r>
      <w:r>
        <w:rPr>
          <w:rFonts w:ascii="Trebuchet MS" w:hAnsi="Trebuchet MS"/>
          <w:sz w:val="24"/>
          <w:szCs w:val="24"/>
        </w:rPr>
        <w:t>215,521</w:t>
      </w:r>
      <w:r w:rsidRPr="00252C14">
        <w:rPr>
          <w:rFonts w:ascii="Trebuchet MS" w:hAnsi="Trebuchet MS"/>
          <w:sz w:val="24"/>
          <w:szCs w:val="24"/>
        </w:rPr>
        <w:t xml:space="preserve"> (</w:t>
      </w:r>
      <w:r>
        <w:rPr>
          <w:rFonts w:ascii="Trebuchet MS" w:hAnsi="Trebuchet MS"/>
          <w:sz w:val="24"/>
          <w:szCs w:val="24"/>
        </w:rPr>
        <w:t>doscientos quince mil quinientos veintiún pes</w:t>
      </w:r>
      <w:r w:rsidRPr="00252C14">
        <w:rPr>
          <w:rFonts w:ascii="Trebuchet MS" w:hAnsi="Trebuchet MS"/>
          <w:sz w:val="24"/>
          <w:szCs w:val="24"/>
        </w:rPr>
        <w:t>os)</w:t>
      </w:r>
      <w:r w:rsidRPr="00FC5919">
        <w:rPr>
          <w:rFonts w:ascii="Trebuchet MS" w:hAnsi="Trebuchet MS"/>
          <w:sz w:val="24"/>
          <w:szCs w:val="24"/>
        </w:rPr>
        <w:t xml:space="preserve">; en servicios de instalación y reparación  </w:t>
      </w:r>
      <w:r w:rsidRPr="00252C14">
        <w:rPr>
          <w:rFonts w:ascii="Trebuchet MS" w:hAnsi="Trebuchet MS"/>
          <w:sz w:val="24"/>
          <w:szCs w:val="24"/>
        </w:rPr>
        <w:t>$</w:t>
      </w:r>
      <w:r>
        <w:rPr>
          <w:rFonts w:ascii="Trebuchet MS" w:hAnsi="Trebuchet MS"/>
          <w:sz w:val="24"/>
          <w:szCs w:val="24"/>
        </w:rPr>
        <w:t>1’382,273</w:t>
      </w:r>
      <w:r w:rsidRPr="00252C14">
        <w:rPr>
          <w:rFonts w:ascii="Trebuchet MS" w:hAnsi="Trebuchet MS"/>
          <w:sz w:val="24"/>
          <w:szCs w:val="24"/>
        </w:rPr>
        <w:t xml:space="preserve"> (</w:t>
      </w:r>
      <w:r>
        <w:rPr>
          <w:rFonts w:ascii="Trebuchet MS" w:hAnsi="Trebuchet MS"/>
          <w:sz w:val="24"/>
          <w:szCs w:val="24"/>
        </w:rPr>
        <w:t xml:space="preserve">un millón trescientos ochenta y mil doscientos setenta y tres </w:t>
      </w:r>
      <w:r w:rsidRPr="00252C14">
        <w:rPr>
          <w:rFonts w:ascii="Trebuchet MS" w:hAnsi="Trebuchet MS"/>
          <w:sz w:val="24"/>
          <w:szCs w:val="24"/>
        </w:rPr>
        <w:t>pesos)</w:t>
      </w:r>
      <w:r>
        <w:rPr>
          <w:rFonts w:ascii="Trebuchet MS" w:hAnsi="Trebuchet MS"/>
          <w:sz w:val="24"/>
          <w:szCs w:val="24"/>
        </w:rPr>
        <w:t xml:space="preserve">; </w:t>
      </w:r>
      <w:r w:rsidRPr="00FC5919">
        <w:rPr>
          <w:rFonts w:ascii="Trebuchet MS" w:hAnsi="Trebuchet MS"/>
          <w:sz w:val="24"/>
          <w:szCs w:val="24"/>
        </w:rPr>
        <w:t xml:space="preserve">en Servicios de Traslado y Viáticos </w:t>
      </w:r>
      <w:r w:rsidRPr="00252C14">
        <w:rPr>
          <w:rFonts w:ascii="Trebuchet MS" w:hAnsi="Trebuchet MS"/>
          <w:sz w:val="24"/>
          <w:szCs w:val="24"/>
        </w:rPr>
        <w:t>$</w:t>
      </w:r>
      <w:r>
        <w:rPr>
          <w:rFonts w:ascii="Trebuchet MS" w:hAnsi="Trebuchet MS"/>
          <w:sz w:val="24"/>
          <w:szCs w:val="24"/>
        </w:rPr>
        <w:t>49,239</w:t>
      </w:r>
      <w:r w:rsidRPr="00252C14">
        <w:rPr>
          <w:rFonts w:ascii="Trebuchet MS" w:hAnsi="Trebuchet MS"/>
          <w:sz w:val="24"/>
          <w:szCs w:val="24"/>
        </w:rPr>
        <w:t xml:space="preserve"> (</w:t>
      </w:r>
      <w:r>
        <w:rPr>
          <w:rFonts w:ascii="Trebuchet MS" w:hAnsi="Trebuchet MS"/>
          <w:sz w:val="24"/>
          <w:szCs w:val="24"/>
        </w:rPr>
        <w:t xml:space="preserve">cuarenta y nueve mil doscientos treinta y nueve </w:t>
      </w:r>
      <w:r w:rsidRPr="00252C14">
        <w:rPr>
          <w:rFonts w:ascii="Trebuchet MS" w:hAnsi="Trebuchet MS"/>
          <w:sz w:val="24"/>
          <w:szCs w:val="24"/>
        </w:rPr>
        <w:t>pesos)</w:t>
      </w:r>
      <w:r w:rsidRPr="00FC5919">
        <w:rPr>
          <w:rFonts w:ascii="Trebuchet MS" w:hAnsi="Trebuchet MS"/>
          <w:sz w:val="24"/>
          <w:szCs w:val="24"/>
        </w:rPr>
        <w:t xml:space="preserve">; en Servicios Oficiales </w:t>
      </w:r>
      <w:r w:rsidRPr="00252C14">
        <w:rPr>
          <w:rFonts w:ascii="Trebuchet MS" w:hAnsi="Trebuchet MS"/>
          <w:sz w:val="24"/>
          <w:szCs w:val="24"/>
        </w:rPr>
        <w:t>$</w:t>
      </w:r>
      <w:r>
        <w:rPr>
          <w:rFonts w:ascii="Trebuchet MS" w:hAnsi="Trebuchet MS"/>
          <w:sz w:val="24"/>
          <w:szCs w:val="24"/>
        </w:rPr>
        <w:t>2,450</w:t>
      </w:r>
      <w:r w:rsidRPr="00252C14">
        <w:rPr>
          <w:rFonts w:ascii="Trebuchet MS" w:hAnsi="Trebuchet MS"/>
          <w:sz w:val="24"/>
          <w:szCs w:val="24"/>
        </w:rPr>
        <w:t xml:space="preserve"> (</w:t>
      </w:r>
      <w:r>
        <w:rPr>
          <w:rFonts w:ascii="Trebuchet MS" w:hAnsi="Trebuchet MS"/>
          <w:sz w:val="24"/>
          <w:szCs w:val="24"/>
        </w:rPr>
        <w:t xml:space="preserve">dos mil cuatrocientos cincuenta </w:t>
      </w:r>
      <w:r w:rsidRPr="00252C14">
        <w:rPr>
          <w:rFonts w:ascii="Trebuchet MS" w:hAnsi="Trebuchet MS"/>
          <w:sz w:val="24"/>
          <w:szCs w:val="24"/>
        </w:rPr>
        <w:t>pesos)</w:t>
      </w:r>
      <w:r w:rsidRPr="00FC5919">
        <w:rPr>
          <w:rFonts w:ascii="Trebuchet MS" w:hAnsi="Trebuchet MS"/>
          <w:sz w:val="24"/>
          <w:szCs w:val="24"/>
        </w:rPr>
        <w:t xml:space="preserve"> y finalmente en otros servicios generales la cantidad de</w:t>
      </w:r>
      <w:r>
        <w:rPr>
          <w:rFonts w:ascii="Trebuchet MS" w:hAnsi="Trebuchet MS"/>
          <w:sz w:val="24"/>
          <w:szCs w:val="24"/>
        </w:rPr>
        <w:t xml:space="preserve"> </w:t>
      </w:r>
      <w:r w:rsidRPr="00252C14">
        <w:rPr>
          <w:rFonts w:ascii="Trebuchet MS" w:hAnsi="Trebuchet MS"/>
          <w:sz w:val="24"/>
          <w:szCs w:val="24"/>
        </w:rPr>
        <w:t>$</w:t>
      </w:r>
      <w:r>
        <w:rPr>
          <w:rFonts w:ascii="Trebuchet MS" w:hAnsi="Trebuchet MS"/>
          <w:sz w:val="24"/>
          <w:szCs w:val="24"/>
        </w:rPr>
        <w:t>1’909,486</w:t>
      </w:r>
      <w:r w:rsidRPr="00252C14">
        <w:rPr>
          <w:rFonts w:ascii="Trebuchet MS" w:hAnsi="Trebuchet MS"/>
          <w:sz w:val="24"/>
          <w:szCs w:val="24"/>
        </w:rPr>
        <w:t xml:space="preserve"> (</w:t>
      </w:r>
      <w:r>
        <w:rPr>
          <w:rFonts w:ascii="Trebuchet MS" w:hAnsi="Trebuchet MS"/>
          <w:sz w:val="24"/>
          <w:szCs w:val="24"/>
        </w:rPr>
        <w:t xml:space="preserve">un millón novecientos noventa y nueve mil cuatrocientos ochenta y seis </w:t>
      </w:r>
      <w:r w:rsidRPr="00252C14">
        <w:rPr>
          <w:rFonts w:ascii="Trebuchet MS" w:hAnsi="Trebuchet MS"/>
          <w:sz w:val="24"/>
          <w:szCs w:val="24"/>
        </w:rPr>
        <w:t>pesos)</w:t>
      </w:r>
      <w:r w:rsidRPr="00FC5919">
        <w:rPr>
          <w:rFonts w:ascii="Trebuchet MS" w:hAnsi="Trebuchet MS"/>
          <w:sz w:val="24"/>
          <w:szCs w:val="24"/>
        </w:rPr>
        <w:t xml:space="preserve">. </w:t>
      </w:r>
    </w:p>
    <w:p w:rsidR="00FF7125" w:rsidRDefault="00FF7125" w:rsidP="00FF7125">
      <w:pPr>
        <w:jc w:val="both"/>
        <w:rPr>
          <w:rFonts w:ascii="Trebuchet MS" w:hAnsi="Trebuchet MS"/>
          <w:sz w:val="24"/>
          <w:szCs w:val="24"/>
        </w:rPr>
      </w:pPr>
    </w:p>
    <w:p w:rsidR="00FF7125" w:rsidRPr="00FC5919" w:rsidRDefault="00FF7125" w:rsidP="00FF7125">
      <w:pPr>
        <w:jc w:val="both"/>
        <w:rPr>
          <w:rFonts w:ascii="Trebuchet MS" w:hAnsi="Trebuchet MS"/>
          <w:sz w:val="24"/>
          <w:szCs w:val="24"/>
        </w:rPr>
      </w:pPr>
      <w:r w:rsidRPr="00FC5919">
        <w:rPr>
          <w:rFonts w:ascii="Trebuchet MS" w:hAnsi="Trebuchet MS"/>
          <w:sz w:val="24"/>
          <w:szCs w:val="24"/>
        </w:rPr>
        <w:t xml:space="preserve">El gasto por </w:t>
      </w:r>
      <w:r>
        <w:rPr>
          <w:rFonts w:ascii="Trebuchet MS" w:hAnsi="Trebuchet MS"/>
          <w:sz w:val="24"/>
          <w:szCs w:val="24"/>
        </w:rPr>
        <w:t>concepto de Transferencias, Asignaciones, Subsidios y Otras Ayudas</w:t>
      </w:r>
      <w:r w:rsidRPr="00FC5919">
        <w:rPr>
          <w:rFonts w:ascii="Trebuchet MS" w:hAnsi="Trebuchet MS"/>
          <w:sz w:val="24"/>
          <w:szCs w:val="24"/>
        </w:rPr>
        <w:t xml:space="preserve"> fue por un importe de </w:t>
      </w:r>
      <w:r w:rsidRPr="00B13F49">
        <w:rPr>
          <w:rFonts w:ascii="Trebuchet MS" w:hAnsi="Trebuchet MS"/>
          <w:sz w:val="24"/>
          <w:szCs w:val="24"/>
        </w:rPr>
        <w:t>$</w:t>
      </w:r>
      <w:r>
        <w:rPr>
          <w:rFonts w:ascii="Trebuchet MS" w:hAnsi="Trebuchet MS"/>
          <w:sz w:val="24"/>
          <w:szCs w:val="24"/>
        </w:rPr>
        <w:t>63’109,504</w:t>
      </w:r>
      <w:r w:rsidRPr="00B13F49">
        <w:rPr>
          <w:rFonts w:ascii="Trebuchet MS" w:hAnsi="Trebuchet MS"/>
          <w:sz w:val="24"/>
          <w:szCs w:val="24"/>
        </w:rPr>
        <w:t xml:space="preserve"> (</w:t>
      </w:r>
      <w:r>
        <w:rPr>
          <w:rFonts w:ascii="Trebuchet MS" w:hAnsi="Trebuchet MS"/>
          <w:sz w:val="24"/>
          <w:szCs w:val="24"/>
        </w:rPr>
        <w:t>sesenta y tres millones ciento nueve mil quinientos cuatro pe</w:t>
      </w:r>
      <w:r w:rsidRPr="00B13F49">
        <w:rPr>
          <w:rFonts w:ascii="Trebuchet MS" w:hAnsi="Trebuchet MS"/>
          <w:sz w:val="24"/>
          <w:szCs w:val="24"/>
        </w:rPr>
        <w:t>sos)</w:t>
      </w:r>
      <w:r>
        <w:rPr>
          <w:rFonts w:ascii="Trebuchet MS" w:hAnsi="Trebuchet MS"/>
          <w:sz w:val="24"/>
          <w:szCs w:val="24"/>
        </w:rPr>
        <w:t>, en Transferencias al Sector Público $12,600 (doce mil seiscientos pesos) Pensiones y Jubilaciones $63’096,904 (sesenta y tres millones noventa y seis mil novecientos cuatro pesos).</w:t>
      </w:r>
    </w:p>
    <w:p w:rsidR="00FF7125" w:rsidRDefault="00FF7125" w:rsidP="00FF7125">
      <w:pPr>
        <w:pStyle w:val="Texto"/>
        <w:spacing w:line="240" w:lineRule="auto"/>
        <w:ind w:firstLine="0"/>
        <w:contextualSpacing/>
        <w:rPr>
          <w:rFonts w:ascii="Trebuchet MS" w:hAnsi="Trebuchet MS"/>
          <w:sz w:val="24"/>
          <w:szCs w:val="24"/>
        </w:rPr>
      </w:pPr>
    </w:p>
    <w:p w:rsidR="00FF7125" w:rsidRDefault="00FF7125" w:rsidP="00FF7125">
      <w:pPr>
        <w:pStyle w:val="Texto"/>
        <w:spacing w:line="240" w:lineRule="auto"/>
        <w:ind w:firstLine="0"/>
        <w:contextualSpacing/>
        <w:rPr>
          <w:rFonts w:ascii="Trebuchet MS" w:eastAsia="Calibri" w:hAnsi="Trebuchet MS"/>
          <w:b/>
          <w:sz w:val="24"/>
          <w:szCs w:val="24"/>
          <w:lang w:val="es-MX" w:eastAsia="en-US"/>
        </w:rPr>
      </w:pPr>
      <w:r w:rsidRPr="00FC5919">
        <w:rPr>
          <w:rFonts w:ascii="Trebuchet MS" w:hAnsi="Trebuchet MS"/>
          <w:sz w:val="24"/>
          <w:szCs w:val="24"/>
        </w:rPr>
        <w:t>II.II</w:t>
      </w:r>
      <w:r>
        <w:rPr>
          <w:rFonts w:ascii="Trebuchet MS" w:hAnsi="Trebuchet MS"/>
          <w:sz w:val="24"/>
          <w:szCs w:val="24"/>
        </w:rPr>
        <w:t>I NOTAS AL ESTADO DE VARIACIÓN EN LA HACIENDA PÚBLICA</w:t>
      </w:r>
    </w:p>
    <w:p w:rsidR="00FF7125" w:rsidRDefault="00FF7125" w:rsidP="00FF7125">
      <w:pPr>
        <w:pStyle w:val="Texto"/>
        <w:spacing w:line="240" w:lineRule="auto"/>
        <w:ind w:firstLine="0"/>
        <w:contextualSpacing/>
        <w:rPr>
          <w:rFonts w:ascii="Trebuchet MS" w:hAnsi="Trebuchet MS"/>
          <w:sz w:val="24"/>
          <w:szCs w:val="24"/>
        </w:rPr>
      </w:pPr>
      <w:r w:rsidRPr="00FC5919">
        <w:rPr>
          <w:rFonts w:ascii="Trebuchet MS" w:hAnsi="Trebuchet MS"/>
          <w:sz w:val="24"/>
          <w:szCs w:val="24"/>
        </w:rPr>
        <w:lastRenderedPageBreak/>
        <w:t xml:space="preserve">NOTA </w:t>
      </w:r>
      <w:r>
        <w:rPr>
          <w:rFonts w:ascii="Trebuchet MS" w:hAnsi="Trebuchet MS"/>
          <w:sz w:val="24"/>
          <w:szCs w:val="24"/>
        </w:rPr>
        <w:t>19</w:t>
      </w:r>
      <w:r w:rsidRPr="00FC5919">
        <w:rPr>
          <w:rFonts w:ascii="Trebuchet MS" w:hAnsi="Trebuchet MS"/>
          <w:sz w:val="24"/>
          <w:szCs w:val="24"/>
        </w:rPr>
        <w:t>)</w:t>
      </w:r>
      <w:r>
        <w:rPr>
          <w:rFonts w:ascii="Trebuchet MS" w:hAnsi="Trebuchet MS"/>
          <w:sz w:val="24"/>
          <w:szCs w:val="24"/>
        </w:rPr>
        <w:t xml:space="preserve"> MODIFICACIONES AL PATRIMONIO CONTRIBUIDO: </w:t>
      </w:r>
    </w:p>
    <w:p w:rsidR="00FF7125" w:rsidRDefault="00FF7125" w:rsidP="00FF7125">
      <w:pPr>
        <w:pStyle w:val="Texto"/>
        <w:spacing w:line="240" w:lineRule="auto"/>
        <w:ind w:firstLine="0"/>
        <w:contextualSpacing/>
        <w:rPr>
          <w:rFonts w:ascii="Trebuchet MS" w:hAnsi="Trebuchet MS"/>
          <w:sz w:val="24"/>
          <w:szCs w:val="24"/>
        </w:rPr>
      </w:pPr>
    </w:p>
    <w:p w:rsidR="00FF7125" w:rsidRPr="006F1EA2" w:rsidRDefault="00FF7125" w:rsidP="00FF7125">
      <w:pPr>
        <w:pStyle w:val="Texto"/>
        <w:spacing w:line="240" w:lineRule="auto"/>
        <w:ind w:firstLine="0"/>
        <w:contextualSpacing/>
        <w:rPr>
          <w:rFonts w:ascii="Trebuchet MS" w:hAnsi="Trebuchet MS"/>
          <w:sz w:val="24"/>
          <w:szCs w:val="24"/>
        </w:rPr>
      </w:pPr>
      <w:r w:rsidRPr="006F1EA2">
        <w:rPr>
          <w:rFonts w:ascii="Trebuchet MS" w:hAnsi="Trebuchet MS"/>
          <w:sz w:val="24"/>
          <w:szCs w:val="24"/>
        </w:rPr>
        <w:t>El patrimonio de la Entidad está constituido los siguientes conceptos:</w:t>
      </w:r>
    </w:p>
    <w:p w:rsidR="00FF7125" w:rsidRPr="006F1EA2" w:rsidRDefault="00FF7125" w:rsidP="00FF7125">
      <w:pPr>
        <w:pStyle w:val="Texto"/>
        <w:numPr>
          <w:ilvl w:val="0"/>
          <w:numId w:val="1"/>
        </w:numPr>
        <w:spacing w:line="240" w:lineRule="auto"/>
        <w:contextualSpacing/>
        <w:rPr>
          <w:rFonts w:ascii="Trebuchet MS" w:hAnsi="Trebuchet MS"/>
          <w:sz w:val="24"/>
          <w:szCs w:val="24"/>
        </w:rPr>
      </w:pPr>
      <w:r w:rsidRPr="006F1EA2">
        <w:rPr>
          <w:rFonts w:ascii="Trebuchet MS" w:hAnsi="Trebuchet MS"/>
          <w:sz w:val="24"/>
          <w:szCs w:val="24"/>
        </w:rPr>
        <w:t>Las Aportaciones que reciba del Gobierno Estatal</w:t>
      </w:r>
    </w:p>
    <w:p w:rsidR="00FF7125" w:rsidRPr="006F1EA2" w:rsidRDefault="00FF7125" w:rsidP="00FF7125">
      <w:pPr>
        <w:pStyle w:val="Texto"/>
        <w:numPr>
          <w:ilvl w:val="0"/>
          <w:numId w:val="1"/>
        </w:numPr>
        <w:spacing w:line="240" w:lineRule="auto"/>
        <w:contextualSpacing/>
        <w:rPr>
          <w:rFonts w:ascii="Trebuchet MS" w:hAnsi="Trebuchet MS"/>
          <w:sz w:val="24"/>
          <w:szCs w:val="24"/>
        </w:rPr>
      </w:pPr>
      <w:r w:rsidRPr="006F1EA2">
        <w:rPr>
          <w:rFonts w:ascii="Trebuchet MS" w:hAnsi="Trebuchet MS"/>
          <w:sz w:val="24"/>
          <w:szCs w:val="24"/>
        </w:rPr>
        <w:t>Los Ingresos provenientes de su operación y los que perciba por la realización de sus actividades</w:t>
      </w:r>
    </w:p>
    <w:p w:rsidR="00FF7125" w:rsidRDefault="00FF7125" w:rsidP="00FF7125">
      <w:pPr>
        <w:pStyle w:val="Texto"/>
        <w:spacing w:line="240" w:lineRule="auto"/>
        <w:ind w:firstLine="0"/>
        <w:contextualSpacing/>
        <w:rPr>
          <w:rFonts w:ascii="Trebuchet MS" w:hAnsi="Trebuchet MS"/>
          <w:sz w:val="24"/>
          <w:szCs w:val="24"/>
        </w:rPr>
      </w:pPr>
    </w:p>
    <w:p w:rsidR="00FF7125" w:rsidRDefault="00FF7125" w:rsidP="00FF7125">
      <w:pPr>
        <w:pStyle w:val="Texto"/>
        <w:spacing w:line="240" w:lineRule="auto"/>
        <w:ind w:firstLine="0"/>
        <w:contextualSpacing/>
        <w:rPr>
          <w:rFonts w:ascii="Trebuchet MS" w:hAnsi="Trebuchet MS"/>
          <w:sz w:val="24"/>
          <w:szCs w:val="24"/>
        </w:rPr>
      </w:pPr>
      <w:r w:rsidRPr="00F840A8">
        <w:rPr>
          <w:rFonts w:ascii="Trebuchet MS" w:hAnsi="Trebuchet MS"/>
          <w:sz w:val="24"/>
          <w:szCs w:val="24"/>
        </w:rPr>
        <w:t xml:space="preserve">NOTA 20) </w:t>
      </w:r>
      <w:r w:rsidRPr="00037F37">
        <w:rPr>
          <w:rFonts w:ascii="Trebuchet MS" w:hAnsi="Trebuchet MS"/>
          <w:sz w:val="24"/>
          <w:szCs w:val="24"/>
        </w:rPr>
        <w:t>MODIFICACIONES AL PATRIMONIO GENERADO:</w:t>
      </w:r>
    </w:p>
    <w:p w:rsidR="00FF7125" w:rsidRPr="007A0763" w:rsidRDefault="00FF7125" w:rsidP="00FF7125">
      <w:pPr>
        <w:pStyle w:val="Texto"/>
        <w:spacing w:line="240" w:lineRule="auto"/>
        <w:ind w:firstLine="0"/>
        <w:contextualSpacing/>
        <w:rPr>
          <w:rFonts w:ascii="Trebuchet MS" w:hAnsi="Trebuchet MS"/>
          <w:sz w:val="24"/>
          <w:szCs w:val="24"/>
        </w:rPr>
      </w:pPr>
      <w:r w:rsidRPr="007A0763">
        <w:rPr>
          <w:rFonts w:ascii="Trebuchet MS" w:hAnsi="Trebuchet MS"/>
          <w:sz w:val="24"/>
          <w:szCs w:val="24"/>
        </w:rPr>
        <w:t>Resultado del ejercicio: Ahorro/Desahorro</w:t>
      </w:r>
    </w:p>
    <w:p w:rsidR="00FF7125" w:rsidRPr="0017425A" w:rsidRDefault="00FF7125" w:rsidP="00FF7125">
      <w:pPr>
        <w:pStyle w:val="Texto"/>
        <w:spacing w:line="240" w:lineRule="auto"/>
        <w:ind w:firstLine="0"/>
        <w:contextualSpacing/>
        <w:rPr>
          <w:rFonts w:ascii="Trebuchet MS" w:hAnsi="Trebuchet MS"/>
          <w:sz w:val="24"/>
          <w:szCs w:val="24"/>
        </w:rPr>
      </w:pPr>
      <w:r w:rsidRPr="007A0763">
        <w:rPr>
          <w:rFonts w:ascii="Trebuchet MS" w:hAnsi="Trebuchet MS"/>
          <w:sz w:val="24"/>
          <w:szCs w:val="24"/>
        </w:rPr>
        <w:t xml:space="preserve">Es el resultado de la actualización total de la entidad durante el periodo y está representado por el Resultado del Ejercicio: Ahorro/Desahorro, por un importe </w:t>
      </w:r>
      <w:r w:rsidRPr="00937365">
        <w:rPr>
          <w:rFonts w:ascii="Trebuchet MS" w:hAnsi="Trebuchet MS"/>
          <w:sz w:val="24"/>
          <w:szCs w:val="24"/>
        </w:rPr>
        <w:t>de $125</w:t>
      </w:r>
      <w:proofErr w:type="gramStart"/>
      <w:r w:rsidRPr="00937365">
        <w:rPr>
          <w:rFonts w:ascii="Trebuchet MS" w:hAnsi="Trebuchet MS"/>
          <w:sz w:val="24"/>
          <w:szCs w:val="24"/>
        </w:rPr>
        <w:t>,726,382</w:t>
      </w:r>
      <w:proofErr w:type="gramEnd"/>
      <w:r w:rsidRPr="00937365">
        <w:rPr>
          <w:rFonts w:ascii="Trebuchet MS" w:hAnsi="Trebuchet MS"/>
          <w:sz w:val="24"/>
          <w:szCs w:val="24"/>
        </w:rPr>
        <w:t xml:space="preserve"> y $307,722,000 en 2021 y 2020 respectivamente.</w:t>
      </w:r>
    </w:p>
    <w:p w:rsidR="00FF7125" w:rsidRDefault="00FF7125" w:rsidP="00FF7125">
      <w:pPr>
        <w:pStyle w:val="Texto"/>
        <w:spacing w:line="240" w:lineRule="auto"/>
        <w:ind w:firstLine="0"/>
        <w:contextualSpacing/>
        <w:rPr>
          <w:rFonts w:ascii="Trebuchet MS" w:hAnsi="Trebuchet MS"/>
          <w:sz w:val="24"/>
          <w:szCs w:val="24"/>
        </w:rPr>
      </w:pPr>
    </w:p>
    <w:p w:rsidR="00FF7125" w:rsidRDefault="00FF7125" w:rsidP="00FF7125">
      <w:pPr>
        <w:pStyle w:val="Texto"/>
        <w:spacing w:line="240" w:lineRule="auto"/>
        <w:ind w:firstLine="0"/>
        <w:contextualSpacing/>
        <w:rPr>
          <w:rFonts w:ascii="Trebuchet MS" w:hAnsi="Trebuchet MS"/>
          <w:sz w:val="24"/>
          <w:szCs w:val="24"/>
        </w:rPr>
      </w:pPr>
      <w:r>
        <w:rPr>
          <w:rFonts w:ascii="Trebuchet MS" w:hAnsi="Trebuchet MS"/>
          <w:sz w:val="24"/>
          <w:szCs w:val="24"/>
        </w:rPr>
        <w:t>Resultado de Ejercicios Anteriores</w:t>
      </w:r>
    </w:p>
    <w:p w:rsidR="00FF7125" w:rsidRDefault="00FF7125" w:rsidP="00FF7125">
      <w:pPr>
        <w:pStyle w:val="Texto"/>
        <w:spacing w:line="240" w:lineRule="auto"/>
        <w:ind w:firstLine="0"/>
        <w:contextualSpacing/>
        <w:rPr>
          <w:rFonts w:ascii="Trebuchet MS" w:hAnsi="Trebuchet MS"/>
          <w:sz w:val="24"/>
          <w:szCs w:val="24"/>
        </w:rPr>
      </w:pPr>
      <w:r w:rsidRPr="00C04192">
        <w:rPr>
          <w:rFonts w:ascii="Trebuchet MS" w:hAnsi="Trebuchet MS"/>
          <w:sz w:val="24"/>
          <w:szCs w:val="24"/>
        </w:rPr>
        <w:t>Al 3</w:t>
      </w:r>
      <w:r>
        <w:rPr>
          <w:rFonts w:ascii="Trebuchet MS" w:hAnsi="Trebuchet MS"/>
          <w:sz w:val="24"/>
          <w:szCs w:val="24"/>
        </w:rPr>
        <w:t>0</w:t>
      </w:r>
      <w:r w:rsidRPr="00C04192">
        <w:rPr>
          <w:rFonts w:ascii="Trebuchet MS" w:hAnsi="Trebuchet MS"/>
          <w:sz w:val="24"/>
          <w:szCs w:val="24"/>
        </w:rPr>
        <w:t xml:space="preserve"> de </w:t>
      </w:r>
      <w:r>
        <w:rPr>
          <w:rFonts w:ascii="Trebuchet MS" w:hAnsi="Trebuchet MS"/>
          <w:sz w:val="24"/>
          <w:szCs w:val="24"/>
        </w:rPr>
        <w:t>Junio</w:t>
      </w:r>
      <w:r w:rsidRPr="00C04192">
        <w:rPr>
          <w:rFonts w:ascii="Trebuchet MS" w:hAnsi="Trebuchet MS"/>
          <w:sz w:val="24"/>
          <w:szCs w:val="24"/>
        </w:rPr>
        <w:t xml:space="preserve"> 202</w:t>
      </w:r>
      <w:r>
        <w:rPr>
          <w:rFonts w:ascii="Trebuchet MS" w:hAnsi="Trebuchet MS"/>
          <w:sz w:val="24"/>
          <w:szCs w:val="24"/>
        </w:rPr>
        <w:t>1</w:t>
      </w:r>
      <w:r w:rsidRPr="00C04192">
        <w:rPr>
          <w:rFonts w:ascii="Trebuchet MS" w:hAnsi="Trebuchet MS"/>
          <w:sz w:val="24"/>
          <w:szCs w:val="24"/>
        </w:rPr>
        <w:t xml:space="preserve"> el saldo acumulado que incluye el resultado del ejercicio, asciende </w:t>
      </w:r>
      <w:r w:rsidRPr="00435675">
        <w:rPr>
          <w:rFonts w:ascii="Trebuchet MS" w:hAnsi="Trebuchet MS"/>
          <w:sz w:val="24"/>
          <w:szCs w:val="24"/>
        </w:rPr>
        <w:t>a $1</w:t>
      </w:r>
      <w:r>
        <w:rPr>
          <w:rFonts w:ascii="Trebuchet MS" w:hAnsi="Trebuchet MS"/>
          <w:sz w:val="24"/>
          <w:szCs w:val="24"/>
        </w:rPr>
        <w:t>82</w:t>
      </w:r>
      <w:proofErr w:type="gramStart"/>
      <w:r>
        <w:rPr>
          <w:rFonts w:ascii="Trebuchet MS" w:hAnsi="Trebuchet MS"/>
          <w:sz w:val="24"/>
          <w:szCs w:val="24"/>
        </w:rPr>
        <w:t>,295</w:t>
      </w:r>
      <w:r w:rsidRPr="00435675">
        <w:rPr>
          <w:rFonts w:ascii="Trebuchet MS" w:hAnsi="Trebuchet MS"/>
          <w:sz w:val="24"/>
          <w:szCs w:val="24"/>
        </w:rPr>
        <w:t>,</w:t>
      </w:r>
      <w:r>
        <w:rPr>
          <w:rFonts w:ascii="Trebuchet MS" w:hAnsi="Trebuchet MS"/>
          <w:sz w:val="24"/>
          <w:szCs w:val="24"/>
        </w:rPr>
        <w:t>998</w:t>
      </w:r>
      <w:proofErr w:type="gramEnd"/>
      <w:r w:rsidRPr="00435675">
        <w:rPr>
          <w:rFonts w:ascii="Trebuchet MS" w:hAnsi="Trebuchet MS"/>
          <w:sz w:val="24"/>
          <w:szCs w:val="24"/>
        </w:rPr>
        <w:t xml:space="preserve"> respectivamente.</w:t>
      </w:r>
    </w:p>
    <w:p w:rsidR="00FF7125" w:rsidRDefault="00FF7125" w:rsidP="00FF7125">
      <w:pPr>
        <w:pStyle w:val="Texto"/>
        <w:spacing w:line="240" w:lineRule="auto"/>
        <w:ind w:firstLine="0"/>
        <w:contextualSpacing/>
        <w:rPr>
          <w:rFonts w:ascii="Trebuchet MS" w:hAnsi="Trebuchet MS"/>
          <w:sz w:val="24"/>
          <w:szCs w:val="24"/>
        </w:rPr>
      </w:pPr>
    </w:p>
    <w:p w:rsidR="00FF7125" w:rsidRDefault="00FF7125" w:rsidP="00FF7125">
      <w:pPr>
        <w:pStyle w:val="Texto"/>
        <w:spacing w:line="240" w:lineRule="auto"/>
        <w:ind w:firstLine="0"/>
        <w:contextualSpacing/>
        <w:rPr>
          <w:rFonts w:ascii="Trebuchet MS" w:hAnsi="Trebuchet MS"/>
          <w:sz w:val="24"/>
          <w:szCs w:val="24"/>
        </w:rPr>
      </w:pPr>
      <w:r>
        <w:rPr>
          <w:rFonts w:ascii="Trebuchet MS" w:hAnsi="Trebuchet MS"/>
          <w:sz w:val="24"/>
          <w:szCs w:val="24"/>
        </w:rPr>
        <w:t>II.IV  NOTAS AL ESTADO DE FLUJOS DE EFECTIVO</w:t>
      </w:r>
    </w:p>
    <w:p w:rsidR="00FF7125" w:rsidRDefault="00FF7125" w:rsidP="00FF7125">
      <w:pPr>
        <w:pStyle w:val="Texto"/>
        <w:spacing w:line="240" w:lineRule="auto"/>
        <w:contextualSpacing/>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21</w:t>
      </w:r>
      <w:r w:rsidRPr="00FC5919">
        <w:rPr>
          <w:rFonts w:ascii="Trebuchet MS" w:hAnsi="Trebuchet MS"/>
          <w:sz w:val="24"/>
          <w:szCs w:val="24"/>
        </w:rPr>
        <w:t>)</w:t>
      </w:r>
      <w:r>
        <w:rPr>
          <w:rFonts w:ascii="Trebuchet MS" w:hAnsi="Trebuchet MS"/>
          <w:sz w:val="24"/>
          <w:szCs w:val="24"/>
        </w:rPr>
        <w:t xml:space="preserve"> EFECTIVO Y EQUIVALENTES:</w:t>
      </w:r>
    </w:p>
    <w:p w:rsidR="00FF7125" w:rsidRDefault="00FF7125" w:rsidP="00FF7125">
      <w:pPr>
        <w:pStyle w:val="Texto"/>
        <w:spacing w:line="240" w:lineRule="auto"/>
        <w:contextualSpacing/>
        <w:rPr>
          <w:rFonts w:ascii="Trebuchet MS" w:hAnsi="Trebuchet MS"/>
          <w:sz w:val="24"/>
          <w:szCs w:val="24"/>
        </w:rPr>
      </w:pPr>
    </w:p>
    <w:tbl>
      <w:tblPr>
        <w:tblW w:w="5626" w:type="dxa"/>
        <w:tblInd w:w="1531" w:type="dxa"/>
        <w:tblCellMar>
          <w:left w:w="70" w:type="dxa"/>
          <w:right w:w="70" w:type="dxa"/>
        </w:tblCellMar>
        <w:tblLook w:val="04A0" w:firstRow="1" w:lastRow="0" w:firstColumn="1" w:lastColumn="0" w:noHBand="0" w:noVBand="1"/>
      </w:tblPr>
      <w:tblGrid>
        <w:gridCol w:w="2780"/>
        <w:gridCol w:w="1537"/>
        <w:gridCol w:w="1309"/>
      </w:tblGrid>
      <w:tr w:rsidR="00FF7125" w:rsidRPr="006075C1" w:rsidTr="006F5AE6">
        <w:trPr>
          <w:trHeight w:val="173"/>
        </w:trPr>
        <w:tc>
          <w:tcPr>
            <w:tcW w:w="2780" w:type="dxa"/>
            <w:tcBorders>
              <w:top w:val="single" w:sz="8" w:space="0" w:color="auto"/>
              <w:left w:val="single" w:sz="8" w:space="0" w:color="auto"/>
              <w:bottom w:val="single" w:sz="8" w:space="0" w:color="auto"/>
              <w:right w:val="nil"/>
            </w:tcBorders>
            <w:shd w:val="clear" w:color="000000" w:fill="009900"/>
            <w:noWrap/>
            <w:hideMark/>
          </w:tcPr>
          <w:p w:rsidR="00FF7125" w:rsidRPr="006075C1" w:rsidRDefault="00FF7125" w:rsidP="006F5AE6">
            <w:pPr>
              <w:jc w:val="center"/>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CONCEPTO</w:t>
            </w:r>
          </w:p>
        </w:tc>
        <w:tc>
          <w:tcPr>
            <w:tcW w:w="1537" w:type="dxa"/>
            <w:tcBorders>
              <w:top w:val="single" w:sz="8" w:space="0" w:color="auto"/>
              <w:left w:val="single" w:sz="8" w:space="0" w:color="auto"/>
              <w:bottom w:val="single" w:sz="8" w:space="0" w:color="auto"/>
              <w:right w:val="single" w:sz="8" w:space="0" w:color="auto"/>
            </w:tcBorders>
            <w:shd w:val="clear" w:color="000000" w:fill="009900"/>
            <w:noWrap/>
            <w:hideMark/>
          </w:tcPr>
          <w:p w:rsidR="00FF7125" w:rsidRPr="006075C1" w:rsidRDefault="00FF7125" w:rsidP="006F5AE6">
            <w:pPr>
              <w:jc w:val="center"/>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20</w:t>
            </w:r>
            <w:r>
              <w:rPr>
                <w:rFonts w:ascii="Trebuchet MS" w:hAnsi="Trebuchet MS" w:cs="Tahoma"/>
                <w:b/>
                <w:bCs/>
                <w:color w:val="000000"/>
                <w:sz w:val="14"/>
                <w:szCs w:val="14"/>
                <w:lang w:eastAsia="es-MX"/>
              </w:rPr>
              <w:t>21</w:t>
            </w:r>
          </w:p>
        </w:tc>
        <w:tc>
          <w:tcPr>
            <w:tcW w:w="1309" w:type="dxa"/>
            <w:tcBorders>
              <w:top w:val="single" w:sz="8" w:space="0" w:color="auto"/>
              <w:left w:val="nil"/>
              <w:bottom w:val="single" w:sz="8" w:space="0" w:color="auto"/>
              <w:right w:val="single" w:sz="8" w:space="0" w:color="auto"/>
            </w:tcBorders>
            <w:shd w:val="clear" w:color="000000" w:fill="009900"/>
            <w:noWrap/>
            <w:hideMark/>
          </w:tcPr>
          <w:p w:rsidR="00FF7125" w:rsidRPr="006075C1" w:rsidRDefault="00FF7125" w:rsidP="006F5AE6">
            <w:pPr>
              <w:jc w:val="center"/>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20</w:t>
            </w:r>
            <w:r>
              <w:rPr>
                <w:rFonts w:ascii="Trebuchet MS" w:hAnsi="Trebuchet MS" w:cs="Tahoma"/>
                <w:b/>
                <w:bCs/>
                <w:color w:val="000000"/>
                <w:sz w:val="14"/>
                <w:szCs w:val="14"/>
                <w:lang w:eastAsia="es-MX"/>
              </w:rPr>
              <w:t>20</w:t>
            </w:r>
          </w:p>
        </w:tc>
      </w:tr>
      <w:tr w:rsidR="00FF7125" w:rsidRPr="006075C1" w:rsidTr="006F5AE6">
        <w:trPr>
          <w:trHeight w:val="188"/>
        </w:trPr>
        <w:tc>
          <w:tcPr>
            <w:tcW w:w="2780" w:type="dxa"/>
            <w:tcBorders>
              <w:top w:val="nil"/>
              <w:left w:val="single" w:sz="8" w:space="0" w:color="auto"/>
              <w:bottom w:val="nil"/>
              <w:right w:val="nil"/>
            </w:tcBorders>
            <w:shd w:val="clear" w:color="000000" w:fill="FFFFFF"/>
            <w:noWrap/>
            <w:hideMark/>
          </w:tcPr>
          <w:p w:rsidR="00FF7125" w:rsidRPr="006075C1" w:rsidRDefault="00FF7125" w:rsidP="006F5AE6">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xml:space="preserve">Efectivo en Bancos </w:t>
            </w:r>
            <w:r>
              <w:rPr>
                <w:rFonts w:ascii="Trebuchet MS" w:hAnsi="Trebuchet MS" w:cs="Tahoma"/>
                <w:color w:val="000000"/>
                <w:sz w:val="14"/>
                <w:szCs w:val="14"/>
                <w:lang w:eastAsia="es-MX"/>
              </w:rPr>
              <w:t>–</w:t>
            </w:r>
            <w:r w:rsidRPr="006075C1">
              <w:rPr>
                <w:rFonts w:ascii="Trebuchet MS" w:hAnsi="Trebuchet MS" w:cs="Tahoma"/>
                <w:color w:val="000000"/>
                <w:sz w:val="14"/>
                <w:szCs w:val="14"/>
                <w:lang w:eastAsia="es-MX"/>
              </w:rPr>
              <w:t xml:space="preserve"> Tesorería</w:t>
            </w:r>
          </w:p>
        </w:tc>
        <w:tc>
          <w:tcPr>
            <w:tcW w:w="1537" w:type="dxa"/>
            <w:tcBorders>
              <w:top w:val="nil"/>
              <w:left w:val="nil"/>
              <w:bottom w:val="nil"/>
              <w:right w:val="nil"/>
            </w:tcBorders>
            <w:shd w:val="clear" w:color="000000" w:fill="FFFFFF"/>
            <w:noWrap/>
            <w:hideMark/>
          </w:tcPr>
          <w:p w:rsidR="00FF7125" w:rsidRPr="006075C1" w:rsidRDefault="00FF7125" w:rsidP="006F5AE6">
            <w:pPr>
              <w:ind w:left="780"/>
              <w:rPr>
                <w:rFonts w:ascii="Trebuchet MS" w:hAnsi="Trebuchet MS" w:cs="Tahoma"/>
                <w:color w:val="000000"/>
                <w:sz w:val="14"/>
                <w:szCs w:val="14"/>
                <w:lang w:eastAsia="es-MX"/>
              </w:rPr>
            </w:pPr>
            <w:r>
              <w:rPr>
                <w:rFonts w:ascii="Trebuchet MS" w:hAnsi="Trebuchet MS" w:cs="Tahoma"/>
                <w:color w:val="000000"/>
                <w:sz w:val="14"/>
                <w:szCs w:val="14"/>
                <w:lang w:eastAsia="es-MX"/>
              </w:rPr>
              <w:t>7,422,906</w:t>
            </w:r>
            <w:r w:rsidRPr="006075C1">
              <w:rPr>
                <w:rFonts w:ascii="Trebuchet MS" w:hAnsi="Trebuchet MS" w:cs="Tahoma"/>
                <w:color w:val="000000"/>
                <w:sz w:val="14"/>
                <w:szCs w:val="14"/>
                <w:lang w:eastAsia="es-MX"/>
              </w:rPr>
              <w:t xml:space="preserve"> </w:t>
            </w:r>
          </w:p>
        </w:tc>
        <w:tc>
          <w:tcPr>
            <w:tcW w:w="1309" w:type="dxa"/>
            <w:tcBorders>
              <w:top w:val="nil"/>
              <w:left w:val="nil"/>
              <w:bottom w:val="nil"/>
              <w:right w:val="single" w:sz="8" w:space="0" w:color="auto"/>
            </w:tcBorders>
            <w:shd w:val="clear" w:color="000000" w:fill="FFFFFF"/>
            <w:noWrap/>
            <w:hideMark/>
          </w:tcPr>
          <w:p w:rsidR="00FF7125" w:rsidRPr="006075C1" w:rsidRDefault="00FF7125" w:rsidP="006F5AE6">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xml:space="preserve">  </w:t>
            </w:r>
            <w:r>
              <w:rPr>
                <w:rFonts w:ascii="Trebuchet MS" w:hAnsi="Trebuchet MS" w:cs="Tahoma"/>
                <w:color w:val="000000"/>
                <w:sz w:val="14"/>
                <w:szCs w:val="14"/>
                <w:lang w:eastAsia="es-MX"/>
              </w:rPr>
              <w:t xml:space="preserve">  </w:t>
            </w:r>
            <w:r w:rsidRPr="006075C1">
              <w:rPr>
                <w:rFonts w:ascii="Trebuchet MS" w:hAnsi="Trebuchet MS" w:cs="Tahoma"/>
                <w:color w:val="000000"/>
                <w:sz w:val="14"/>
                <w:szCs w:val="14"/>
                <w:lang w:eastAsia="es-MX"/>
              </w:rPr>
              <w:t xml:space="preserve">    </w:t>
            </w:r>
            <w:r>
              <w:rPr>
                <w:rFonts w:ascii="Trebuchet MS" w:hAnsi="Trebuchet MS" w:cs="Tahoma"/>
                <w:color w:val="000000"/>
                <w:sz w:val="14"/>
                <w:szCs w:val="14"/>
                <w:lang w:eastAsia="es-MX"/>
              </w:rPr>
              <w:t>781</w:t>
            </w:r>
            <w:r w:rsidRPr="006075C1">
              <w:rPr>
                <w:rFonts w:ascii="Trebuchet MS" w:hAnsi="Trebuchet MS" w:cs="Tahoma"/>
                <w:color w:val="000000"/>
                <w:sz w:val="14"/>
                <w:szCs w:val="14"/>
                <w:lang w:eastAsia="es-MX"/>
              </w:rPr>
              <w:t>,</w:t>
            </w:r>
            <w:r>
              <w:rPr>
                <w:rFonts w:ascii="Trebuchet MS" w:hAnsi="Trebuchet MS" w:cs="Tahoma"/>
                <w:color w:val="000000"/>
                <w:sz w:val="14"/>
                <w:szCs w:val="14"/>
                <w:lang w:eastAsia="es-MX"/>
              </w:rPr>
              <w:t>362</w:t>
            </w:r>
            <w:r w:rsidRPr="006075C1">
              <w:rPr>
                <w:rFonts w:ascii="Trebuchet MS" w:hAnsi="Trebuchet MS" w:cs="Tahoma"/>
                <w:color w:val="000000"/>
                <w:sz w:val="14"/>
                <w:szCs w:val="14"/>
                <w:lang w:eastAsia="es-MX"/>
              </w:rPr>
              <w:t xml:space="preserve"> </w:t>
            </w:r>
          </w:p>
        </w:tc>
      </w:tr>
      <w:tr w:rsidR="00FF7125" w:rsidRPr="006075C1" w:rsidTr="006F5AE6">
        <w:trPr>
          <w:trHeight w:val="263"/>
        </w:trPr>
        <w:tc>
          <w:tcPr>
            <w:tcW w:w="2780" w:type="dxa"/>
            <w:tcBorders>
              <w:top w:val="nil"/>
              <w:left w:val="single" w:sz="8" w:space="0" w:color="auto"/>
              <w:bottom w:val="nil"/>
              <w:right w:val="nil"/>
            </w:tcBorders>
            <w:shd w:val="clear" w:color="000000" w:fill="FFFFFF"/>
            <w:noWrap/>
            <w:hideMark/>
          </w:tcPr>
          <w:p w:rsidR="00FF7125" w:rsidRPr="006075C1" w:rsidRDefault="00FF7125" w:rsidP="006F5AE6">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Efectivo en Bancos - Dependencias</w:t>
            </w:r>
          </w:p>
        </w:tc>
        <w:tc>
          <w:tcPr>
            <w:tcW w:w="1537" w:type="dxa"/>
            <w:tcBorders>
              <w:top w:val="nil"/>
              <w:left w:val="nil"/>
              <w:bottom w:val="nil"/>
              <w:right w:val="nil"/>
            </w:tcBorders>
            <w:shd w:val="clear" w:color="000000" w:fill="FFFFFF"/>
            <w:noWrap/>
            <w:hideMark/>
          </w:tcPr>
          <w:p w:rsidR="00FF7125" w:rsidRPr="006075C1" w:rsidRDefault="00FF7125" w:rsidP="006F5AE6">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FF7125" w:rsidRPr="006075C1" w:rsidRDefault="00FF7125" w:rsidP="006F5AE6">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FF7125" w:rsidRPr="006075C1" w:rsidTr="006F5AE6">
        <w:trPr>
          <w:trHeight w:val="165"/>
        </w:trPr>
        <w:tc>
          <w:tcPr>
            <w:tcW w:w="2780" w:type="dxa"/>
            <w:tcBorders>
              <w:top w:val="nil"/>
              <w:left w:val="single" w:sz="8" w:space="0" w:color="auto"/>
              <w:bottom w:val="nil"/>
              <w:right w:val="nil"/>
            </w:tcBorders>
            <w:shd w:val="clear" w:color="000000" w:fill="FFFFFF"/>
            <w:noWrap/>
            <w:hideMark/>
          </w:tcPr>
          <w:p w:rsidR="00FF7125" w:rsidRPr="006075C1" w:rsidRDefault="00FF7125" w:rsidP="006F5AE6">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Inversiones Temporales (hasta 3 meses)</w:t>
            </w:r>
          </w:p>
        </w:tc>
        <w:tc>
          <w:tcPr>
            <w:tcW w:w="1537" w:type="dxa"/>
            <w:tcBorders>
              <w:top w:val="nil"/>
              <w:left w:val="nil"/>
              <w:bottom w:val="nil"/>
              <w:right w:val="nil"/>
            </w:tcBorders>
            <w:shd w:val="clear" w:color="000000" w:fill="FFFFFF"/>
            <w:noWrap/>
            <w:hideMark/>
          </w:tcPr>
          <w:p w:rsidR="00FF7125" w:rsidRPr="006075C1" w:rsidRDefault="00FF7125" w:rsidP="006F5AE6">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FF7125" w:rsidRPr="006075C1" w:rsidRDefault="00FF7125" w:rsidP="006F5AE6">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FF7125" w:rsidRPr="006075C1" w:rsidTr="006F5AE6">
        <w:trPr>
          <w:trHeight w:val="192"/>
        </w:trPr>
        <w:tc>
          <w:tcPr>
            <w:tcW w:w="2780" w:type="dxa"/>
            <w:tcBorders>
              <w:top w:val="nil"/>
              <w:left w:val="single" w:sz="8" w:space="0" w:color="auto"/>
              <w:bottom w:val="nil"/>
              <w:right w:val="nil"/>
            </w:tcBorders>
            <w:shd w:val="clear" w:color="000000" w:fill="FFFFFF"/>
            <w:noWrap/>
            <w:hideMark/>
          </w:tcPr>
          <w:p w:rsidR="00FF7125" w:rsidRPr="006075C1" w:rsidRDefault="00FF7125" w:rsidP="006F5AE6">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Fondos con Afectación Especifica</w:t>
            </w:r>
          </w:p>
        </w:tc>
        <w:tc>
          <w:tcPr>
            <w:tcW w:w="1537" w:type="dxa"/>
            <w:tcBorders>
              <w:top w:val="nil"/>
              <w:left w:val="nil"/>
              <w:bottom w:val="nil"/>
              <w:right w:val="nil"/>
            </w:tcBorders>
            <w:shd w:val="clear" w:color="000000" w:fill="FFFFFF"/>
            <w:noWrap/>
            <w:hideMark/>
          </w:tcPr>
          <w:p w:rsidR="00FF7125" w:rsidRPr="006075C1" w:rsidRDefault="00FF7125" w:rsidP="006F5AE6">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FF7125" w:rsidRPr="006075C1" w:rsidRDefault="00FF7125" w:rsidP="006F5AE6">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FF7125" w:rsidRPr="006075C1" w:rsidTr="006F5AE6">
        <w:trPr>
          <w:trHeight w:val="184"/>
        </w:trPr>
        <w:tc>
          <w:tcPr>
            <w:tcW w:w="2780" w:type="dxa"/>
            <w:tcBorders>
              <w:top w:val="nil"/>
              <w:left w:val="single" w:sz="8" w:space="0" w:color="auto"/>
              <w:bottom w:val="nil"/>
              <w:right w:val="nil"/>
            </w:tcBorders>
            <w:shd w:val="clear" w:color="000000" w:fill="FFFFFF"/>
            <w:noWrap/>
            <w:hideMark/>
          </w:tcPr>
          <w:p w:rsidR="00FF7125" w:rsidRPr="006075C1" w:rsidRDefault="00FF7125" w:rsidP="006F5AE6">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Depósitos de Fondos de Terceros y Otros</w:t>
            </w:r>
          </w:p>
        </w:tc>
        <w:tc>
          <w:tcPr>
            <w:tcW w:w="1537" w:type="dxa"/>
            <w:tcBorders>
              <w:top w:val="nil"/>
              <w:left w:val="nil"/>
              <w:bottom w:val="nil"/>
              <w:right w:val="nil"/>
            </w:tcBorders>
            <w:shd w:val="clear" w:color="000000" w:fill="FFFFFF"/>
            <w:noWrap/>
            <w:hideMark/>
          </w:tcPr>
          <w:p w:rsidR="00FF7125" w:rsidRPr="006075C1" w:rsidRDefault="00FF7125" w:rsidP="006F5AE6">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FF7125" w:rsidRPr="006075C1" w:rsidRDefault="00FF7125" w:rsidP="006F5AE6">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FF7125" w:rsidRPr="006075C1" w:rsidTr="006F5AE6">
        <w:trPr>
          <w:trHeight w:val="184"/>
        </w:trPr>
        <w:tc>
          <w:tcPr>
            <w:tcW w:w="2780" w:type="dxa"/>
            <w:tcBorders>
              <w:top w:val="nil"/>
              <w:left w:val="single" w:sz="8" w:space="0" w:color="auto"/>
              <w:bottom w:val="nil"/>
              <w:right w:val="nil"/>
            </w:tcBorders>
            <w:shd w:val="clear" w:color="000000" w:fill="FFFFFF"/>
            <w:noWrap/>
            <w:hideMark/>
          </w:tcPr>
          <w:p w:rsidR="00FF7125" w:rsidRPr="006075C1" w:rsidRDefault="00FF7125" w:rsidP="006F5AE6">
            <w:pPr>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Total de Efectivo y Equivalentes</w:t>
            </w:r>
          </w:p>
        </w:tc>
        <w:tc>
          <w:tcPr>
            <w:tcW w:w="1537" w:type="dxa"/>
            <w:tcBorders>
              <w:top w:val="nil"/>
              <w:left w:val="nil"/>
              <w:bottom w:val="nil"/>
              <w:right w:val="nil"/>
            </w:tcBorders>
            <w:shd w:val="clear" w:color="000000" w:fill="FFFFFF"/>
            <w:noWrap/>
            <w:hideMark/>
          </w:tcPr>
          <w:p w:rsidR="00FF7125" w:rsidRPr="006075C1" w:rsidRDefault="00FF7125" w:rsidP="006F5AE6">
            <w:pPr>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 xml:space="preserve">  </w:t>
            </w:r>
            <w:r>
              <w:rPr>
                <w:rFonts w:ascii="Trebuchet MS" w:hAnsi="Trebuchet MS" w:cs="Tahoma"/>
                <w:b/>
                <w:bCs/>
                <w:color w:val="000000"/>
                <w:sz w:val="14"/>
                <w:szCs w:val="14"/>
                <w:lang w:eastAsia="es-MX"/>
              </w:rPr>
              <w:t xml:space="preserve">               7,422,906</w:t>
            </w:r>
          </w:p>
        </w:tc>
        <w:tc>
          <w:tcPr>
            <w:tcW w:w="1309" w:type="dxa"/>
            <w:tcBorders>
              <w:top w:val="nil"/>
              <w:left w:val="nil"/>
              <w:bottom w:val="nil"/>
              <w:right w:val="single" w:sz="8" w:space="0" w:color="auto"/>
            </w:tcBorders>
            <w:shd w:val="clear" w:color="000000" w:fill="FFFFFF"/>
            <w:noWrap/>
            <w:hideMark/>
          </w:tcPr>
          <w:p w:rsidR="00FF7125" w:rsidRPr="006075C1" w:rsidRDefault="00FF7125" w:rsidP="006F5AE6">
            <w:pPr>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 xml:space="preserve"> </w:t>
            </w:r>
            <w:r>
              <w:rPr>
                <w:rFonts w:ascii="Trebuchet MS" w:hAnsi="Trebuchet MS" w:cs="Tahoma"/>
                <w:b/>
                <w:bCs/>
                <w:color w:val="000000"/>
                <w:sz w:val="14"/>
                <w:szCs w:val="14"/>
                <w:lang w:eastAsia="es-MX"/>
              </w:rPr>
              <w:t xml:space="preserve">     </w:t>
            </w:r>
            <w:r w:rsidRPr="006075C1">
              <w:rPr>
                <w:rFonts w:ascii="Trebuchet MS" w:hAnsi="Trebuchet MS" w:cs="Tahoma"/>
                <w:b/>
                <w:bCs/>
                <w:color w:val="000000"/>
                <w:sz w:val="14"/>
                <w:szCs w:val="14"/>
                <w:lang w:eastAsia="es-MX"/>
              </w:rPr>
              <w:t xml:space="preserve"> </w:t>
            </w:r>
            <w:r>
              <w:rPr>
                <w:rFonts w:ascii="Trebuchet MS" w:hAnsi="Trebuchet MS" w:cs="Tahoma"/>
                <w:b/>
                <w:bCs/>
                <w:color w:val="000000"/>
                <w:sz w:val="14"/>
                <w:szCs w:val="14"/>
                <w:lang w:eastAsia="es-MX"/>
              </w:rPr>
              <w:t>781</w:t>
            </w:r>
            <w:r w:rsidRPr="006075C1">
              <w:rPr>
                <w:rFonts w:ascii="Trebuchet MS" w:hAnsi="Trebuchet MS" w:cs="Tahoma"/>
                <w:b/>
                <w:bCs/>
                <w:color w:val="000000"/>
                <w:sz w:val="14"/>
                <w:szCs w:val="14"/>
                <w:lang w:eastAsia="es-MX"/>
              </w:rPr>
              <w:t>,</w:t>
            </w:r>
            <w:r>
              <w:rPr>
                <w:rFonts w:ascii="Trebuchet MS" w:hAnsi="Trebuchet MS" w:cs="Tahoma"/>
                <w:b/>
                <w:bCs/>
                <w:color w:val="000000"/>
                <w:sz w:val="14"/>
                <w:szCs w:val="14"/>
                <w:lang w:eastAsia="es-MX"/>
              </w:rPr>
              <w:t>362</w:t>
            </w:r>
            <w:r w:rsidRPr="006075C1">
              <w:rPr>
                <w:rFonts w:ascii="Trebuchet MS" w:hAnsi="Trebuchet MS" w:cs="Tahoma"/>
                <w:b/>
                <w:bCs/>
                <w:color w:val="000000"/>
                <w:sz w:val="14"/>
                <w:szCs w:val="14"/>
                <w:lang w:eastAsia="es-MX"/>
              </w:rPr>
              <w:t xml:space="preserve"> </w:t>
            </w:r>
          </w:p>
        </w:tc>
      </w:tr>
      <w:tr w:rsidR="00FF7125" w:rsidRPr="006075C1" w:rsidTr="006F5AE6">
        <w:trPr>
          <w:trHeight w:val="177"/>
        </w:trPr>
        <w:tc>
          <w:tcPr>
            <w:tcW w:w="2780" w:type="dxa"/>
            <w:tcBorders>
              <w:top w:val="nil"/>
              <w:left w:val="single" w:sz="8" w:space="0" w:color="auto"/>
              <w:bottom w:val="single" w:sz="8" w:space="0" w:color="auto"/>
              <w:right w:val="nil"/>
            </w:tcBorders>
            <w:shd w:val="clear" w:color="000000" w:fill="FFFFFF"/>
            <w:noWrap/>
            <w:hideMark/>
          </w:tcPr>
          <w:p w:rsidR="00FF7125" w:rsidRPr="006075C1" w:rsidRDefault="00FF7125" w:rsidP="006F5AE6">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537" w:type="dxa"/>
            <w:tcBorders>
              <w:top w:val="nil"/>
              <w:left w:val="nil"/>
              <w:bottom w:val="single" w:sz="8" w:space="0" w:color="auto"/>
              <w:right w:val="nil"/>
            </w:tcBorders>
            <w:shd w:val="clear" w:color="000000" w:fill="FFFFFF"/>
            <w:noWrap/>
            <w:hideMark/>
          </w:tcPr>
          <w:p w:rsidR="00FF7125" w:rsidRPr="006075C1" w:rsidRDefault="00FF7125" w:rsidP="006F5AE6">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single" w:sz="8" w:space="0" w:color="auto"/>
              <w:right w:val="single" w:sz="8" w:space="0" w:color="auto"/>
            </w:tcBorders>
            <w:shd w:val="clear" w:color="000000" w:fill="FFFFFF"/>
            <w:noWrap/>
            <w:hideMark/>
          </w:tcPr>
          <w:p w:rsidR="00FF7125" w:rsidRPr="006075C1" w:rsidRDefault="00FF7125" w:rsidP="006F5AE6">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bl>
    <w:p w:rsidR="00FF7125" w:rsidRDefault="00FF7125" w:rsidP="00FF7125">
      <w:pPr>
        <w:pStyle w:val="Texto"/>
        <w:spacing w:line="240" w:lineRule="auto"/>
        <w:ind w:firstLine="0"/>
        <w:contextualSpacing/>
        <w:rPr>
          <w:rFonts w:ascii="Trebuchet MS" w:hAnsi="Trebuchet MS"/>
          <w:sz w:val="24"/>
          <w:szCs w:val="24"/>
        </w:rPr>
      </w:pPr>
    </w:p>
    <w:p w:rsidR="00FF7125" w:rsidRDefault="00FF7125" w:rsidP="00FF7125">
      <w:pPr>
        <w:pStyle w:val="Texto"/>
        <w:spacing w:line="240" w:lineRule="auto"/>
        <w:ind w:firstLine="0"/>
        <w:contextualSpacing/>
        <w:rPr>
          <w:rFonts w:ascii="Trebuchet MS" w:hAnsi="Trebuchet MS"/>
          <w:sz w:val="24"/>
          <w:szCs w:val="24"/>
        </w:rPr>
      </w:pPr>
    </w:p>
    <w:p w:rsidR="00FF7125" w:rsidRDefault="00FF7125" w:rsidP="00FF7125">
      <w:pPr>
        <w:pStyle w:val="Texto"/>
        <w:spacing w:line="240" w:lineRule="auto"/>
        <w:ind w:firstLine="0"/>
        <w:contextualSpacing/>
        <w:rPr>
          <w:rFonts w:ascii="Trebuchet MS" w:hAnsi="Trebuchet MS"/>
          <w:sz w:val="24"/>
          <w:szCs w:val="24"/>
        </w:rPr>
      </w:pPr>
      <w:r w:rsidRPr="00937365">
        <w:rPr>
          <w:rFonts w:ascii="Trebuchet MS" w:hAnsi="Trebuchet MS"/>
          <w:sz w:val="24"/>
          <w:szCs w:val="24"/>
        </w:rPr>
        <w:t>NOTA 22)</w:t>
      </w:r>
      <w:r>
        <w:rPr>
          <w:rFonts w:ascii="Trebuchet MS" w:hAnsi="Trebuchet MS"/>
          <w:sz w:val="24"/>
          <w:szCs w:val="24"/>
        </w:rPr>
        <w:t xml:space="preserve">  ADQUISICIONES DE BIENES MUEBLES E INMUEBLES</w:t>
      </w:r>
    </w:p>
    <w:tbl>
      <w:tblPr>
        <w:tblW w:w="6272" w:type="dxa"/>
        <w:tblInd w:w="1242" w:type="dxa"/>
        <w:tblCellMar>
          <w:left w:w="70" w:type="dxa"/>
          <w:right w:w="70" w:type="dxa"/>
        </w:tblCellMar>
        <w:tblLook w:val="04A0" w:firstRow="1" w:lastRow="0" w:firstColumn="1" w:lastColumn="0" w:noHBand="0" w:noVBand="1"/>
      </w:tblPr>
      <w:tblGrid>
        <w:gridCol w:w="4357"/>
        <w:gridCol w:w="1915"/>
      </w:tblGrid>
      <w:tr w:rsidR="00FF7125" w:rsidRPr="00300337" w:rsidTr="006F5AE6">
        <w:trPr>
          <w:trHeight w:val="490"/>
        </w:trPr>
        <w:tc>
          <w:tcPr>
            <w:tcW w:w="4357" w:type="dxa"/>
            <w:tcBorders>
              <w:top w:val="single" w:sz="8" w:space="0" w:color="auto"/>
              <w:left w:val="single" w:sz="8" w:space="0" w:color="auto"/>
              <w:bottom w:val="single" w:sz="8" w:space="0" w:color="auto"/>
              <w:right w:val="single" w:sz="8" w:space="0" w:color="auto"/>
            </w:tcBorders>
            <w:shd w:val="clear" w:color="000000" w:fill="009900"/>
            <w:noWrap/>
            <w:vAlign w:val="center"/>
            <w:hideMark/>
          </w:tcPr>
          <w:p w:rsidR="00FF7125" w:rsidRPr="00300337" w:rsidRDefault="00FF7125" w:rsidP="006F5AE6">
            <w:pPr>
              <w:jc w:val="center"/>
              <w:rPr>
                <w:rFonts w:ascii="Trebuchet MS" w:hAnsi="Trebuchet MS" w:cs="Tahoma"/>
                <w:b/>
                <w:bCs/>
                <w:color w:val="000000"/>
                <w:sz w:val="12"/>
                <w:szCs w:val="12"/>
                <w:lang w:eastAsia="es-MX"/>
              </w:rPr>
            </w:pPr>
            <w:r w:rsidRPr="00300337">
              <w:rPr>
                <w:rFonts w:ascii="Trebuchet MS" w:hAnsi="Trebuchet MS" w:cs="Tahoma"/>
                <w:b/>
                <w:bCs/>
                <w:color w:val="000000"/>
                <w:sz w:val="12"/>
                <w:szCs w:val="12"/>
                <w:lang w:eastAsia="es-MX"/>
              </w:rPr>
              <w:t>BIENES MUEBLES E INMUEBLES</w:t>
            </w:r>
          </w:p>
        </w:tc>
        <w:tc>
          <w:tcPr>
            <w:tcW w:w="1915" w:type="dxa"/>
            <w:tcBorders>
              <w:top w:val="single" w:sz="8" w:space="0" w:color="auto"/>
              <w:left w:val="nil"/>
              <w:bottom w:val="single" w:sz="8" w:space="0" w:color="auto"/>
              <w:right w:val="single" w:sz="8" w:space="0" w:color="auto"/>
            </w:tcBorders>
            <w:shd w:val="clear" w:color="000000" w:fill="009900"/>
            <w:hideMark/>
          </w:tcPr>
          <w:p w:rsidR="00FF7125" w:rsidRDefault="00FF7125" w:rsidP="006F5AE6">
            <w:pPr>
              <w:jc w:val="center"/>
              <w:rPr>
                <w:rFonts w:ascii="Trebuchet MS" w:hAnsi="Trebuchet MS" w:cs="Tahoma"/>
                <w:b/>
                <w:bCs/>
                <w:color w:val="000000"/>
                <w:sz w:val="12"/>
                <w:szCs w:val="12"/>
                <w:lang w:eastAsia="es-MX"/>
              </w:rPr>
            </w:pPr>
          </w:p>
          <w:p w:rsidR="00FF7125" w:rsidRPr="00300337" w:rsidRDefault="00FF7125" w:rsidP="006F5AE6">
            <w:pPr>
              <w:jc w:val="center"/>
              <w:rPr>
                <w:rFonts w:ascii="Trebuchet MS" w:hAnsi="Trebuchet MS" w:cs="Tahoma"/>
                <w:b/>
                <w:bCs/>
                <w:color w:val="000000"/>
                <w:sz w:val="12"/>
                <w:szCs w:val="12"/>
                <w:lang w:eastAsia="es-MX"/>
              </w:rPr>
            </w:pPr>
            <w:r w:rsidRPr="00300337">
              <w:rPr>
                <w:rFonts w:ascii="Trebuchet MS" w:hAnsi="Trebuchet MS" w:cs="Tahoma"/>
                <w:b/>
                <w:bCs/>
                <w:color w:val="000000"/>
                <w:sz w:val="12"/>
                <w:szCs w:val="12"/>
                <w:lang w:eastAsia="es-MX"/>
              </w:rPr>
              <w:t xml:space="preserve">IMPORTE </w:t>
            </w:r>
            <w:r>
              <w:rPr>
                <w:rFonts w:ascii="Trebuchet MS" w:hAnsi="Trebuchet MS" w:cs="Tahoma"/>
                <w:b/>
                <w:bCs/>
                <w:color w:val="000000"/>
                <w:sz w:val="12"/>
                <w:szCs w:val="12"/>
                <w:lang w:eastAsia="es-MX"/>
              </w:rPr>
              <w:t xml:space="preserve">DEL 1 DE ENERO </w:t>
            </w:r>
            <w:r w:rsidRPr="00300337">
              <w:rPr>
                <w:rFonts w:ascii="Trebuchet MS" w:hAnsi="Trebuchet MS" w:cs="Tahoma"/>
                <w:b/>
                <w:bCs/>
                <w:color w:val="000000"/>
                <w:sz w:val="12"/>
                <w:szCs w:val="12"/>
                <w:lang w:eastAsia="es-MX"/>
              </w:rPr>
              <w:t>AL 3</w:t>
            </w:r>
            <w:r>
              <w:rPr>
                <w:rFonts w:ascii="Trebuchet MS" w:hAnsi="Trebuchet MS" w:cs="Tahoma"/>
                <w:b/>
                <w:bCs/>
                <w:color w:val="000000"/>
                <w:sz w:val="12"/>
                <w:szCs w:val="12"/>
                <w:lang w:eastAsia="es-MX"/>
              </w:rPr>
              <w:t>0</w:t>
            </w:r>
            <w:r w:rsidRPr="00300337">
              <w:rPr>
                <w:rFonts w:ascii="Trebuchet MS" w:hAnsi="Trebuchet MS" w:cs="Tahoma"/>
                <w:b/>
                <w:bCs/>
                <w:color w:val="000000"/>
                <w:sz w:val="12"/>
                <w:szCs w:val="12"/>
                <w:lang w:eastAsia="es-MX"/>
              </w:rPr>
              <w:t xml:space="preserve"> </w:t>
            </w:r>
            <w:r>
              <w:rPr>
                <w:rFonts w:ascii="Trebuchet MS" w:hAnsi="Trebuchet MS" w:cs="Tahoma"/>
                <w:b/>
                <w:bCs/>
                <w:color w:val="000000"/>
                <w:sz w:val="12"/>
                <w:szCs w:val="12"/>
                <w:lang w:eastAsia="es-MX"/>
              </w:rPr>
              <w:t>JUNIO</w:t>
            </w:r>
            <w:r w:rsidRPr="00300337">
              <w:rPr>
                <w:rFonts w:ascii="Trebuchet MS" w:hAnsi="Trebuchet MS" w:cs="Tahoma"/>
                <w:b/>
                <w:bCs/>
                <w:color w:val="000000"/>
                <w:sz w:val="12"/>
                <w:szCs w:val="12"/>
                <w:lang w:eastAsia="es-MX"/>
              </w:rPr>
              <w:t xml:space="preserve"> 20</w:t>
            </w:r>
            <w:r>
              <w:rPr>
                <w:rFonts w:ascii="Trebuchet MS" w:hAnsi="Trebuchet MS" w:cs="Tahoma"/>
                <w:b/>
                <w:bCs/>
                <w:color w:val="000000"/>
                <w:sz w:val="12"/>
                <w:szCs w:val="12"/>
                <w:lang w:eastAsia="es-MX"/>
              </w:rPr>
              <w:t>21</w:t>
            </w:r>
          </w:p>
        </w:tc>
      </w:tr>
      <w:tr w:rsidR="00FF7125" w:rsidRPr="00300337" w:rsidTr="006F5AE6">
        <w:trPr>
          <w:trHeight w:val="238"/>
        </w:trPr>
        <w:tc>
          <w:tcPr>
            <w:tcW w:w="4357" w:type="dxa"/>
            <w:tcBorders>
              <w:top w:val="nil"/>
              <w:left w:val="single" w:sz="8" w:space="0" w:color="auto"/>
              <w:bottom w:val="nil"/>
              <w:right w:val="nil"/>
            </w:tcBorders>
            <w:shd w:val="clear" w:color="000000" w:fill="FFFFFF"/>
            <w:noWrap/>
            <w:hideMark/>
          </w:tcPr>
          <w:p w:rsidR="00FF7125" w:rsidRPr="00300337" w:rsidRDefault="00FF7125" w:rsidP="006F5AE6">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Equipo de cómputo y de tecnología de la información</w:t>
            </w:r>
          </w:p>
        </w:tc>
        <w:tc>
          <w:tcPr>
            <w:tcW w:w="1915" w:type="dxa"/>
            <w:tcBorders>
              <w:top w:val="nil"/>
              <w:left w:val="nil"/>
              <w:bottom w:val="nil"/>
              <w:right w:val="single" w:sz="8" w:space="0" w:color="auto"/>
            </w:tcBorders>
            <w:shd w:val="clear" w:color="000000" w:fill="FFFFFF"/>
            <w:noWrap/>
            <w:hideMark/>
          </w:tcPr>
          <w:p w:rsidR="00FF7125" w:rsidRPr="00300337" w:rsidRDefault="00FF7125" w:rsidP="006F5AE6">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w:t>
            </w:r>
            <w:r>
              <w:rPr>
                <w:rFonts w:ascii="Trebuchet MS" w:hAnsi="Trebuchet MS" w:cs="Tahoma"/>
                <w:color w:val="000000"/>
                <w:sz w:val="12"/>
                <w:szCs w:val="12"/>
                <w:lang w:eastAsia="es-MX"/>
              </w:rPr>
              <w:t>298,931.00</w:t>
            </w:r>
          </w:p>
        </w:tc>
      </w:tr>
      <w:tr w:rsidR="00FF7125" w:rsidRPr="00300337" w:rsidTr="006F5AE6">
        <w:trPr>
          <w:trHeight w:val="238"/>
        </w:trPr>
        <w:tc>
          <w:tcPr>
            <w:tcW w:w="4357" w:type="dxa"/>
            <w:tcBorders>
              <w:top w:val="nil"/>
              <w:left w:val="single" w:sz="8" w:space="0" w:color="auto"/>
              <w:bottom w:val="nil"/>
              <w:right w:val="nil"/>
            </w:tcBorders>
            <w:shd w:val="clear" w:color="000000" w:fill="FFFFFF"/>
            <w:noWrap/>
            <w:hideMark/>
          </w:tcPr>
          <w:p w:rsidR="00FF7125" w:rsidRDefault="00FF7125" w:rsidP="006F5AE6">
            <w:pPr>
              <w:rPr>
                <w:rFonts w:ascii="Trebuchet MS" w:hAnsi="Trebuchet MS" w:cs="Tahoma"/>
                <w:color w:val="000000"/>
                <w:sz w:val="12"/>
                <w:szCs w:val="12"/>
                <w:lang w:eastAsia="es-MX"/>
              </w:rPr>
            </w:pPr>
            <w:r>
              <w:rPr>
                <w:rFonts w:ascii="Trebuchet MS" w:hAnsi="Trebuchet MS" w:cs="Tahoma"/>
                <w:color w:val="000000"/>
                <w:sz w:val="12"/>
                <w:szCs w:val="12"/>
                <w:lang w:eastAsia="es-MX"/>
              </w:rPr>
              <w:t>Mobiliario y Equipo educacional y recreativo</w:t>
            </w:r>
          </w:p>
          <w:p w:rsidR="00FF7125" w:rsidRPr="00300337" w:rsidRDefault="00FF7125" w:rsidP="006F5AE6">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Sistemas de aire acondicionado</w:t>
            </w:r>
          </w:p>
        </w:tc>
        <w:tc>
          <w:tcPr>
            <w:tcW w:w="1915" w:type="dxa"/>
            <w:tcBorders>
              <w:top w:val="nil"/>
              <w:left w:val="nil"/>
              <w:bottom w:val="nil"/>
              <w:right w:val="single" w:sz="8" w:space="0" w:color="auto"/>
            </w:tcBorders>
            <w:shd w:val="clear" w:color="000000" w:fill="FFFFFF"/>
            <w:noWrap/>
            <w:hideMark/>
          </w:tcPr>
          <w:p w:rsidR="00FF7125" w:rsidRDefault="00FF7125" w:rsidP="006F5AE6">
            <w:pPr>
              <w:rPr>
                <w:rFonts w:ascii="Trebuchet MS" w:hAnsi="Trebuchet MS" w:cs="Tahoma"/>
                <w:color w:val="000000"/>
                <w:sz w:val="12"/>
                <w:szCs w:val="12"/>
                <w:lang w:eastAsia="es-MX"/>
              </w:rPr>
            </w:pPr>
            <w:r>
              <w:rPr>
                <w:rFonts w:ascii="Trebuchet MS" w:hAnsi="Trebuchet MS" w:cs="Tahoma"/>
                <w:color w:val="000000"/>
                <w:sz w:val="12"/>
                <w:szCs w:val="12"/>
                <w:lang w:eastAsia="es-MX"/>
              </w:rPr>
              <w:t>$9,075.00</w:t>
            </w:r>
          </w:p>
          <w:p w:rsidR="00FF7125" w:rsidRPr="00300337" w:rsidRDefault="00FF7125" w:rsidP="006F5AE6">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w:t>
            </w:r>
            <w:r>
              <w:rPr>
                <w:rFonts w:ascii="Trebuchet MS" w:hAnsi="Trebuchet MS" w:cs="Tahoma"/>
                <w:color w:val="000000"/>
                <w:sz w:val="12"/>
                <w:szCs w:val="12"/>
                <w:lang w:eastAsia="es-MX"/>
              </w:rPr>
              <w:t>6</w:t>
            </w:r>
            <w:r w:rsidRPr="00300337">
              <w:rPr>
                <w:rFonts w:ascii="Trebuchet MS" w:hAnsi="Trebuchet MS" w:cs="Tahoma"/>
                <w:color w:val="000000"/>
                <w:sz w:val="12"/>
                <w:szCs w:val="12"/>
                <w:lang w:eastAsia="es-MX"/>
              </w:rPr>
              <w:t>,</w:t>
            </w:r>
            <w:r>
              <w:rPr>
                <w:rFonts w:ascii="Trebuchet MS" w:hAnsi="Trebuchet MS" w:cs="Tahoma"/>
                <w:color w:val="000000"/>
                <w:sz w:val="12"/>
                <w:szCs w:val="12"/>
                <w:lang w:eastAsia="es-MX"/>
              </w:rPr>
              <w:t>380</w:t>
            </w:r>
            <w:r w:rsidRPr="00300337">
              <w:rPr>
                <w:rFonts w:ascii="Trebuchet MS" w:hAnsi="Trebuchet MS" w:cs="Tahoma"/>
                <w:color w:val="000000"/>
                <w:sz w:val="12"/>
                <w:szCs w:val="12"/>
                <w:lang w:eastAsia="es-MX"/>
              </w:rPr>
              <w:t>.00</w:t>
            </w:r>
          </w:p>
        </w:tc>
      </w:tr>
      <w:tr w:rsidR="00FF7125" w:rsidRPr="00300337" w:rsidTr="006F5AE6">
        <w:trPr>
          <w:trHeight w:val="238"/>
        </w:trPr>
        <w:tc>
          <w:tcPr>
            <w:tcW w:w="4357" w:type="dxa"/>
            <w:tcBorders>
              <w:top w:val="nil"/>
              <w:left w:val="single" w:sz="8" w:space="0" w:color="auto"/>
              <w:bottom w:val="nil"/>
              <w:right w:val="nil"/>
            </w:tcBorders>
            <w:shd w:val="clear" w:color="000000" w:fill="FFFFFF"/>
            <w:noWrap/>
            <w:hideMark/>
          </w:tcPr>
          <w:p w:rsidR="00FF7125" w:rsidRPr="00300337" w:rsidRDefault="00FF7125" w:rsidP="006F5AE6">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Licencias informáticas e intelectuales</w:t>
            </w:r>
          </w:p>
        </w:tc>
        <w:tc>
          <w:tcPr>
            <w:tcW w:w="1915" w:type="dxa"/>
            <w:tcBorders>
              <w:top w:val="nil"/>
              <w:left w:val="nil"/>
              <w:bottom w:val="nil"/>
              <w:right w:val="single" w:sz="8" w:space="0" w:color="auto"/>
            </w:tcBorders>
            <w:shd w:val="clear" w:color="000000" w:fill="FFFFFF"/>
            <w:noWrap/>
            <w:hideMark/>
          </w:tcPr>
          <w:p w:rsidR="00FF7125" w:rsidRPr="00300337" w:rsidRDefault="00FF7125" w:rsidP="006F5AE6">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w:t>
            </w:r>
            <w:r>
              <w:rPr>
                <w:rFonts w:ascii="Trebuchet MS" w:hAnsi="Trebuchet MS" w:cs="Tahoma"/>
                <w:color w:val="000000"/>
                <w:sz w:val="12"/>
                <w:szCs w:val="12"/>
                <w:lang w:eastAsia="es-MX"/>
              </w:rPr>
              <w:t>581,243.00</w:t>
            </w:r>
          </w:p>
        </w:tc>
      </w:tr>
      <w:tr w:rsidR="00FF7125" w:rsidRPr="00300337" w:rsidTr="006F5AE6">
        <w:trPr>
          <w:trHeight w:val="238"/>
        </w:trPr>
        <w:tc>
          <w:tcPr>
            <w:tcW w:w="4357" w:type="dxa"/>
            <w:tcBorders>
              <w:top w:val="nil"/>
              <w:left w:val="single" w:sz="8" w:space="0" w:color="auto"/>
              <w:bottom w:val="single" w:sz="8" w:space="0" w:color="auto"/>
              <w:right w:val="nil"/>
            </w:tcBorders>
            <w:shd w:val="clear" w:color="000000" w:fill="FFFFFF"/>
            <w:noWrap/>
            <w:hideMark/>
          </w:tcPr>
          <w:p w:rsidR="00FF7125" w:rsidRPr="00300337" w:rsidRDefault="00FF7125" w:rsidP="006F5AE6">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 </w:t>
            </w:r>
          </w:p>
        </w:tc>
        <w:tc>
          <w:tcPr>
            <w:tcW w:w="1915" w:type="dxa"/>
            <w:tcBorders>
              <w:top w:val="nil"/>
              <w:left w:val="nil"/>
              <w:bottom w:val="single" w:sz="8" w:space="0" w:color="auto"/>
              <w:right w:val="single" w:sz="8" w:space="0" w:color="auto"/>
            </w:tcBorders>
            <w:shd w:val="clear" w:color="000000" w:fill="FFFFFF"/>
            <w:noWrap/>
            <w:hideMark/>
          </w:tcPr>
          <w:p w:rsidR="00FF7125" w:rsidRPr="00300337" w:rsidRDefault="00FF7125" w:rsidP="006F5AE6">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 </w:t>
            </w:r>
          </w:p>
        </w:tc>
      </w:tr>
    </w:tbl>
    <w:p w:rsidR="00FF7125" w:rsidRDefault="00FF7125" w:rsidP="00FF7125">
      <w:pPr>
        <w:pStyle w:val="Texto"/>
        <w:spacing w:line="240" w:lineRule="auto"/>
        <w:ind w:firstLine="0"/>
        <w:contextualSpacing/>
        <w:rPr>
          <w:rFonts w:ascii="Trebuchet MS" w:eastAsia="Calibri" w:hAnsi="Trebuchet MS"/>
          <w:b/>
          <w:sz w:val="24"/>
          <w:szCs w:val="24"/>
          <w:lang w:val="es-MX" w:eastAsia="en-US"/>
        </w:rPr>
      </w:pPr>
    </w:p>
    <w:p w:rsidR="00FF7125" w:rsidRDefault="00FF7125" w:rsidP="00FF7125">
      <w:pPr>
        <w:pStyle w:val="Texto"/>
        <w:spacing w:line="240" w:lineRule="auto"/>
        <w:ind w:firstLine="0"/>
        <w:contextualSpacing/>
        <w:rPr>
          <w:rFonts w:ascii="Trebuchet MS" w:hAnsi="Trebuchet MS"/>
          <w:sz w:val="24"/>
          <w:szCs w:val="24"/>
        </w:rPr>
      </w:pPr>
    </w:p>
    <w:p w:rsidR="00FF7125" w:rsidRDefault="00FF7125" w:rsidP="00FF7125">
      <w:pPr>
        <w:pStyle w:val="Texto"/>
        <w:spacing w:line="240" w:lineRule="auto"/>
        <w:ind w:firstLine="0"/>
        <w:contextualSpacing/>
        <w:rPr>
          <w:rFonts w:ascii="Trebuchet MS" w:eastAsia="Calibri" w:hAnsi="Trebuchet MS"/>
          <w:b/>
          <w:sz w:val="24"/>
          <w:szCs w:val="24"/>
          <w:lang w:val="es-MX" w:eastAsia="en-US"/>
        </w:rPr>
      </w:pPr>
      <w:r w:rsidRPr="00FC5919">
        <w:rPr>
          <w:rFonts w:ascii="Trebuchet MS" w:hAnsi="Trebuchet MS"/>
          <w:sz w:val="24"/>
          <w:szCs w:val="24"/>
        </w:rPr>
        <w:lastRenderedPageBreak/>
        <w:t>NOTA</w:t>
      </w:r>
      <w:r w:rsidRPr="00A22216">
        <w:rPr>
          <w:rFonts w:ascii="Trebuchet MS" w:eastAsia="Calibri" w:hAnsi="Trebuchet MS"/>
          <w:b/>
          <w:sz w:val="24"/>
          <w:szCs w:val="24"/>
          <w:lang w:val="es-MX" w:eastAsia="en-US"/>
        </w:rPr>
        <w:t xml:space="preserve"> 23</w:t>
      </w:r>
      <w:r>
        <w:rPr>
          <w:rFonts w:ascii="Trebuchet MS" w:eastAsia="Calibri" w:hAnsi="Trebuchet MS"/>
          <w:b/>
          <w:sz w:val="24"/>
          <w:szCs w:val="24"/>
          <w:lang w:val="es-MX" w:eastAsia="en-US"/>
        </w:rPr>
        <w:t>)</w:t>
      </w:r>
      <w:r w:rsidRPr="00A22216">
        <w:rPr>
          <w:rFonts w:ascii="Trebuchet MS" w:eastAsia="Calibri" w:hAnsi="Trebuchet MS"/>
          <w:b/>
          <w:sz w:val="24"/>
          <w:szCs w:val="24"/>
          <w:lang w:val="es-MX" w:eastAsia="en-US"/>
        </w:rPr>
        <w:t xml:space="preserve"> </w:t>
      </w:r>
      <w:r w:rsidRPr="001A76F8">
        <w:rPr>
          <w:rFonts w:ascii="Trebuchet MS" w:eastAsia="Calibri" w:hAnsi="Trebuchet MS"/>
          <w:b/>
          <w:sz w:val="24"/>
          <w:szCs w:val="24"/>
          <w:lang w:val="es-MX" w:eastAsia="en-US"/>
        </w:rPr>
        <w:t>CONCILIACIÓN DE LOS FLUJOS DE EFECTIVO</w:t>
      </w:r>
      <w:r w:rsidRPr="00A22216">
        <w:rPr>
          <w:rFonts w:ascii="Trebuchet MS" w:eastAsia="Calibri" w:hAnsi="Trebuchet MS"/>
          <w:b/>
          <w:sz w:val="24"/>
          <w:szCs w:val="24"/>
          <w:lang w:val="es-MX" w:eastAsia="en-US"/>
        </w:rPr>
        <w:t xml:space="preserve"> NETOS DE LAS ACTIVIDADES DE OPERACIÓN  Y LA CUENTA DE AHORRO/DESAHORRO ANTES DE RUBROS EXTRAORDINARIOS</w:t>
      </w:r>
      <w:proofErr w:type="gramStart"/>
      <w:r w:rsidRPr="00A22216">
        <w:rPr>
          <w:rFonts w:ascii="Trebuchet MS" w:eastAsia="Calibri" w:hAnsi="Trebuchet MS"/>
          <w:b/>
          <w:sz w:val="24"/>
          <w:szCs w:val="24"/>
          <w:lang w:val="es-MX" w:eastAsia="en-US"/>
        </w:rPr>
        <w:t>.</w:t>
      </w:r>
      <w:r>
        <w:rPr>
          <w:rFonts w:ascii="Trebuchet MS" w:eastAsia="Calibri" w:hAnsi="Trebuchet MS"/>
          <w:b/>
          <w:sz w:val="24"/>
          <w:szCs w:val="24"/>
          <w:lang w:val="es-MX" w:eastAsia="en-US"/>
        </w:rPr>
        <w:t>(</w:t>
      </w:r>
      <w:proofErr w:type="gramEnd"/>
      <w:r>
        <w:rPr>
          <w:rFonts w:ascii="Trebuchet MS" w:eastAsia="Calibri" w:hAnsi="Trebuchet MS"/>
          <w:b/>
          <w:sz w:val="24"/>
          <w:szCs w:val="24"/>
          <w:lang w:val="es-MX" w:eastAsia="en-US"/>
        </w:rPr>
        <w:t xml:space="preserve"> Sin Información que revelar)</w:t>
      </w:r>
    </w:p>
    <w:p w:rsidR="00FF7125" w:rsidRDefault="00FF7125" w:rsidP="00FF7125">
      <w:pPr>
        <w:pStyle w:val="Texto"/>
        <w:spacing w:line="240" w:lineRule="auto"/>
        <w:ind w:firstLine="0"/>
        <w:contextualSpacing/>
        <w:rPr>
          <w:rFonts w:ascii="Trebuchet MS" w:eastAsia="Calibri" w:hAnsi="Trebuchet MS"/>
          <w:b/>
          <w:sz w:val="24"/>
          <w:szCs w:val="24"/>
          <w:lang w:val="es-MX" w:eastAsia="en-US"/>
        </w:rPr>
      </w:pPr>
    </w:p>
    <w:p w:rsidR="00FF7125" w:rsidRDefault="00FF7125" w:rsidP="00FF7125">
      <w:pPr>
        <w:pStyle w:val="Texto"/>
        <w:spacing w:line="240" w:lineRule="auto"/>
        <w:ind w:firstLine="0"/>
        <w:contextualSpacing/>
        <w:rPr>
          <w:rFonts w:ascii="Trebuchet MS" w:eastAsia="Calibri" w:hAnsi="Trebuchet MS"/>
          <w:b/>
          <w:sz w:val="24"/>
          <w:szCs w:val="24"/>
          <w:lang w:val="es-MX" w:eastAsia="en-US"/>
        </w:rPr>
      </w:pPr>
    </w:p>
    <w:p w:rsidR="00FF7125" w:rsidRDefault="00FF7125" w:rsidP="00FF7125">
      <w:pPr>
        <w:pStyle w:val="Texto"/>
        <w:spacing w:line="240" w:lineRule="auto"/>
        <w:ind w:firstLine="0"/>
        <w:contextualSpacing/>
        <w:rPr>
          <w:rFonts w:ascii="Trebuchet MS" w:eastAsia="Calibri" w:hAnsi="Trebuchet MS"/>
          <w:b/>
          <w:sz w:val="24"/>
          <w:szCs w:val="24"/>
          <w:lang w:val="es-MX" w:eastAsia="en-US"/>
        </w:rPr>
      </w:pPr>
      <w:r>
        <w:rPr>
          <w:rFonts w:ascii="Trebuchet MS" w:eastAsia="Calibri" w:hAnsi="Trebuchet MS"/>
          <w:b/>
          <w:sz w:val="24"/>
          <w:szCs w:val="24"/>
          <w:lang w:val="es-MX" w:eastAsia="en-US"/>
        </w:rPr>
        <w:t xml:space="preserve">II.V </w:t>
      </w:r>
      <w:r w:rsidRPr="00992FF9">
        <w:rPr>
          <w:rFonts w:ascii="Trebuchet MS" w:eastAsia="Calibri" w:hAnsi="Trebuchet MS"/>
          <w:b/>
          <w:sz w:val="24"/>
          <w:szCs w:val="24"/>
          <w:lang w:val="es-MX" w:eastAsia="en-US"/>
        </w:rPr>
        <w:t>CONCILIACIÓN ENTRE LOS INGRESOS PRESUPUESTARIOS Y CONTABLES, ASÍ COMO ENTRE LOS EGRESOS PRESUPUESTARIOS Y LOS GASTOS CONTABLES</w:t>
      </w:r>
    </w:p>
    <w:p w:rsidR="00FF7125" w:rsidRPr="00992FF9" w:rsidRDefault="00FF7125" w:rsidP="00FF7125">
      <w:pPr>
        <w:pStyle w:val="Texto"/>
        <w:spacing w:line="240" w:lineRule="auto"/>
        <w:ind w:firstLine="0"/>
        <w:contextualSpacing/>
        <w:rPr>
          <w:rFonts w:ascii="Trebuchet MS" w:eastAsia="Calibri" w:hAnsi="Trebuchet MS"/>
          <w:b/>
          <w:sz w:val="24"/>
          <w:szCs w:val="24"/>
          <w:lang w:val="es-MX" w:eastAsia="en-US"/>
        </w:rPr>
      </w:pPr>
    </w:p>
    <w:p w:rsidR="00FF7125" w:rsidRDefault="00FF7125" w:rsidP="00FF7125">
      <w:pPr>
        <w:pStyle w:val="Texto"/>
        <w:spacing w:line="240" w:lineRule="auto"/>
        <w:ind w:firstLine="0"/>
        <w:contextualSpacing/>
        <w:rPr>
          <w:rFonts w:ascii="Trebuchet MS" w:hAnsi="Trebuchet MS"/>
          <w:b/>
          <w:sz w:val="24"/>
          <w:szCs w:val="24"/>
        </w:rPr>
      </w:pPr>
    </w:p>
    <w:p w:rsidR="00FF7125" w:rsidRDefault="00FF7125" w:rsidP="00FF7125">
      <w:pPr>
        <w:pStyle w:val="Texto"/>
        <w:spacing w:line="240" w:lineRule="auto"/>
        <w:ind w:firstLine="0"/>
        <w:contextualSpacing/>
        <w:rPr>
          <w:rFonts w:ascii="Trebuchet MS" w:eastAsia="Calibri" w:hAnsi="Trebuchet MS"/>
          <w:b/>
          <w:sz w:val="24"/>
          <w:szCs w:val="24"/>
          <w:lang w:val="es-MX" w:eastAsia="en-US"/>
        </w:rPr>
      </w:pPr>
      <w:r w:rsidRPr="00300337">
        <w:rPr>
          <w:rFonts w:ascii="Trebuchet MS" w:hAnsi="Trebuchet MS"/>
          <w:b/>
          <w:sz w:val="24"/>
          <w:szCs w:val="24"/>
        </w:rPr>
        <w:t>NOTA 24)</w:t>
      </w:r>
      <w:r w:rsidRPr="00992FF9">
        <w:rPr>
          <w:rFonts w:ascii="Trebuchet MS" w:eastAsia="Calibri" w:hAnsi="Trebuchet MS"/>
          <w:b/>
          <w:sz w:val="24"/>
          <w:szCs w:val="24"/>
          <w:lang w:val="es-MX" w:eastAsia="en-US"/>
        </w:rPr>
        <w:t xml:space="preserve"> Conciliación entre los Ingresos Presupuestarios y Contables, así como entre los egresos Presupuestarios y los Gastos Contables:</w:t>
      </w:r>
    </w:p>
    <w:p w:rsidR="00FF7125" w:rsidRDefault="00FF7125" w:rsidP="00FF7125">
      <w:pPr>
        <w:pStyle w:val="Texto"/>
        <w:spacing w:line="240" w:lineRule="auto"/>
        <w:ind w:firstLine="0"/>
        <w:contextualSpacing/>
        <w:rPr>
          <w:rFonts w:ascii="Trebuchet MS" w:eastAsia="Calibri" w:hAnsi="Trebuchet MS"/>
          <w:b/>
          <w:sz w:val="24"/>
          <w:szCs w:val="24"/>
          <w:lang w:val="es-MX" w:eastAsia="en-US"/>
        </w:rPr>
      </w:pPr>
    </w:p>
    <w:p w:rsidR="00FF7125" w:rsidRDefault="00FF7125" w:rsidP="00FF7125">
      <w:pPr>
        <w:pStyle w:val="Texto"/>
        <w:spacing w:line="240" w:lineRule="auto"/>
        <w:ind w:firstLine="0"/>
        <w:contextualSpacing/>
        <w:rPr>
          <w:rFonts w:ascii="Trebuchet MS" w:eastAsia="Calibri" w:hAnsi="Trebuchet MS"/>
          <w:b/>
          <w:sz w:val="24"/>
          <w:szCs w:val="24"/>
          <w:lang w:val="es-MX" w:eastAsia="en-US"/>
        </w:rPr>
      </w:pPr>
    </w:p>
    <w:tbl>
      <w:tblPr>
        <w:tblW w:w="8416" w:type="dxa"/>
        <w:tblInd w:w="367" w:type="dxa"/>
        <w:tblCellMar>
          <w:left w:w="70" w:type="dxa"/>
          <w:right w:w="70" w:type="dxa"/>
        </w:tblCellMar>
        <w:tblLook w:val="04A0" w:firstRow="1" w:lastRow="0" w:firstColumn="1" w:lastColumn="0" w:noHBand="0" w:noVBand="1"/>
      </w:tblPr>
      <w:tblGrid>
        <w:gridCol w:w="1058"/>
        <w:gridCol w:w="201"/>
        <w:gridCol w:w="797"/>
        <w:gridCol w:w="3113"/>
        <w:gridCol w:w="117"/>
        <w:gridCol w:w="941"/>
        <w:gridCol w:w="438"/>
        <w:gridCol w:w="1283"/>
        <w:gridCol w:w="468"/>
      </w:tblGrid>
      <w:tr w:rsidR="00FF7125" w:rsidRPr="00C35FD2" w:rsidTr="006F5AE6">
        <w:trPr>
          <w:gridAfter w:val="1"/>
          <w:wAfter w:w="468" w:type="dxa"/>
          <w:trHeight w:val="208"/>
        </w:trPr>
        <w:tc>
          <w:tcPr>
            <w:tcW w:w="7948" w:type="dxa"/>
            <w:gridSpan w:val="8"/>
            <w:tcBorders>
              <w:top w:val="single" w:sz="8" w:space="0" w:color="auto"/>
              <w:left w:val="single" w:sz="8" w:space="0" w:color="auto"/>
              <w:bottom w:val="nil"/>
              <w:right w:val="single" w:sz="8" w:space="0" w:color="000000"/>
            </w:tcBorders>
            <w:shd w:val="clear" w:color="000000" w:fill="C0C0C0"/>
            <w:noWrap/>
            <w:vAlign w:val="center"/>
            <w:hideMark/>
          </w:tcPr>
          <w:p w:rsidR="00FF7125" w:rsidRPr="00C35FD2" w:rsidRDefault="00FF7125" w:rsidP="006F5AE6">
            <w:pPr>
              <w:contextualSpacing/>
              <w:jc w:val="center"/>
              <w:rPr>
                <w:rFonts w:ascii="Trebuchet MS" w:hAnsi="Trebuchet MS" w:cs="Arial"/>
                <w:b/>
                <w:bCs/>
                <w:color w:val="000000"/>
                <w:szCs w:val="24"/>
                <w:lang w:eastAsia="es-MX"/>
              </w:rPr>
            </w:pPr>
            <w:r w:rsidRPr="00C35FD2">
              <w:rPr>
                <w:rFonts w:ascii="Trebuchet MS" w:hAnsi="Trebuchet MS" w:cs="Arial"/>
                <w:b/>
                <w:bCs/>
                <w:color w:val="000000"/>
                <w:szCs w:val="24"/>
                <w:lang w:eastAsia="es-MX"/>
              </w:rPr>
              <w:t>PODER JUDICIAL DEL ESTADO DE MORELOS - TRIBUNAL SUPERIOR DE JUSTICIA</w:t>
            </w:r>
          </w:p>
        </w:tc>
      </w:tr>
      <w:tr w:rsidR="00FF7125" w:rsidRPr="00C35FD2" w:rsidTr="006F5AE6">
        <w:trPr>
          <w:gridAfter w:val="1"/>
          <w:wAfter w:w="468" w:type="dxa"/>
          <w:trHeight w:val="208"/>
        </w:trPr>
        <w:tc>
          <w:tcPr>
            <w:tcW w:w="7948" w:type="dxa"/>
            <w:gridSpan w:val="8"/>
            <w:tcBorders>
              <w:top w:val="nil"/>
              <w:left w:val="single" w:sz="8" w:space="0" w:color="auto"/>
              <w:bottom w:val="nil"/>
              <w:right w:val="single" w:sz="8" w:space="0" w:color="000000"/>
            </w:tcBorders>
            <w:shd w:val="clear" w:color="000000" w:fill="C0C0C0"/>
            <w:vAlign w:val="center"/>
            <w:hideMark/>
          </w:tcPr>
          <w:p w:rsidR="00FF7125" w:rsidRPr="00C35FD2" w:rsidRDefault="00FF7125" w:rsidP="006F5AE6">
            <w:pPr>
              <w:contextualSpacing/>
              <w:jc w:val="center"/>
              <w:rPr>
                <w:rFonts w:ascii="Trebuchet MS" w:hAnsi="Trebuchet MS" w:cs="Arial"/>
                <w:b/>
                <w:bCs/>
                <w:color w:val="000000"/>
                <w:szCs w:val="24"/>
                <w:lang w:eastAsia="es-MX"/>
              </w:rPr>
            </w:pPr>
            <w:r w:rsidRPr="00C35FD2">
              <w:rPr>
                <w:rFonts w:ascii="Trebuchet MS" w:hAnsi="Trebuchet MS" w:cs="Arial"/>
                <w:b/>
                <w:bCs/>
                <w:color w:val="000000"/>
                <w:szCs w:val="24"/>
                <w:lang w:eastAsia="es-MX"/>
              </w:rPr>
              <w:t>Conciliación entre los Ingresos Presupuestarios y Contables</w:t>
            </w:r>
          </w:p>
        </w:tc>
      </w:tr>
      <w:tr w:rsidR="00FF7125" w:rsidRPr="00C35FD2" w:rsidTr="006F5AE6">
        <w:trPr>
          <w:gridAfter w:val="1"/>
          <w:wAfter w:w="468" w:type="dxa"/>
          <w:trHeight w:val="208"/>
        </w:trPr>
        <w:tc>
          <w:tcPr>
            <w:tcW w:w="7948" w:type="dxa"/>
            <w:gridSpan w:val="8"/>
            <w:tcBorders>
              <w:top w:val="nil"/>
              <w:left w:val="single" w:sz="8" w:space="0" w:color="auto"/>
              <w:bottom w:val="nil"/>
              <w:right w:val="single" w:sz="8" w:space="0" w:color="000000"/>
            </w:tcBorders>
            <w:shd w:val="clear" w:color="000000" w:fill="C0C0C0"/>
            <w:vAlign w:val="center"/>
            <w:hideMark/>
          </w:tcPr>
          <w:p w:rsidR="00FF7125" w:rsidRPr="00C35FD2" w:rsidRDefault="00FF7125" w:rsidP="006F5AE6">
            <w:pPr>
              <w:contextualSpacing/>
              <w:jc w:val="center"/>
              <w:rPr>
                <w:rFonts w:ascii="Trebuchet MS" w:hAnsi="Trebuchet MS" w:cs="Arial"/>
                <w:b/>
                <w:bCs/>
                <w:color w:val="000000"/>
                <w:szCs w:val="24"/>
                <w:lang w:eastAsia="es-MX"/>
              </w:rPr>
            </w:pPr>
            <w:r w:rsidRPr="00C35FD2">
              <w:rPr>
                <w:rFonts w:ascii="Trebuchet MS" w:hAnsi="Trebuchet MS" w:cs="Arial"/>
                <w:b/>
                <w:bCs/>
                <w:color w:val="000000"/>
                <w:szCs w:val="24"/>
                <w:lang w:eastAsia="es-MX"/>
              </w:rPr>
              <w:t>Correspondiente del 01 de Enero al 3</w:t>
            </w:r>
            <w:r>
              <w:rPr>
                <w:rFonts w:ascii="Trebuchet MS" w:hAnsi="Trebuchet MS" w:cs="Arial"/>
                <w:b/>
                <w:bCs/>
                <w:color w:val="000000"/>
                <w:szCs w:val="24"/>
                <w:lang w:eastAsia="es-MX"/>
              </w:rPr>
              <w:t>0</w:t>
            </w:r>
            <w:r w:rsidRPr="00C35FD2">
              <w:rPr>
                <w:rFonts w:ascii="Trebuchet MS" w:hAnsi="Trebuchet MS" w:cs="Arial"/>
                <w:b/>
                <w:bCs/>
                <w:color w:val="000000"/>
                <w:szCs w:val="24"/>
                <w:lang w:eastAsia="es-MX"/>
              </w:rPr>
              <w:t xml:space="preserve"> de </w:t>
            </w:r>
            <w:r>
              <w:rPr>
                <w:rFonts w:ascii="Trebuchet MS" w:hAnsi="Trebuchet MS" w:cs="Arial"/>
                <w:b/>
                <w:bCs/>
                <w:color w:val="000000"/>
                <w:szCs w:val="24"/>
                <w:lang w:eastAsia="es-MX"/>
              </w:rPr>
              <w:t>Junio</w:t>
            </w:r>
            <w:r w:rsidRPr="00C35FD2">
              <w:rPr>
                <w:rFonts w:ascii="Trebuchet MS" w:hAnsi="Trebuchet MS" w:cs="Arial"/>
                <w:b/>
                <w:bCs/>
                <w:color w:val="000000"/>
                <w:szCs w:val="24"/>
                <w:lang w:eastAsia="es-MX"/>
              </w:rPr>
              <w:t xml:space="preserve"> de 20</w:t>
            </w:r>
            <w:r>
              <w:rPr>
                <w:rFonts w:ascii="Trebuchet MS" w:hAnsi="Trebuchet MS" w:cs="Arial"/>
                <w:b/>
                <w:bCs/>
                <w:color w:val="000000"/>
                <w:szCs w:val="24"/>
                <w:lang w:eastAsia="es-MX"/>
              </w:rPr>
              <w:t>21</w:t>
            </w:r>
          </w:p>
        </w:tc>
      </w:tr>
      <w:tr w:rsidR="00FF7125" w:rsidRPr="00C35FD2" w:rsidTr="006F5AE6">
        <w:trPr>
          <w:gridAfter w:val="1"/>
          <w:wAfter w:w="468" w:type="dxa"/>
          <w:trHeight w:val="220"/>
        </w:trPr>
        <w:tc>
          <w:tcPr>
            <w:tcW w:w="7948" w:type="dxa"/>
            <w:gridSpan w:val="8"/>
            <w:tcBorders>
              <w:top w:val="nil"/>
              <w:left w:val="single" w:sz="8" w:space="0" w:color="auto"/>
              <w:bottom w:val="single" w:sz="8" w:space="0" w:color="auto"/>
              <w:right w:val="single" w:sz="8" w:space="0" w:color="000000"/>
            </w:tcBorders>
            <w:shd w:val="clear" w:color="000000" w:fill="C0C0C0"/>
            <w:vAlign w:val="center"/>
            <w:hideMark/>
          </w:tcPr>
          <w:p w:rsidR="00FF7125" w:rsidRPr="00C35FD2" w:rsidRDefault="00FF7125" w:rsidP="006F5AE6">
            <w:pPr>
              <w:contextualSpacing/>
              <w:jc w:val="center"/>
              <w:rPr>
                <w:rFonts w:ascii="Trebuchet MS" w:hAnsi="Trebuchet MS" w:cs="Arial"/>
                <w:b/>
                <w:bCs/>
                <w:color w:val="000000"/>
                <w:szCs w:val="24"/>
                <w:lang w:eastAsia="es-MX"/>
              </w:rPr>
            </w:pPr>
            <w:r w:rsidRPr="00C35FD2">
              <w:rPr>
                <w:rFonts w:ascii="Trebuchet MS" w:hAnsi="Trebuchet MS" w:cs="Arial"/>
                <w:b/>
                <w:bCs/>
                <w:color w:val="000000"/>
                <w:szCs w:val="24"/>
                <w:lang w:eastAsia="es-MX"/>
              </w:rPr>
              <w:t>(Cifras en pesos)</w:t>
            </w:r>
          </w:p>
        </w:tc>
      </w:tr>
      <w:tr w:rsidR="00FF7125" w:rsidRPr="00C35FD2" w:rsidTr="006F5AE6">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rsidR="00FF7125" w:rsidRPr="00C35FD2" w:rsidRDefault="00FF7125" w:rsidP="006F5AE6">
            <w:pPr>
              <w:contextualSpacing/>
              <w:jc w:val="both"/>
              <w:rPr>
                <w:rFonts w:ascii="Trebuchet MS" w:hAnsi="Trebuchet MS" w:cs="Arial"/>
                <w:b/>
                <w:bCs/>
                <w:color w:val="000000"/>
                <w:szCs w:val="24"/>
                <w:lang w:eastAsia="es-MX"/>
              </w:rPr>
            </w:pPr>
            <w:r w:rsidRPr="00C35FD2">
              <w:rPr>
                <w:rFonts w:ascii="Trebuchet MS" w:hAnsi="Trebuchet MS" w:cs="Arial"/>
                <w:b/>
                <w:bCs/>
                <w:color w:val="000000"/>
                <w:szCs w:val="24"/>
                <w:lang w:eastAsia="es-MX"/>
              </w:rPr>
              <w:t>1. Ingresos Presupuestarios</w:t>
            </w:r>
          </w:p>
        </w:tc>
        <w:tc>
          <w:tcPr>
            <w:tcW w:w="1058" w:type="dxa"/>
            <w:gridSpan w:val="2"/>
            <w:tcBorders>
              <w:top w:val="nil"/>
              <w:left w:val="nil"/>
              <w:bottom w:val="nil"/>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000000" w:fill="C0C0C0"/>
            <w:vAlign w:val="center"/>
            <w:hideMark/>
          </w:tcPr>
          <w:p w:rsidR="00FF7125" w:rsidRPr="00C35FD2" w:rsidRDefault="00FF7125" w:rsidP="006F5AE6">
            <w:pPr>
              <w:contextualSpacing/>
              <w:jc w:val="center"/>
              <w:rPr>
                <w:rFonts w:ascii="Trebuchet MS" w:hAnsi="Trebuchet MS" w:cs="Arial"/>
                <w:b/>
                <w:bCs/>
                <w:color w:val="000000"/>
                <w:szCs w:val="24"/>
                <w:lang w:eastAsia="es-MX"/>
              </w:rPr>
            </w:pPr>
            <w:r>
              <w:rPr>
                <w:rFonts w:ascii="Trebuchet MS" w:hAnsi="Trebuchet MS" w:cs="Arial"/>
                <w:b/>
                <w:bCs/>
                <w:color w:val="000000"/>
                <w:szCs w:val="24"/>
                <w:lang w:eastAsia="es-MX"/>
              </w:rPr>
              <w:t>398</w:t>
            </w:r>
            <w:r w:rsidRPr="00C35FD2">
              <w:rPr>
                <w:rFonts w:ascii="Trebuchet MS" w:hAnsi="Trebuchet MS" w:cs="Arial"/>
                <w:b/>
                <w:bCs/>
                <w:color w:val="000000"/>
                <w:szCs w:val="24"/>
                <w:lang w:eastAsia="es-MX"/>
              </w:rPr>
              <w:t>’</w:t>
            </w:r>
            <w:r>
              <w:rPr>
                <w:rFonts w:ascii="Trebuchet MS" w:hAnsi="Trebuchet MS" w:cs="Arial"/>
                <w:b/>
                <w:bCs/>
                <w:color w:val="000000"/>
                <w:szCs w:val="24"/>
                <w:lang w:eastAsia="es-MX"/>
              </w:rPr>
              <w:t>951</w:t>
            </w:r>
            <w:r w:rsidRPr="00C35FD2">
              <w:rPr>
                <w:rFonts w:ascii="Trebuchet MS" w:hAnsi="Trebuchet MS" w:cs="Arial"/>
                <w:b/>
                <w:bCs/>
                <w:color w:val="000000"/>
                <w:szCs w:val="24"/>
                <w:lang w:eastAsia="es-MX"/>
              </w:rPr>
              <w:t>,</w:t>
            </w:r>
            <w:r>
              <w:rPr>
                <w:rFonts w:ascii="Trebuchet MS" w:hAnsi="Trebuchet MS" w:cs="Arial"/>
                <w:b/>
                <w:bCs/>
                <w:color w:val="000000"/>
                <w:szCs w:val="24"/>
                <w:lang w:eastAsia="es-MX"/>
              </w:rPr>
              <w:t>757</w:t>
            </w:r>
          </w:p>
        </w:tc>
      </w:tr>
      <w:tr w:rsidR="00FF7125" w:rsidRPr="00C35FD2" w:rsidTr="006F5AE6">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058" w:type="dxa"/>
            <w:gridSpan w:val="2"/>
            <w:tcBorders>
              <w:top w:val="single" w:sz="8" w:space="0" w:color="auto"/>
              <w:left w:val="nil"/>
              <w:bottom w:val="single" w:sz="8" w:space="0" w:color="auto"/>
              <w:right w:val="nil"/>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nil"/>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r>
      <w:tr w:rsidR="00FF7125" w:rsidRPr="00C35FD2" w:rsidTr="006F5AE6">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F7125" w:rsidRPr="00C35FD2" w:rsidRDefault="00FF7125" w:rsidP="006F5AE6">
            <w:pPr>
              <w:contextualSpacing/>
              <w:jc w:val="both"/>
              <w:rPr>
                <w:rFonts w:ascii="Trebuchet MS" w:hAnsi="Trebuchet MS" w:cs="Arial"/>
                <w:b/>
                <w:bCs/>
                <w:color w:val="000000"/>
                <w:szCs w:val="24"/>
                <w:lang w:eastAsia="es-MX"/>
              </w:rPr>
            </w:pPr>
            <w:r w:rsidRPr="00C35FD2">
              <w:rPr>
                <w:rFonts w:ascii="Trebuchet MS" w:hAnsi="Trebuchet MS" w:cs="Arial"/>
                <w:b/>
                <w:bCs/>
                <w:color w:val="000000"/>
                <w:szCs w:val="24"/>
                <w:lang w:eastAsia="es-MX"/>
              </w:rPr>
              <w:t>2. Más ingresos contables no presupuestarios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r>
      <w:tr w:rsidR="00FF7125" w:rsidRPr="00C35FD2" w:rsidTr="006F5AE6">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Incremento por variación de inventarios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p>
        </w:tc>
      </w:tr>
      <w:tr w:rsidR="00FF7125" w:rsidRPr="00C35FD2" w:rsidTr="006F5AE6">
        <w:trPr>
          <w:gridAfter w:val="1"/>
          <w:wAfter w:w="468" w:type="dxa"/>
          <w:trHeight w:val="344"/>
        </w:trPr>
        <w:tc>
          <w:tcPr>
            <w:tcW w:w="1058"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Disminución del exceso de estimaciones por pérdida o deterioro u obsolescencia</w:t>
            </w:r>
          </w:p>
        </w:tc>
        <w:tc>
          <w:tcPr>
            <w:tcW w:w="1058"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p>
        </w:tc>
      </w:tr>
      <w:tr w:rsidR="00FF7125" w:rsidRPr="00C35FD2" w:rsidTr="006F5AE6">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Disminución del exceso de provisiones</w:t>
            </w:r>
          </w:p>
        </w:tc>
        <w:tc>
          <w:tcPr>
            <w:tcW w:w="1058"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p>
        </w:tc>
      </w:tr>
      <w:tr w:rsidR="00FF7125" w:rsidRPr="00C35FD2" w:rsidTr="006F5AE6">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Otros ingresos y beneficios varios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p>
        </w:tc>
      </w:tr>
      <w:tr w:rsidR="00FF7125" w:rsidRPr="00C35FD2" w:rsidTr="006F5AE6">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F7125" w:rsidRPr="00C35FD2" w:rsidRDefault="00FF7125" w:rsidP="006F5AE6">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Otros ingresos contables no presupuestarios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p>
        </w:tc>
      </w:tr>
      <w:tr w:rsidR="00FF7125" w:rsidRPr="00C35FD2" w:rsidTr="006F5AE6">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058" w:type="dxa"/>
            <w:gridSpan w:val="2"/>
            <w:tcBorders>
              <w:top w:val="nil"/>
              <w:left w:val="nil"/>
              <w:bottom w:val="single" w:sz="8" w:space="0" w:color="auto"/>
              <w:right w:val="nil"/>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nil"/>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r>
      <w:tr w:rsidR="00FF7125" w:rsidRPr="00C35FD2" w:rsidTr="006F5AE6">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F7125" w:rsidRPr="00C35FD2" w:rsidRDefault="00FF7125" w:rsidP="006F5AE6">
            <w:pPr>
              <w:contextualSpacing/>
              <w:jc w:val="both"/>
              <w:rPr>
                <w:rFonts w:ascii="Trebuchet MS" w:hAnsi="Trebuchet MS" w:cs="Arial"/>
                <w:b/>
                <w:bCs/>
                <w:color w:val="000000"/>
                <w:szCs w:val="24"/>
                <w:lang w:eastAsia="es-MX"/>
              </w:rPr>
            </w:pPr>
            <w:r w:rsidRPr="00C35FD2">
              <w:rPr>
                <w:rFonts w:ascii="Trebuchet MS" w:hAnsi="Trebuchet MS" w:cs="Arial"/>
                <w:b/>
                <w:bCs/>
                <w:color w:val="000000"/>
                <w:szCs w:val="24"/>
                <w:lang w:eastAsia="es-MX"/>
              </w:rPr>
              <w:t>3. Menos ingresos presupuestarios no contables</w:t>
            </w:r>
          </w:p>
        </w:tc>
        <w:tc>
          <w:tcPr>
            <w:tcW w:w="1058"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r>
      <w:tr w:rsidR="00FF7125" w:rsidRPr="00C35FD2" w:rsidTr="006F5AE6">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Productos de capital</w:t>
            </w:r>
          </w:p>
        </w:tc>
        <w:tc>
          <w:tcPr>
            <w:tcW w:w="1058"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p>
        </w:tc>
      </w:tr>
      <w:tr w:rsidR="00FF7125" w:rsidRPr="00C35FD2" w:rsidTr="006F5AE6">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Aprovechamientos capital</w:t>
            </w:r>
          </w:p>
        </w:tc>
        <w:tc>
          <w:tcPr>
            <w:tcW w:w="1058"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p>
        </w:tc>
      </w:tr>
      <w:tr w:rsidR="00FF7125" w:rsidRPr="00C35FD2" w:rsidTr="006F5AE6">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Ingresos derivados de financiamientos</w:t>
            </w:r>
          </w:p>
        </w:tc>
        <w:tc>
          <w:tcPr>
            <w:tcW w:w="1058"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p>
        </w:tc>
      </w:tr>
      <w:tr w:rsidR="00FF7125" w:rsidRPr="00C35FD2" w:rsidTr="006F5AE6">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F7125" w:rsidRPr="00C35FD2" w:rsidRDefault="00FF7125" w:rsidP="006F5AE6">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Otros Ingresos presupuestarios no contables</w:t>
            </w:r>
          </w:p>
        </w:tc>
        <w:tc>
          <w:tcPr>
            <w:tcW w:w="1058"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p>
        </w:tc>
      </w:tr>
      <w:tr w:rsidR="00FF7125" w:rsidRPr="00C35FD2" w:rsidTr="006F5AE6">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058" w:type="dxa"/>
            <w:gridSpan w:val="2"/>
            <w:tcBorders>
              <w:top w:val="nil"/>
              <w:left w:val="nil"/>
              <w:bottom w:val="nil"/>
              <w:right w:val="nil"/>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p>
        </w:tc>
        <w:tc>
          <w:tcPr>
            <w:tcW w:w="1721" w:type="dxa"/>
            <w:gridSpan w:val="2"/>
            <w:tcBorders>
              <w:top w:val="nil"/>
              <w:left w:val="nil"/>
              <w:bottom w:val="single" w:sz="8" w:space="0" w:color="auto"/>
              <w:right w:val="nil"/>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r>
      <w:tr w:rsidR="00FF7125" w:rsidRPr="00C35FD2" w:rsidTr="006F5AE6">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rsidR="00FF7125" w:rsidRPr="00C35FD2" w:rsidRDefault="00FF7125" w:rsidP="006F5AE6">
            <w:pPr>
              <w:contextualSpacing/>
              <w:jc w:val="both"/>
              <w:rPr>
                <w:rFonts w:ascii="Trebuchet MS" w:hAnsi="Trebuchet MS" w:cs="Arial"/>
                <w:b/>
                <w:bCs/>
                <w:color w:val="000000"/>
                <w:szCs w:val="24"/>
                <w:lang w:eastAsia="es-MX"/>
              </w:rPr>
            </w:pPr>
            <w:r w:rsidRPr="00C35FD2">
              <w:rPr>
                <w:rFonts w:ascii="Trebuchet MS" w:hAnsi="Trebuchet MS" w:cs="Arial"/>
                <w:b/>
                <w:bCs/>
                <w:color w:val="000000"/>
                <w:szCs w:val="24"/>
                <w:lang w:eastAsia="es-MX"/>
              </w:rPr>
              <w:t>4. Ingresos Contables (4 = 1 + 2 - 3)</w:t>
            </w:r>
          </w:p>
        </w:tc>
        <w:tc>
          <w:tcPr>
            <w:tcW w:w="1058" w:type="dxa"/>
            <w:gridSpan w:val="2"/>
            <w:tcBorders>
              <w:top w:val="nil"/>
              <w:left w:val="nil"/>
              <w:bottom w:val="nil"/>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000000" w:fill="C0C0C0"/>
            <w:vAlign w:val="center"/>
            <w:hideMark/>
          </w:tcPr>
          <w:p w:rsidR="00FF7125" w:rsidRPr="00C35FD2" w:rsidRDefault="00FF7125" w:rsidP="006F5AE6">
            <w:pPr>
              <w:contextualSpacing/>
              <w:jc w:val="center"/>
              <w:rPr>
                <w:rFonts w:ascii="Trebuchet MS" w:hAnsi="Trebuchet MS" w:cs="Arial"/>
                <w:b/>
                <w:bCs/>
                <w:color w:val="000000"/>
                <w:szCs w:val="24"/>
                <w:lang w:eastAsia="es-MX"/>
              </w:rPr>
            </w:pPr>
            <w:r>
              <w:rPr>
                <w:rFonts w:ascii="Trebuchet MS" w:hAnsi="Trebuchet MS" w:cs="Arial"/>
                <w:b/>
                <w:bCs/>
                <w:color w:val="000000"/>
                <w:szCs w:val="24"/>
                <w:lang w:eastAsia="es-MX"/>
              </w:rPr>
              <w:t>398</w:t>
            </w:r>
            <w:r w:rsidRPr="00C35FD2">
              <w:rPr>
                <w:rFonts w:ascii="Trebuchet MS" w:hAnsi="Trebuchet MS" w:cs="Arial"/>
                <w:b/>
                <w:bCs/>
                <w:color w:val="000000"/>
                <w:szCs w:val="24"/>
                <w:lang w:eastAsia="es-MX"/>
              </w:rPr>
              <w:t>’</w:t>
            </w:r>
            <w:r>
              <w:rPr>
                <w:rFonts w:ascii="Trebuchet MS" w:hAnsi="Trebuchet MS" w:cs="Arial"/>
                <w:b/>
                <w:bCs/>
                <w:color w:val="000000"/>
                <w:szCs w:val="24"/>
                <w:lang w:eastAsia="es-MX"/>
              </w:rPr>
              <w:t>951</w:t>
            </w:r>
            <w:r w:rsidRPr="00C35FD2">
              <w:rPr>
                <w:rFonts w:ascii="Trebuchet MS" w:hAnsi="Trebuchet MS" w:cs="Arial"/>
                <w:b/>
                <w:bCs/>
                <w:color w:val="000000"/>
                <w:szCs w:val="24"/>
                <w:lang w:eastAsia="es-MX"/>
              </w:rPr>
              <w:t>,</w:t>
            </w:r>
            <w:r>
              <w:rPr>
                <w:rFonts w:ascii="Trebuchet MS" w:hAnsi="Trebuchet MS" w:cs="Arial"/>
                <w:b/>
                <w:bCs/>
                <w:color w:val="000000"/>
                <w:szCs w:val="24"/>
                <w:lang w:eastAsia="es-MX"/>
              </w:rPr>
              <w:t>757</w:t>
            </w:r>
          </w:p>
        </w:tc>
      </w:tr>
      <w:tr w:rsidR="00FF7125" w:rsidRPr="00C35FD2" w:rsidTr="006F5AE6">
        <w:trPr>
          <w:gridAfter w:val="1"/>
          <w:wAfter w:w="468" w:type="dxa"/>
          <w:trHeight w:val="208"/>
        </w:trPr>
        <w:tc>
          <w:tcPr>
            <w:tcW w:w="1058" w:type="dxa"/>
            <w:tcBorders>
              <w:top w:val="nil"/>
              <w:left w:val="nil"/>
              <w:bottom w:val="nil"/>
              <w:right w:val="nil"/>
            </w:tcBorders>
            <w:shd w:val="clear" w:color="auto" w:fill="auto"/>
            <w:noWrap/>
            <w:vAlign w:val="bottom"/>
          </w:tcPr>
          <w:p w:rsidR="00FF7125" w:rsidRPr="00C35FD2" w:rsidRDefault="00FF7125" w:rsidP="006F5AE6">
            <w:pPr>
              <w:contextualSpacing/>
              <w:rPr>
                <w:rFonts w:ascii="Trebuchet MS" w:hAnsi="Trebuchet MS" w:cs="Calibri"/>
                <w:color w:val="000000"/>
                <w:szCs w:val="24"/>
                <w:lang w:eastAsia="es-MX"/>
              </w:rPr>
            </w:pPr>
          </w:p>
        </w:tc>
        <w:tc>
          <w:tcPr>
            <w:tcW w:w="4111" w:type="dxa"/>
            <w:gridSpan w:val="3"/>
            <w:tcBorders>
              <w:top w:val="nil"/>
              <w:left w:val="nil"/>
              <w:bottom w:val="nil"/>
              <w:right w:val="nil"/>
            </w:tcBorders>
            <w:shd w:val="clear" w:color="auto" w:fill="auto"/>
            <w:noWrap/>
            <w:vAlign w:val="bottom"/>
          </w:tcPr>
          <w:p w:rsidR="00FF7125" w:rsidRPr="00C35FD2" w:rsidRDefault="00FF7125" w:rsidP="006F5AE6">
            <w:pPr>
              <w:contextualSpacing/>
              <w:rPr>
                <w:rFonts w:ascii="Trebuchet MS" w:hAnsi="Trebuchet MS" w:cs="Calibri"/>
                <w:color w:val="000000"/>
                <w:szCs w:val="24"/>
                <w:lang w:eastAsia="es-MX"/>
              </w:rPr>
            </w:pPr>
          </w:p>
        </w:tc>
        <w:tc>
          <w:tcPr>
            <w:tcW w:w="1058" w:type="dxa"/>
            <w:gridSpan w:val="2"/>
            <w:tcBorders>
              <w:top w:val="nil"/>
              <w:left w:val="nil"/>
              <w:bottom w:val="nil"/>
              <w:right w:val="nil"/>
            </w:tcBorders>
            <w:shd w:val="clear" w:color="auto" w:fill="auto"/>
            <w:noWrap/>
            <w:vAlign w:val="bottom"/>
          </w:tcPr>
          <w:p w:rsidR="00FF7125" w:rsidRPr="00C35FD2" w:rsidRDefault="00FF7125" w:rsidP="006F5AE6">
            <w:pPr>
              <w:contextualSpacing/>
              <w:rPr>
                <w:rFonts w:ascii="Trebuchet MS" w:hAnsi="Trebuchet MS" w:cs="Calibri"/>
                <w:color w:val="000000"/>
                <w:szCs w:val="24"/>
                <w:lang w:eastAsia="es-MX"/>
              </w:rPr>
            </w:pPr>
          </w:p>
        </w:tc>
        <w:tc>
          <w:tcPr>
            <w:tcW w:w="1721" w:type="dxa"/>
            <w:gridSpan w:val="2"/>
            <w:tcBorders>
              <w:top w:val="nil"/>
              <w:left w:val="nil"/>
              <w:bottom w:val="nil"/>
              <w:right w:val="nil"/>
            </w:tcBorders>
            <w:shd w:val="clear" w:color="auto" w:fill="auto"/>
            <w:noWrap/>
            <w:vAlign w:val="bottom"/>
          </w:tcPr>
          <w:p w:rsidR="00FF7125" w:rsidRPr="00C35FD2" w:rsidRDefault="00FF7125" w:rsidP="006F5AE6">
            <w:pPr>
              <w:contextualSpacing/>
              <w:rPr>
                <w:rFonts w:ascii="Trebuchet MS" w:hAnsi="Trebuchet MS" w:cs="Calibri"/>
                <w:color w:val="000000"/>
                <w:szCs w:val="24"/>
                <w:lang w:eastAsia="es-MX"/>
              </w:rPr>
            </w:pPr>
          </w:p>
        </w:tc>
      </w:tr>
      <w:tr w:rsidR="00FF7125" w:rsidRPr="00C35FD2" w:rsidTr="006F5AE6">
        <w:trPr>
          <w:gridAfter w:val="1"/>
          <w:wAfter w:w="468" w:type="dxa"/>
          <w:trHeight w:val="208"/>
        </w:trPr>
        <w:tc>
          <w:tcPr>
            <w:tcW w:w="1058" w:type="dxa"/>
            <w:tcBorders>
              <w:top w:val="nil"/>
              <w:left w:val="nil"/>
              <w:bottom w:val="nil"/>
              <w:right w:val="nil"/>
            </w:tcBorders>
            <w:shd w:val="clear" w:color="auto" w:fill="auto"/>
            <w:noWrap/>
            <w:vAlign w:val="bottom"/>
          </w:tcPr>
          <w:p w:rsidR="00FF7125" w:rsidRDefault="00FF7125" w:rsidP="006F5AE6">
            <w:pPr>
              <w:contextualSpacing/>
              <w:rPr>
                <w:rFonts w:ascii="Trebuchet MS" w:hAnsi="Trebuchet MS" w:cs="Calibri"/>
                <w:color w:val="000000"/>
                <w:szCs w:val="24"/>
                <w:lang w:eastAsia="es-MX"/>
              </w:rPr>
            </w:pPr>
          </w:p>
          <w:p w:rsidR="00FF7125" w:rsidRDefault="00FF7125" w:rsidP="006F5AE6">
            <w:pPr>
              <w:contextualSpacing/>
              <w:rPr>
                <w:rFonts w:ascii="Trebuchet MS" w:hAnsi="Trebuchet MS" w:cs="Calibri"/>
                <w:color w:val="000000"/>
                <w:szCs w:val="24"/>
                <w:lang w:eastAsia="es-MX"/>
              </w:rPr>
            </w:pPr>
          </w:p>
          <w:p w:rsidR="00FF7125" w:rsidRDefault="00FF7125" w:rsidP="006F5AE6">
            <w:pPr>
              <w:contextualSpacing/>
              <w:rPr>
                <w:rFonts w:ascii="Trebuchet MS" w:hAnsi="Trebuchet MS" w:cs="Calibri"/>
                <w:color w:val="000000"/>
                <w:szCs w:val="24"/>
                <w:lang w:eastAsia="es-MX"/>
              </w:rPr>
            </w:pPr>
          </w:p>
          <w:p w:rsidR="00FF7125" w:rsidRDefault="00FF7125" w:rsidP="006F5AE6">
            <w:pPr>
              <w:contextualSpacing/>
              <w:rPr>
                <w:rFonts w:ascii="Trebuchet MS" w:hAnsi="Trebuchet MS" w:cs="Calibri"/>
                <w:color w:val="000000"/>
                <w:szCs w:val="24"/>
                <w:lang w:eastAsia="es-MX"/>
              </w:rPr>
            </w:pPr>
          </w:p>
          <w:p w:rsidR="00FF7125" w:rsidRPr="00C35FD2" w:rsidRDefault="00FF7125" w:rsidP="006F5AE6">
            <w:pPr>
              <w:contextualSpacing/>
              <w:rPr>
                <w:rFonts w:ascii="Trebuchet MS" w:hAnsi="Trebuchet MS" w:cs="Calibri"/>
                <w:color w:val="000000"/>
                <w:szCs w:val="24"/>
                <w:lang w:eastAsia="es-MX"/>
              </w:rPr>
            </w:pPr>
          </w:p>
          <w:p w:rsidR="00FF7125" w:rsidRPr="00C35FD2" w:rsidRDefault="00FF7125" w:rsidP="006F5AE6">
            <w:pPr>
              <w:contextualSpacing/>
              <w:rPr>
                <w:rFonts w:ascii="Trebuchet MS" w:hAnsi="Trebuchet MS" w:cs="Calibri"/>
                <w:color w:val="000000"/>
                <w:szCs w:val="24"/>
                <w:lang w:eastAsia="es-MX"/>
              </w:rPr>
            </w:pPr>
          </w:p>
          <w:p w:rsidR="00FF7125" w:rsidRPr="00C35FD2" w:rsidRDefault="00FF7125" w:rsidP="006F5AE6">
            <w:pPr>
              <w:contextualSpacing/>
              <w:rPr>
                <w:rFonts w:ascii="Trebuchet MS" w:hAnsi="Trebuchet MS" w:cs="Calibri"/>
                <w:color w:val="000000"/>
                <w:szCs w:val="24"/>
                <w:lang w:eastAsia="es-MX"/>
              </w:rPr>
            </w:pPr>
          </w:p>
          <w:p w:rsidR="00FF7125" w:rsidRPr="00C35FD2" w:rsidRDefault="00FF7125" w:rsidP="006F5AE6">
            <w:pPr>
              <w:contextualSpacing/>
              <w:rPr>
                <w:rFonts w:ascii="Trebuchet MS" w:hAnsi="Trebuchet MS" w:cs="Calibri"/>
                <w:color w:val="000000"/>
                <w:szCs w:val="24"/>
                <w:lang w:eastAsia="es-MX"/>
              </w:rPr>
            </w:pPr>
          </w:p>
          <w:p w:rsidR="00FF7125" w:rsidRPr="00C35FD2" w:rsidRDefault="00FF7125" w:rsidP="006F5AE6">
            <w:pPr>
              <w:contextualSpacing/>
              <w:rPr>
                <w:rFonts w:ascii="Trebuchet MS" w:hAnsi="Trebuchet MS" w:cs="Calibri"/>
                <w:color w:val="000000"/>
                <w:szCs w:val="24"/>
                <w:lang w:eastAsia="es-MX"/>
              </w:rPr>
            </w:pPr>
          </w:p>
        </w:tc>
        <w:tc>
          <w:tcPr>
            <w:tcW w:w="4111" w:type="dxa"/>
            <w:gridSpan w:val="3"/>
            <w:tcBorders>
              <w:top w:val="nil"/>
              <w:left w:val="nil"/>
              <w:bottom w:val="nil"/>
              <w:right w:val="nil"/>
            </w:tcBorders>
            <w:shd w:val="clear" w:color="auto" w:fill="auto"/>
            <w:noWrap/>
            <w:vAlign w:val="bottom"/>
          </w:tcPr>
          <w:p w:rsidR="00FF7125" w:rsidRPr="00C35FD2" w:rsidRDefault="00FF7125" w:rsidP="006F5AE6">
            <w:pPr>
              <w:contextualSpacing/>
              <w:rPr>
                <w:rFonts w:ascii="Trebuchet MS" w:hAnsi="Trebuchet MS" w:cs="Calibri"/>
                <w:color w:val="000000"/>
                <w:szCs w:val="24"/>
                <w:lang w:eastAsia="es-MX"/>
              </w:rPr>
            </w:pPr>
          </w:p>
        </w:tc>
        <w:tc>
          <w:tcPr>
            <w:tcW w:w="1058" w:type="dxa"/>
            <w:gridSpan w:val="2"/>
            <w:tcBorders>
              <w:top w:val="nil"/>
              <w:left w:val="nil"/>
              <w:bottom w:val="nil"/>
              <w:right w:val="nil"/>
            </w:tcBorders>
            <w:shd w:val="clear" w:color="auto" w:fill="auto"/>
            <w:noWrap/>
            <w:vAlign w:val="bottom"/>
          </w:tcPr>
          <w:p w:rsidR="00FF7125" w:rsidRPr="00C35FD2" w:rsidRDefault="00FF7125" w:rsidP="006F5AE6">
            <w:pPr>
              <w:contextualSpacing/>
              <w:rPr>
                <w:rFonts w:ascii="Trebuchet MS" w:hAnsi="Trebuchet MS" w:cs="Calibri"/>
                <w:color w:val="000000"/>
                <w:szCs w:val="24"/>
                <w:lang w:eastAsia="es-MX"/>
              </w:rPr>
            </w:pPr>
          </w:p>
        </w:tc>
        <w:tc>
          <w:tcPr>
            <w:tcW w:w="1721" w:type="dxa"/>
            <w:gridSpan w:val="2"/>
            <w:tcBorders>
              <w:top w:val="nil"/>
              <w:left w:val="nil"/>
              <w:bottom w:val="nil"/>
              <w:right w:val="nil"/>
            </w:tcBorders>
            <w:shd w:val="clear" w:color="auto" w:fill="auto"/>
            <w:noWrap/>
            <w:vAlign w:val="bottom"/>
          </w:tcPr>
          <w:p w:rsidR="00FF7125" w:rsidRPr="00C35FD2" w:rsidRDefault="00FF7125" w:rsidP="006F5AE6">
            <w:pPr>
              <w:contextualSpacing/>
              <w:rPr>
                <w:rFonts w:ascii="Trebuchet MS" w:hAnsi="Trebuchet MS" w:cs="Calibri"/>
                <w:color w:val="000000"/>
                <w:szCs w:val="24"/>
                <w:lang w:eastAsia="es-MX"/>
              </w:rPr>
            </w:pPr>
          </w:p>
        </w:tc>
      </w:tr>
      <w:tr w:rsidR="00FF7125" w:rsidRPr="00C35FD2" w:rsidTr="006F5AE6">
        <w:trPr>
          <w:gridBefore w:val="2"/>
          <w:wBefore w:w="1259" w:type="dxa"/>
          <w:trHeight w:val="257"/>
        </w:trPr>
        <w:tc>
          <w:tcPr>
            <w:tcW w:w="7157"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FF7125" w:rsidRPr="00C35FD2" w:rsidRDefault="00FF7125" w:rsidP="006F5AE6">
            <w:pPr>
              <w:contextualSpacing/>
              <w:jc w:val="center"/>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lastRenderedPageBreak/>
              <w:t>PODER JUDICIAL DEL ESTADO DE MORELOS - TRIBUNAL SUPERIOR DE JUSTICIA</w:t>
            </w:r>
          </w:p>
        </w:tc>
      </w:tr>
      <w:tr w:rsidR="00FF7125" w:rsidRPr="00C35FD2" w:rsidTr="006F5AE6">
        <w:trPr>
          <w:gridBefore w:val="2"/>
          <w:wBefore w:w="1259" w:type="dxa"/>
          <w:trHeight w:val="257"/>
        </w:trPr>
        <w:tc>
          <w:tcPr>
            <w:tcW w:w="7157" w:type="dxa"/>
            <w:gridSpan w:val="7"/>
            <w:tcBorders>
              <w:top w:val="nil"/>
              <w:left w:val="single" w:sz="8" w:space="0" w:color="auto"/>
              <w:bottom w:val="nil"/>
              <w:right w:val="single" w:sz="8" w:space="0" w:color="000000"/>
            </w:tcBorders>
            <w:shd w:val="clear" w:color="000000" w:fill="C0C0C0"/>
            <w:vAlign w:val="center"/>
            <w:hideMark/>
          </w:tcPr>
          <w:p w:rsidR="00FF7125" w:rsidRPr="00C35FD2" w:rsidRDefault="00FF7125" w:rsidP="006F5AE6">
            <w:pPr>
              <w:contextualSpacing/>
              <w:jc w:val="center"/>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Conciliación entre los Egresos Presupuestarios y los Gastos Contables</w:t>
            </w:r>
          </w:p>
        </w:tc>
      </w:tr>
      <w:tr w:rsidR="00FF7125" w:rsidRPr="00C35FD2" w:rsidTr="006F5AE6">
        <w:trPr>
          <w:gridBefore w:val="2"/>
          <w:wBefore w:w="1259" w:type="dxa"/>
          <w:trHeight w:val="270"/>
        </w:trPr>
        <w:tc>
          <w:tcPr>
            <w:tcW w:w="7157" w:type="dxa"/>
            <w:gridSpan w:val="7"/>
            <w:tcBorders>
              <w:top w:val="nil"/>
              <w:left w:val="single" w:sz="8" w:space="0" w:color="auto"/>
              <w:bottom w:val="single" w:sz="8" w:space="0" w:color="auto"/>
              <w:right w:val="single" w:sz="8" w:space="0" w:color="000000"/>
            </w:tcBorders>
            <w:shd w:val="clear" w:color="000000" w:fill="C0C0C0"/>
            <w:vAlign w:val="center"/>
            <w:hideMark/>
          </w:tcPr>
          <w:p w:rsidR="00FF7125" w:rsidRPr="00C35FD2" w:rsidRDefault="00FF7125" w:rsidP="006F5AE6">
            <w:pPr>
              <w:contextualSpacing/>
              <w:jc w:val="center"/>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Correspondiente del 01 de Enero al 3</w:t>
            </w:r>
            <w:r>
              <w:rPr>
                <w:rFonts w:ascii="Trebuchet MS" w:hAnsi="Trebuchet MS" w:cs="Arial"/>
                <w:b/>
                <w:bCs/>
                <w:color w:val="000000"/>
                <w:sz w:val="14"/>
                <w:szCs w:val="18"/>
                <w:lang w:eastAsia="es-MX"/>
              </w:rPr>
              <w:t>0</w:t>
            </w:r>
            <w:r w:rsidRPr="00C35FD2">
              <w:rPr>
                <w:rFonts w:ascii="Trebuchet MS" w:hAnsi="Trebuchet MS" w:cs="Arial"/>
                <w:b/>
                <w:bCs/>
                <w:color w:val="000000"/>
                <w:sz w:val="14"/>
                <w:szCs w:val="18"/>
                <w:lang w:eastAsia="es-MX"/>
              </w:rPr>
              <w:t xml:space="preserve"> de </w:t>
            </w:r>
            <w:r>
              <w:rPr>
                <w:rFonts w:ascii="Trebuchet MS" w:hAnsi="Trebuchet MS" w:cs="Arial"/>
                <w:b/>
                <w:bCs/>
                <w:color w:val="000000"/>
                <w:sz w:val="14"/>
                <w:szCs w:val="18"/>
                <w:lang w:eastAsia="es-MX"/>
              </w:rPr>
              <w:t>Junio</w:t>
            </w:r>
            <w:r w:rsidRPr="00C35FD2">
              <w:rPr>
                <w:rFonts w:ascii="Trebuchet MS" w:hAnsi="Trebuchet MS" w:cs="Arial"/>
                <w:b/>
                <w:bCs/>
                <w:color w:val="000000"/>
                <w:sz w:val="14"/>
                <w:szCs w:val="18"/>
                <w:lang w:eastAsia="es-MX"/>
              </w:rPr>
              <w:t xml:space="preserve"> de 20</w:t>
            </w:r>
            <w:r>
              <w:rPr>
                <w:rFonts w:ascii="Trebuchet MS" w:hAnsi="Trebuchet MS" w:cs="Arial"/>
                <w:b/>
                <w:bCs/>
                <w:color w:val="000000"/>
                <w:sz w:val="14"/>
                <w:szCs w:val="18"/>
                <w:lang w:eastAsia="es-MX"/>
              </w:rPr>
              <w:t>21</w:t>
            </w:r>
          </w:p>
        </w:tc>
      </w:tr>
      <w:tr w:rsidR="00FF7125" w:rsidRPr="00C35FD2" w:rsidTr="006F5AE6">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FF7125" w:rsidRPr="00C35FD2" w:rsidRDefault="00FF7125" w:rsidP="006F5AE6">
            <w:pPr>
              <w:contextualSpacing/>
              <w:jc w:val="both"/>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1. Total de egresos (presupuestarios)</w:t>
            </w:r>
          </w:p>
        </w:tc>
        <w:tc>
          <w:tcPr>
            <w:tcW w:w="1379" w:type="dxa"/>
            <w:gridSpan w:val="2"/>
            <w:tcBorders>
              <w:top w:val="nil"/>
              <w:left w:val="nil"/>
              <w:bottom w:val="nil"/>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000000" w:fill="C0C0C0"/>
            <w:vAlign w:val="center"/>
            <w:hideMark/>
          </w:tcPr>
          <w:p w:rsidR="00FF7125" w:rsidRPr="00C35FD2" w:rsidRDefault="00FF7125" w:rsidP="006F5AE6">
            <w:pPr>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269</w:t>
            </w:r>
            <w:r w:rsidRPr="00C35FD2">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641</w:t>
            </w:r>
            <w:r w:rsidRPr="00C35FD2">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446</w:t>
            </w:r>
            <w:r w:rsidRPr="00C35FD2">
              <w:rPr>
                <w:rFonts w:ascii="Trebuchet MS" w:hAnsi="Trebuchet MS" w:cs="Arial"/>
                <w:b/>
                <w:bCs/>
                <w:color w:val="000000"/>
                <w:sz w:val="14"/>
                <w:szCs w:val="18"/>
                <w:lang w:eastAsia="es-MX"/>
              </w:rPr>
              <w:t xml:space="preserve"> </w:t>
            </w:r>
          </w:p>
        </w:tc>
      </w:tr>
      <w:tr w:rsidR="00FF7125" w:rsidRPr="00C35FD2" w:rsidTr="006F5AE6">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379" w:type="dxa"/>
            <w:gridSpan w:val="2"/>
            <w:tcBorders>
              <w:top w:val="single" w:sz="8" w:space="0" w:color="auto"/>
              <w:left w:val="nil"/>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nil"/>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r>
      <w:tr w:rsidR="00FF7125" w:rsidRPr="00C35FD2" w:rsidTr="006F5AE6">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F7125" w:rsidRPr="00C35FD2" w:rsidRDefault="00FF7125" w:rsidP="006F5AE6">
            <w:pPr>
              <w:contextualSpacing/>
              <w:jc w:val="both"/>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2. Menos egresos presupuestarios no contables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895</w:t>
            </w:r>
            <w:r w:rsidRPr="00C35FD2">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629</w:t>
            </w:r>
            <w:r w:rsidRPr="00C35FD2">
              <w:rPr>
                <w:rFonts w:ascii="Trebuchet MS" w:hAnsi="Trebuchet MS" w:cs="Arial"/>
                <w:b/>
                <w:bCs/>
                <w:color w:val="000000"/>
                <w:sz w:val="14"/>
                <w:szCs w:val="18"/>
                <w:lang w:eastAsia="es-MX"/>
              </w:rPr>
              <w:t xml:space="preserve"> </w:t>
            </w:r>
          </w:p>
        </w:tc>
      </w:tr>
      <w:tr w:rsidR="00FF7125" w:rsidRPr="00C35FD2" w:rsidTr="006F5AE6">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Mobiliario y equipo de administración</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298</w:t>
            </w:r>
            <w:r w:rsidRPr="00C35FD2">
              <w:rPr>
                <w:rFonts w:ascii="Trebuchet MS" w:hAnsi="Trebuchet MS" w:cs="Arial"/>
                <w:color w:val="000000"/>
                <w:sz w:val="14"/>
                <w:szCs w:val="18"/>
                <w:lang w:eastAsia="es-MX"/>
              </w:rPr>
              <w:t>,</w:t>
            </w:r>
            <w:r>
              <w:rPr>
                <w:rFonts w:ascii="Trebuchet MS" w:hAnsi="Trebuchet MS" w:cs="Arial"/>
                <w:color w:val="000000"/>
                <w:sz w:val="14"/>
                <w:szCs w:val="18"/>
                <w:lang w:eastAsia="es-MX"/>
              </w:rPr>
              <w:t>931</w:t>
            </w:r>
            <w:r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Mobiliario y equipo educacional y recreativo</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9,075</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Equipo e instrumental médico y de laboratorio</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Vehículos y equipo de transporte</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Equipo de defensa y seguridad</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Maquinaria, otros equipos y herramientas</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6,380</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Activos biológicos</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Bienes inmuebles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Activos intangibles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581,243</w:t>
            </w:r>
            <w:r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Obra pública en bienes propios</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Acciones y participaciones de capital</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Compra de títulos y valores</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Inversiones en fideicomisos, mandatos y otros análogos</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Provisiones para contingencias y otras erogaciones especiales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Amortización de la deuda publica</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Adeudos de ejercicios fiscales anteriores (ADEFAS)</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283"/>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Otros Egresos Presupuestales No Contables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p>
        </w:tc>
        <w:tc>
          <w:tcPr>
            <w:tcW w:w="1379" w:type="dxa"/>
            <w:gridSpan w:val="2"/>
            <w:tcBorders>
              <w:top w:val="nil"/>
              <w:left w:val="nil"/>
              <w:bottom w:val="single" w:sz="8" w:space="0" w:color="auto"/>
              <w:right w:val="nil"/>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p>
        </w:tc>
      </w:tr>
      <w:tr w:rsidR="00FF7125" w:rsidRPr="00C35FD2" w:rsidTr="006F5AE6">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F7125" w:rsidRPr="00C35FD2" w:rsidRDefault="00FF7125" w:rsidP="006F5AE6">
            <w:pPr>
              <w:contextualSpacing/>
              <w:jc w:val="both"/>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3. Más gastos contables no presupuestales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4,479,558</w:t>
            </w:r>
          </w:p>
        </w:tc>
      </w:tr>
      <w:tr w:rsidR="00FF7125" w:rsidRPr="00C35FD2" w:rsidTr="006F5AE6">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Estimaciones, depreciaciones, deterioros, obsolescencia y amortizaciones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4,479,558</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Provisiones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Disminución de inventarios</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57"/>
        </w:trPr>
        <w:tc>
          <w:tcPr>
            <w:tcW w:w="797" w:type="dxa"/>
            <w:tcBorders>
              <w:top w:val="nil"/>
              <w:left w:val="single" w:sz="8" w:space="0" w:color="auto"/>
              <w:bottom w:val="single" w:sz="8" w:space="0" w:color="auto"/>
              <w:right w:val="nil"/>
            </w:tcBorders>
            <w:shd w:val="clear" w:color="auto" w:fill="auto"/>
            <w:vAlign w:val="center"/>
          </w:tcPr>
          <w:p w:rsidR="00FF7125" w:rsidRPr="00C35FD2" w:rsidRDefault="00FF7125" w:rsidP="006F5AE6">
            <w:pPr>
              <w:contextualSpacing/>
              <w:jc w:val="both"/>
              <w:rPr>
                <w:rFonts w:ascii="Trebuchet MS" w:hAnsi="Trebuchet MS" w:cs="Arial"/>
                <w:color w:val="000000"/>
                <w:sz w:val="14"/>
                <w:szCs w:val="18"/>
                <w:lang w:eastAsia="es-MX"/>
              </w:rPr>
            </w:pPr>
          </w:p>
        </w:tc>
        <w:tc>
          <w:tcPr>
            <w:tcW w:w="3230" w:type="dxa"/>
            <w:gridSpan w:val="2"/>
            <w:tcBorders>
              <w:top w:val="nil"/>
              <w:left w:val="nil"/>
              <w:bottom w:val="single" w:sz="8" w:space="0" w:color="auto"/>
              <w:right w:val="single" w:sz="8" w:space="0" w:color="auto"/>
            </w:tcBorders>
            <w:shd w:val="clear" w:color="auto" w:fill="auto"/>
            <w:vAlign w:val="center"/>
          </w:tcPr>
          <w:p w:rsidR="00FF7125" w:rsidRPr="00C35FD2" w:rsidRDefault="00FF7125" w:rsidP="006F5AE6">
            <w:pPr>
              <w:contextualSpacing/>
              <w:jc w:val="both"/>
              <w:rPr>
                <w:rFonts w:ascii="Trebuchet MS" w:hAnsi="Trebuchet MS" w:cs="Arial"/>
                <w:color w:val="000000"/>
                <w:sz w:val="14"/>
                <w:szCs w:val="18"/>
                <w:lang w:eastAsia="es-MX"/>
              </w:rPr>
            </w:pPr>
          </w:p>
        </w:tc>
        <w:tc>
          <w:tcPr>
            <w:tcW w:w="1379" w:type="dxa"/>
            <w:gridSpan w:val="2"/>
            <w:tcBorders>
              <w:top w:val="nil"/>
              <w:left w:val="nil"/>
              <w:bottom w:val="single" w:sz="8" w:space="0" w:color="auto"/>
              <w:right w:val="single" w:sz="8" w:space="0" w:color="auto"/>
            </w:tcBorders>
            <w:shd w:val="clear" w:color="auto" w:fill="auto"/>
            <w:vAlign w:val="center"/>
          </w:tcPr>
          <w:p w:rsidR="00FF7125" w:rsidRPr="00C35FD2" w:rsidRDefault="00FF7125" w:rsidP="006F5AE6">
            <w:pPr>
              <w:contextualSpacing/>
              <w:jc w:val="center"/>
              <w:rPr>
                <w:rFonts w:ascii="Trebuchet MS" w:hAnsi="Trebuchet MS" w:cs="Arial"/>
                <w:color w:val="000000"/>
                <w:sz w:val="14"/>
                <w:szCs w:val="18"/>
                <w:lang w:eastAsia="es-MX"/>
              </w:rPr>
            </w:pPr>
          </w:p>
        </w:tc>
        <w:tc>
          <w:tcPr>
            <w:tcW w:w="1751" w:type="dxa"/>
            <w:gridSpan w:val="2"/>
            <w:tcBorders>
              <w:top w:val="nil"/>
              <w:left w:val="nil"/>
              <w:bottom w:val="nil"/>
              <w:right w:val="nil"/>
            </w:tcBorders>
            <w:shd w:val="clear" w:color="auto" w:fill="auto"/>
            <w:vAlign w:val="center"/>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Aumento por insuficiencia de estimaciones por pérdida o deterioro u obsolescencia</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Aumento por insuficiencia de provisiones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Otros Gastos</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283"/>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Otros Gastos Contables No Presupuestales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FF7125" w:rsidRPr="00C35FD2" w:rsidRDefault="00FF7125" w:rsidP="006F5AE6">
            <w:pPr>
              <w:contextualSpacing/>
              <w:rPr>
                <w:rFonts w:ascii="Trebuchet MS" w:hAnsi="Trebuchet MS"/>
                <w:color w:val="000000"/>
                <w:sz w:val="14"/>
                <w:szCs w:val="18"/>
                <w:lang w:eastAsia="es-MX"/>
              </w:rPr>
            </w:pPr>
          </w:p>
        </w:tc>
      </w:tr>
      <w:tr w:rsidR="00FF7125" w:rsidRPr="00C35FD2" w:rsidTr="006F5AE6">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379" w:type="dxa"/>
            <w:gridSpan w:val="2"/>
            <w:tcBorders>
              <w:top w:val="nil"/>
              <w:left w:val="nil"/>
              <w:bottom w:val="nil"/>
              <w:right w:val="nil"/>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p>
        </w:tc>
        <w:tc>
          <w:tcPr>
            <w:tcW w:w="1751" w:type="dxa"/>
            <w:gridSpan w:val="2"/>
            <w:tcBorders>
              <w:top w:val="nil"/>
              <w:left w:val="nil"/>
              <w:bottom w:val="single" w:sz="8" w:space="0" w:color="auto"/>
              <w:right w:val="nil"/>
            </w:tcBorders>
            <w:shd w:val="clear" w:color="auto" w:fill="auto"/>
            <w:vAlign w:val="center"/>
            <w:hideMark/>
          </w:tcPr>
          <w:p w:rsidR="00FF7125" w:rsidRPr="00C35FD2" w:rsidRDefault="00FF7125" w:rsidP="006F5AE6">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r>
      <w:tr w:rsidR="00FF7125" w:rsidRPr="00992FF9" w:rsidTr="006F5AE6">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FF7125" w:rsidRPr="00C35FD2" w:rsidRDefault="00FF7125" w:rsidP="006F5AE6">
            <w:pPr>
              <w:contextualSpacing/>
              <w:jc w:val="both"/>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4. Total de Gasto Contable (4 = 1 - 2 + 3)</w:t>
            </w:r>
          </w:p>
        </w:tc>
        <w:tc>
          <w:tcPr>
            <w:tcW w:w="1379" w:type="dxa"/>
            <w:gridSpan w:val="2"/>
            <w:tcBorders>
              <w:top w:val="nil"/>
              <w:left w:val="nil"/>
              <w:bottom w:val="nil"/>
              <w:right w:val="single" w:sz="8" w:space="0" w:color="auto"/>
            </w:tcBorders>
            <w:shd w:val="clear" w:color="auto" w:fill="auto"/>
            <w:vAlign w:val="center"/>
            <w:hideMark/>
          </w:tcPr>
          <w:p w:rsidR="00FF7125" w:rsidRPr="00C35FD2" w:rsidRDefault="00FF7125" w:rsidP="006F5AE6">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000000" w:fill="C0C0C0"/>
            <w:vAlign w:val="center"/>
            <w:hideMark/>
          </w:tcPr>
          <w:p w:rsidR="00FF7125" w:rsidRPr="00C35FD2" w:rsidRDefault="00FF7125" w:rsidP="006F5AE6">
            <w:pPr>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273,225</w:t>
            </w:r>
            <w:r w:rsidRPr="00C35FD2">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375</w:t>
            </w:r>
          </w:p>
        </w:tc>
      </w:tr>
    </w:tbl>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Default="00FF7125" w:rsidP="00FF7125">
      <w:pPr>
        <w:jc w:val="both"/>
        <w:rPr>
          <w:rFonts w:ascii="Trebuchet MS" w:hAnsi="Trebuchet MS"/>
          <w:sz w:val="24"/>
          <w:szCs w:val="24"/>
        </w:rPr>
      </w:pPr>
    </w:p>
    <w:p w:rsidR="00FF7125" w:rsidRPr="007A0763" w:rsidRDefault="00FF7125" w:rsidP="00FF7125">
      <w:pPr>
        <w:jc w:val="both"/>
        <w:rPr>
          <w:rFonts w:ascii="Trebuchet MS" w:hAnsi="Trebuchet MS"/>
          <w:b/>
          <w:sz w:val="24"/>
          <w:szCs w:val="24"/>
        </w:rPr>
      </w:pPr>
      <w:r w:rsidRPr="00A22216">
        <w:rPr>
          <w:rFonts w:ascii="Trebuchet MS" w:hAnsi="Trebuchet MS"/>
          <w:b/>
          <w:sz w:val="24"/>
          <w:szCs w:val="24"/>
        </w:rPr>
        <w:lastRenderedPageBreak/>
        <w:t xml:space="preserve">B)  </w:t>
      </w:r>
      <w:r w:rsidRPr="007A0763">
        <w:rPr>
          <w:rFonts w:ascii="Trebuchet MS" w:hAnsi="Trebuchet MS"/>
          <w:b/>
          <w:sz w:val="24"/>
          <w:szCs w:val="24"/>
        </w:rPr>
        <w:t>NOTAS DE MEMORIA (CUENTAS DE ORDEN)</w:t>
      </w:r>
    </w:p>
    <w:p w:rsidR="00FF7125" w:rsidRDefault="00FF7125" w:rsidP="00FF7125">
      <w:pPr>
        <w:jc w:val="both"/>
        <w:rPr>
          <w:rFonts w:ascii="Trebuchet MS" w:hAnsi="Trebuchet MS"/>
          <w:sz w:val="24"/>
          <w:szCs w:val="24"/>
        </w:rPr>
      </w:pPr>
      <w:r w:rsidRPr="007A0763">
        <w:rPr>
          <w:rFonts w:ascii="Trebuchet MS" w:hAnsi="Trebuchet MS"/>
          <w:sz w:val="24"/>
          <w:szCs w:val="24"/>
        </w:rPr>
        <w:t>En este apartado lo que podemos mencionar son las demandas judiciales en proceso de Resolución que en el ejercicio 2020 fue de $19’009,000.</w:t>
      </w:r>
    </w:p>
    <w:p w:rsidR="00FF7125" w:rsidRDefault="00FF7125" w:rsidP="00FF7125">
      <w:pPr>
        <w:jc w:val="both"/>
        <w:rPr>
          <w:rFonts w:ascii="Trebuchet MS" w:hAnsi="Trebuchet MS"/>
          <w:sz w:val="24"/>
          <w:szCs w:val="24"/>
        </w:rPr>
      </w:pPr>
    </w:p>
    <w:p w:rsidR="00FF7125" w:rsidRPr="00D90B7C" w:rsidRDefault="00FF7125" w:rsidP="00FF7125">
      <w:pPr>
        <w:jc w:val="both"/>
        <w:rPr>
          <w:rFonts w:ascii="Trebuchet MS" w:hAnsi="Trebuchet MS"/>
          <w:b/>
          <w:sz w:val="24"/>
          <w:szCs w:val="24"/>
        </w:rPr>
      </w:pPr>
      <w:r>
        <w:rPr>
          <w:rFonts w:ascii="Trebuchet MS" w:hAnsi="Trebuchet MS"/>
          <w:b/>
          <w:sz w:val="24"/>
          <w:szCs w:val="24"/>
        </w:rPr>
        <w:t>C) NOTAS DE GESTIÓ</w:t>
      </w:r>
      <w:r w:rsidRPr="00D90B7C">
        <w:rPr>
          <w:rFonts w:ascii="Trebuchet MS" w:hAnsi="Trebuchet MS"/>
          <w:b/>
          <w:sz w:val="24"/>
          <w:szCs w:val="24"/>
        </w:rPr>
        <w:t>N ADMINISTRATIVA</w:t>
      </w:r>
    </w:p>
    <w:p w:rsidR="00FF7125" w:rsidRPr="00D90B7C" w:rsidRDefault="00FF7125" w:rsidP="00FF7125">
      <w:pPr>
        <w:jc w:val="both"/>
        <w:rPr>
          <w:rFonts w:ascii="Trebuchet MS" w:hAnsi="Trebuchet MS"/>
          <w:b/>
          <w:sz w:val="24"/>
          <w:szCs w:val="24"/>
        </w:rPr>
      </w:pPr>
      <w:r>
        <w:rPr>
          <w:rFonts w:ascii="Trebuchet MS" w:hAnsi="Trebuchet MS"/>
          <w:b/>
          <w:sz w:val="24"/>
          <w:szCs w:val="24"/>
        </w:rPr>
        <w:t>1. INTRODUCCIÓ</w:t>
      </w:r>
      <w:r w:rsidRPr="00D90B7C">
        <w:rPr>
          <w:rFonts w:ascii="Trebuchet MS" w:hAnsi="Trebuchet MS"/>
          <w:b/>
          <w:sz w:val="24"/>
          <w:szCs w:val="24"/>
        </w:rPr>
        <w:t>N</w:t>
      </w:r>
    </w:p>
    <w:p w:rsidR="00FF7125" w:rsidRPr="00FC5919" w:rsidRDefault="00FF7125" w:rsidP="00FF7125">
      <w:pPr>
        <w:jc w:val="both"/>
        <w:rPr>
          <w:rFonts w:ascii="Trebuchet MS" w:hAnsi="Trebuchet MS"/>
          <w:sz w:val="24"/>
          <w:szCs w:val="24"/>
        </w:rPr>
      </w:pPr>
      <w:r w:rsidRPr="00FC5919">
        <w:rPr>
          <w:rFonts w:ascii="Trebuchet MS" w:hAnsi="Trebuchet MS"/>
          <w:sz w:val="24"/>
          <w:szCs w:val="24"/>
        </w:rPr>
        <w:t>Los Estados Financieros del H. Tribunal Superior de Justicia, proveen de información financiera a los principales usuarios de la misma, al congreso y a los ciudadanos.</w:t>
      </w:r>
    </w:p>
    <w:p w:rsidR="00FF7125" w:rsidRDefault="00FF7125" w:rsidP="00FF7125">
      <w:pPr>
        <w:jc w:val="both"/>
        <w:rPr>
          <w:rFonts w:ascii="Trebuchet MS" w:hAnsi="Trebuchet MS"/>
          <w:sz w:val="24"/>
          <w:szCs w:val="24"/>
        </w:rPr>
      </w:pPr>
    </w:p>
    <w:p w:rsidR="00FF7125" w:rsidRPr="001B4CA2" w:rsidRDefault="00FF7125" w:rsidP="00FF7125">
      <w:pPr>
        <w:jc w:val="both"/>
        <w:rPr>
          <w:rFonts w:ascii="Trebuchet MS" w:hAnsi="Trebuchet MS"/>
          <w:b/>
          <w:sz w:val="24"/>
          <w:szCs w:val="24"/>
        </w:rPr>
      </w:pPr>
      <w:r>
        <w:rPr>
          <w:rFonts w:ascii="Trebuchet MS" w:hAnsi="Trebuchet MS"/>
          <w:b/>
          <w:sz w:val="24"/>
          <w:szCs w:val="24"/>
        </w:rPr>
        <w:t xml:space="preserve">2. </w:t>
      </w:r>
      <w:r w:rsidRPr="001B4CA2">
        <w:rPr>
          <w:rFonts w:ascii="Trebuchet MS" w:hAnsi="Trebuchet MS"/>
          <w:b/>
          <w:sz w:val="24"/>
          <w:szCs w:val="24"/>
        </w:rPr>
        <w:t>PANORAMA ECONÓMICO Y FINANCIERO</w:t>
      </w:r>
    </w:p>
    <w:p w:rsidR="00FF7125" w:rsidRDefault="00FF7125" w:rsidP="00FF7125">
      <w:pPr>
        <w:jc w:val="both"/>
        <w:rPr>
          <w:rFonts w:ascii="Trebuchet MS" w:hAnsi="Trebuchet MS"/>
          <w:sz w:val="24"/>
          <w:szCs w:val="24"/>
        </w:rPr>
      </w:pPr>
      <w:r w:rsidRPr="006F0F38">
        <w:rPr>
          <w:rFonts w:ascii="Trebuchet MS" w:hAnsi="Trebuchet MS"/>
          <w:sz w:val="24"/>
          <w:szCs w:val="24"/>
        </w:rPr>
        <w:t xml:space="preserve">El H. Tribunal Superior de Justicia envió su </w:t>
      </w:r>
      <w:r>
        <w:rPr>
          <w:rFonts w:ascii="Trebuchet MS" w:hAnsi="Trebuchet MS"/>
          <w:sz w:val="24"/>
          <w:szCs w:val="24"/>
        </w:rPr>
        <w:t>A</w:t>
      </w:r>
      <w:r w:rsidRPr="006F0F38">
        <w:rPr>
          <w:rFonts w:ascii="Trebuchet MS" w:hAnsi="Trebuchet MS"/>
          <w:sz w:val="24"/>
          <w:szCs w:val="24"/>
        </w:rPr>
        <w:t xml:space="preserve">nteproyecto de </w:t>
      </w:r>
      <w:r>
        <w:rPr>
          <w:rFonts w:ascii="Trebuchet MS" w:hAnsi="Trebuchet MS"/>
          <w:sz w:val="24"/>
          <w:szCs w:val="24"/>
        </w:rPr>
        <w:t>P</w:t>
      </w:r>
      <w:r w:rsidRPr="006F0F38">
        <w:rPr>
          <w:rFonts w:ascii="Trebuchet MS" w:hAnsi="Trebuchet MS"/>
          <w:sz w:val="24"/>
          <w:szCs w:val="24"/>
        </w:rPr>
        <w:t xml:space="preserve">resupuesto al Poder Ejecutivo para su inclusión en el paquete económico 2021, considerando inicialmente la cantidad de $1,480,051,000 (un mil cuatrocientos ochenta millones cincuenta y un mil pesos), de los cuales $41,160,000 ( cuarenta un millones ciento sesenta mil )corresponden al Tribunal Unitario para </w:t>
      </w:r>
      <w:r>
        <w:rPr>
          <w:rFonts w:ascii="Trebuchet MS" w:hAnsi="Trebuchet MS"/>
          <w:sz w:val="24"/>
          <w:szCs w:val="24"/>
        </w:rPr>
        <w:t>A</w:t>
      </w:r>
      <w:r w:rsidRPr="006F0F38">
        <w:rPr>
          <w:rFonts w:ascii="Trebuchet MS" w:hAnsi="Trebuchet MS"/>
          <w:sz w:val="24"/>
          <w:szCs w:val="24"/>
        </w:rPr>
        <w:t>dolescentes quedando un total de $ 1,438,891,000 (un mil cuatrocientos treinta ocho millones ochocientos noventa y un mil)  cifra que no se autorizó en su totalidad, situación que obliga a realizar ajustes a las metas, contemplando únicamente las necesidades indispensables para la debida operación de la institución, en lo que es su propósito principal: impartir justicia.</w:t>
      </w:r>
      <w:r>
        <w:rPr>
          <w:rFonts w:ascii="Trebuchet MS" w:hAnsi="Trebuchet MS"/>
          <w:sz w:val="24"/>
          <w:szCs w:val="24"/>
        </w:rPr>
        <w:t xml:space="preserve"> </w:t>
      </w:r>
    </w:p>
    <w:p w:rsidR="00FF7125" w:rsidRPr="00303337" w:rsidRDefault="00FF7125" w:rsidP="00FF7125">
      <w:pPr>
        <w:jc w:val="both"/>
        <w:rPr>
          <w:rFonts w:ascii="Trebuchet MS" w:hAnsi="Trebuchet MS"/>
          <w:sz w:val="24"/>
          <w:szCs w:val="24"/>
        </w:rPr>
      </w:pPr>
    </w:p>
    <w:p w:rsidR="00FF7125" w:rsidRPr="006F0F38" w:rsidRDefault="00FF7125" w:rsidP="00FF7125">
      <w:pPr>
        <w:jc w:val="both"/>
        <w:rPr>
          <w:rFonts w:ascii="Trebuchet MS" w:hAnsi="Trebuchet MS"/>
          <w:sz w:val="24"/>
          <w:szCs w:val="24"/>
        </w:rPr>
      </w:pPr>
      <w:r w:rsidRPr="006F0F38">
        <w:rPr>
          <w:rFonts w:ascii="Trebuchet MS" w:hAnsi="Trebuchet MS"/>
          <w:sz w:val="24"/>
          <w:szCs w:val="24"/>
        </w:rPr>
        <w:t xml:space="preserve">El monto del presupuesto autorizado para el ejercicio 2021 es de $524’034,000 (quinientos veinticuatro millones treinta y cuatro mil pesos), de los cuales $75’000,000 (setenta y cinco millones de pesos), se etiquetaron para pago de pensiones, jubilaciones, controversias constitucionales y amparos del TSJ, quedando tan solo $449’034,000 (cuatrocientos cuarenta y nueve millones treinta y cuatro mil pesos), para la operación del Tribunal. El cual representa aproximadamente el 36.4% del total solicitado. </w:t>
      </w:r>
    </w:p>
    <w:p w:rsidR="00FF7125" w:rsidRDefault="00FF7125" w:rsidP="00FF7125">
      <w:pPr>
        <w:jc w:val="both"/>
        <w:rPr>
          <w:rFonts w:ascii="Trebuchet MS" w:hAnsi="Trebuchet MS"/>
          <w:sz w:val="24"/>
          <w:szCs w:val="24"/>
        </w:rPr>
      </w:pPr>
      <w:r>
        <w:rPr>
          <w:rFonts w:ascii="Trebuchet MS" w:hAnsi="Trebuchet MS"/>
          <w:sz w:val="24"/>
          <w:szCs w:val="24"/>
        </w:rPr>
        <w:t>Cabe señalar que se concedió una ampliación presupuestal para el rubro de Pensiones y Jubilaciones Controvertidos por la cantidad de $20</w:t>
      </w:r>
      <w:proofErr w:type="gramStart"/>
      <w:r>
        <w:rPr>
          <w:rFonts w:ascii="Trebuchet MS" w:hAnsi="Trebuchet MS"/>
          <w:sz w:val="24"/>
          <w:szCs w:val="24"/>
        </w:rPr>
        <w:t>,000,000</w:t>
      </w:r>
      <w:proofErr w:type="gramEnd"/>
      <w:r>
        <w:rPr>
          <w:rFonts w:ascii="Trebuchet MS" w:hAnsi="Trebuchet MS"/>
          <w:sz w:val="24"/>
          <w:szCs w:val="24"/>
        </w:rPr>
        <w:t xml:space="preserve"> (veinte millones de pesos), los cuales a la fecha que se informa han sido recaudados.</w:t>
      </w:r>
    </w:p>
    <w:p w:rsidR="00FF7125" w:rsidRDefault="00FF7125" w:rsidP="00FF7125">
      <w:pPr>
        <w:jc w:val="both"/>
        <w:rPr>
          <w:rFonts w:ascii="Trebuchet MS" w:hAnsi="Trebuchet MS"/>
          <w:sz w:val="24"/>
          <w:szCs w:val="24"/>
        </w:rPr>
      </w:pPr>
      <w:r>
        <w:rPr>
          <w:rFonts w:ascii="Trebuchet MS" w:hAnsi="Trebuchet MS"/>
          <w:sz w:val="24"/>
          <w:szCs w:val="24"/>
        </w:rPr>
        <w:t xml:space="preserve">De igual manera se concedió una ampliación presupuestal compensada para el rubro de la Ejecución Reforma Laboral Estatal por un importe de $5’000,000 (cinco millones de pesos), sumados a los $15’000,000 (quince millones de pesos) que originalmente </w:t>
      </w:r>
      <w:r>
        <w:rPr>
          <w:rFonts w:ascii="Trebuchet MS" w:hAnsi="Trebuchet MS"/>
          <w:sz w:val="24"/>
          <w:szCs w:val="24"/>
        </w:rPr>
        <w:lastRenderedPageBreak/>
        <w:t>fueron asignados, totalizan un presupuesto modificado de $20’000,000 (veinte millones de pesos) para dicho rubro, de los cuales se han recaudado $7</w:t>
      </w:r>
      <w:proofErr w:type="gramStart"/>
      <w:r>
        <w:rPr>
          <w:rFonts w:ascii="Trebuchet MS" w:hAnsi="Trebuchet MS"/>
          <w:sz w:val="24"/>
          <w:szCs w:val="24"/>
        </w:rPr>
        <w:t>,500,000</w:t>
      </w:r>
      <w:proofErr w:type="gramEnd"/>
      <w:r>
        <w:rPr>
          <w:rFonts w:ascii="Trebuchet MS" w:hAnsi="Trebuchet MS"/>
          <w:sz w:val="24"/>
          <w:szCs w:val="24"/>
        </w:rPr>
        <w:t xml:space="preserve"> (siete millones quinientos mil pesos).</w:t>
      </w:r>
    </w:p>
    <w:p w:rsidR="00FF7125" w:rsidRDefault="00FF7125" w:rsidP="00FF7125">
      <w:pPr>
        <w:jc w:val="both"/>
        <w:rPr>
          <w:rFonts w:ascii="Trebuchet MS" w:hAnsi="Trebuchet MS"/>
          <w:sz w:val="24"/>
          <w:szCs w:val="24"/>
        </w:rPr>
      </w:pPr>
      <w:r>
        <w:rPr>
          <w:rFonts w:ascii="Trebuchet MS" w:hAnsi="Trebuchet MS"/>
          <w:sz w:val="24"/>
          <w:szCs w:val="24"/>
        </w:rPr>
        <w:t>De igual manera se informa que el Tribunal Superior de Justicia suscribió un Convenio de Coordinación para el Otorgamiento del Subsidio para la Segunda Etapa de Implementación de la Reforma al Sistema de Justicia Laboral, con recurso federal por un importe de $15’998,241 (quince millones novecientos noventa y ocho mil doscientos cuarenta y un pesos), mismos que al cierre del Segundo Trimestre de 2021, están pendientes de ser recibidos.</w:t>
      </w:r>
    </w:p>
    <w:p w:rsidR="00FF7125" w:rsidRDefault="00FF7125" w:rsidP="00FF7125">
      <w:pPr>
        <w:jc w:val="both"/>
        <w:rPr>
          <w:rFonts w:ascii="Trebuchet MS" w:hAnsi="Trebuchet MS"/>
          <w:sz w:val="24"/>
          <w:szCs w:val="24"/>
        </w:rPr>
      </w:pPr>
    </w:p>
    <w:p w:rsidR="00FF7125" w:rsidRPr="00303337" w:rsidRDefault="00FF7125" w:rsidP="00FF7125">
      <w:pPr>
        <w:jc w:val="both"/>
        <w:rPr>
          <w:rFonts w:ascii="Trebuchet MS" w:hAnsi="Trebuchet MS"/>
          <w:sz w:val="24"/>
          <w:szCs w:val="24"/>
        </w:rPr>
      </w:pPr>
      <w:r w:rsidRPr="006F0F38">
        <w:rPr>
          <w:rFonts w:ascii="Trebuchet MS" w:hAnsi="Trebuchet MS"/>
          <w:sz w:val="24"/>
          <w:szCs w:val="24"/>
        </w:rPr>
        <w:t xml:space="preserve">Para el presente ejercicio mediante el acuerdo número RJD/JUNTA ADMON/0008/2021, se </w:t>
      </w:r>
      <w:r>
        <w:rPr>
          <w:rFonts w:ascii="Trebuchet MS" w:hAnsi="Trebuchet MS"/>
          <w:sz w:val="24"/>
          <w:szCs w:val="24"/>
        </w:rPr>
        <w:t xml:space="preserve">solicitó la atención de la </w:t>
      </w:r>
      <w:r w:rsidRPr="006F0F38">
        <w:rPr>
          <w:rFonts w:ascii="Trebuchet MS" w:hAnsi="Trebuchet MS"/>
          <w:sz w:val="24"/>
          <w:szCs w:val="24"/>
        </w:rPr>
        <w:t xml:space="preserve">Dirección General de Administración </w:t>
      </w:r>
      <w:r>
        <w:rPr>
          <w:rFonts w:ascii="Trebuchet MS" w:hAnsi="Trebuchet MS"/>
          <w:sz w:val="24"/>
          <w:szCs w:val="24"/>
        </w:rPr>
        <w:t xml:space="preserve">para que </w:t>
      </w:r>
      <w:r w:rsidRPr="006F0F38">
        <w:rPr>
          <w:rFonts w:ascii="Trebuchet MS" w:hAnsi="Trebuchet MS"/>
          <w:sz w:val="24"/>
          <w:szCs w:val="24"/>
        </w:rPr>
        <w:t>reali</w:t>
      </w:r>
      <w:r>
        <w:rPr>
          <w:rFonts w:ascii="Trebuchet MS" w:hAnsi="Trebuchet MS"/>
          <w:sz w:val="24"/>
          <w:szCs w:val="24"/>
        </w:rPr>
        <w:t xml:space="preserve">zara la </w:t>
      </w:r>
      <w:r w:rsidRPr="006F0F38">
        <w:rPr>
          <w:rFonts w:ascii="Trebuchet MS" w:hAnsi="Trebuchet MS"/>
          <w:sz w:val="24"/>
          <w:szCs w:val="24"/>
        </w:rPr>
        <w:t>anotación financiera, contable y presupuestal del devengo del compromiso de pago de la segunda parte de aguinaldo 2020, toda vez que durante el ejercicio 2020 la insuficiencia presupuestal de dicho ejercicio derivó en la carencia de recursos para poder devengar el compromiso del pago mencionado</w:t>
      </w:r>
      <w:r>
        <w:rPr>
          <w:rFonts w:ascii="Trebuchet MS" w:hAnsi="Trebuchet MS"/>
          <w:sz w:val="24"/>
          <w:szCs w:val="24"/>
        </w:rPr>
        <w:t xml:space="preserve">, determinándose el pago de dicha obligación con cargo a los recursos del presente ejercicio fiscal, derivado de lo expuesto mediante oficio </w:t>
      </w:r>
      <w:proofErr w:type="spellStart"/>
      <w:r>
        <w:rPr>
          <w:rFonts w:ascii="Trebuchet MS" w:hAnsi="Trebuchet MS"/>
          <w:sz w:val="24"/>
          <w:szCs w:val="24"/>
        </w:rPr>
        <w:t>numero</w:t>
      </w:r>
      <w:proofErr w:type="spellEnd"/>
      <w:r>
        <w:rPr>
          <w:rFonts w:ascii="Trebuchet MS" w:hAnsi="Trebuchet MS"/>
          <w:sz w:val="24"/>
          <w:szCs w:val="24"/>
        </w:rPr>
        <w:t xml:space="preserve"> DGA/ORG/0006/2020. </w:t>
      </w:r>
    </w:p>
    <w:p w:rsidR="00FF7125" w:rsidRDefault="00FF7125" w:rsidP="00FF7125">
      <w:pPr>
        <w:jc w:val="both"/>
        <w:rPr>
          <w:rFonts w:ascii="Trebuchet MS" w:hAnsi="Trebuchet MS"/>
          <w:sz w:val="24"/>
          <w:szCs w:val="24"/>
        </w:rPr>
      </w:pPr>
    </w:p>
    <w:p w:rsidR="00FF7125" w:rsidRPr="001B4CA2" w:rsidRDefault="00FF7125" w:rsidP="00FF7125">
      <w:pPr>
        <w:jc w:val="both"/>
        <w:rPr>
          <w:rFonts w:ascii="Trebuchet MS" w:hAnsi="Trebuchet MS"/>
          <w:b/>
          <w:sz w:val="24"/>
          <w:szCs w:val="24"/>
        </w:rPr>
      </w:pPr>
      <w:r>
        <w:rPr>
          <w:rFonts w:ascii="Trebuchet MS" w:hAnsi="Trebuchet MS"/>
          <w:b/>
          <w:sz w:val="24"/>
          <w:szCs w:val="24"/>
        </w:rPr>
        <w:t xml:space="preserve">3. </w:t>
      </w:r>
      <w:r w:rsidRPr="001B4CA2">
        <w:rPr>
          <w:rFonts w:ascii="Trebuchet MS" w:hAnsi="Trebuchet MS"/>
          <w:b/>
          <w:sz w:val="24"/>
          <w:szCs w:val="24"/>
        </w:rPr>
        <w:t>AUTORIZACIÓN E HISTORIA</w:t>
      </w:r>
    </w:p>
    <w:p w:rsidR="00FF7125" w:rsidRPr="00FC5919" w:rsidRDefault="00FF7125" w:rsidP="00FF7125">
      <w:pPr>
        <w:jc w:val="both"/>
        <w:rPr>
          <w:rFonts w:ascii="Trebuchet MS" w:hAnsi="Trebuchet MS"/>
          <w:sz w:val="24"/>
          <w:szCs w:val="24"/>
        </w:rPr>
      </w:pPr>
      <w:r w:rsidRPr="00FC5919">
        <w:rPr>
          <w:rFonts w:ascii="Trebuchet MS" w:hAnsi="Trebuchet MS"/>
          <w:sz w:val="24"/>
          <w:szCs w:val="24"/>
        </w:rPr>
        <w:t>La Ley que crea el H. Tribunal Superior de Justicia como entidad independiente con personalidad jurídica y patrimonio propios, se publicó en el Periódico Oficial del Estado número 3739, 6ª época, el 12 de abril de 1995, la cual se r</w:t>
      </w:r>
      <w:r>
        <w:rPr>
          <w:rFonts w:ascii="Trebuchet MS" w:hAnsi="Trebuchet MS"/>
          <w:sz w:val="24"/>
          <w:szCs w:val="24"/>
        </w:rPr>
        <w:t>e</w:t>
      </w:r>
      <w:r w:rsidRPr="00FC5919">
        <w:rPr>
          <w:rFonts w:ascii="Trebuchet MS" w:hAnsi="Trebuchet MS"/>
          <w:sz w:val="24"/>
          <w:szCs w:val="24"/>
        </w:rPr>
        <w:t>g</w:t>
      </w:r>
      <w:r>
        <w:rPr>
          <w:rFonts w:ascii="Trebuchet MS" w:hAnsi="Trebuchet MS"/>
          <w:sz w:val="24"/>
          <w:szCs w:val="24"/>
        </w:rPr>
        <w:t>ía</w:t>
      </w:r>
      <w:r w:rsidRPr="00FC5919">
        <w:rPr>
          <w:rFonts w:ascii="Trebuchet MS" w:hAnsi="Trebuchet MS"/>
          <w:sz w:val="24"/>
          <w:szCs w:val="24"/>
        </w:rPr>
        <w:t xml:space="preserve"> en su</w:t>
      </w:r>
      <w:r>
        <w:rPr>
          <w:rFonts w:ascii="Trebuchet MS" w:hAnsi="Trebuchet MS"/>
          <w:sz w:val="24"/>
          <w:szCs w:val="24"/>
        </w:rPr>
        <w:t xml:space="preserve"> </w:t>
      </w:r>
      <w:r w:rsidRPr="00FC5919">
        <w:rPr>
          <w:rFonts w:ascii="Trebuchet MS" w:hAnsi="Trebuchet MS"/>
          <w:sz w:val="24"/>
          <w:szCs w:val="24"/>
        </w:rPr>
        <w:t xml:space="preserve">Administración por el </w:t>
      </w:r>
      <w:r>
        <w:rPr>
          <w:rFonts w:ascii="Trebuchet MS" w:hAnsi="Trebuchet MS"/>
          <w:sz w:val="24"/>
          <w:szCs w:val="24"/>
        </w:rPr>
        <w:t xml:space="preserve">entonces </w:t>
      </w:r>
      <w:r w:rsidRPr="00FC5919">
        <w:rPr>
          <w:rFonts w:ascii="Trebuchet MS" w:hAnsi="Trebuchet MS"/>
          <w:sz w:val="24"/>
          <w:szCs w:val="24"/>
        </w:rPr>
        <w:t>Consejo de la Judicatura del Estado</w:t>
      </w:r>
      <w:r>
        <w:rPr>
          <w:rFonts w:ascii="Trebuchet MS" w:hAnsi="Trebuchet MS"/>
          <w:sz w:val="24"/>
          <w:szCs w:val="24"/>
        </w:rPr>
        <w:t>, y en la actualidad por la Junta de Administración, Vigilancia y Disciplina</w:t>
      </w:r>
      <w:r w:rsidRPr="00FC5919">
        <w:rPr>
          <w:rFonts w:ascii="Trebuchet MS" w:hAnsi="Trebuchet MS"/>
          <w:sz w:val="24"/>
          <w:szCs w:val="24"/>
        </w:rPr>
        <w:t>.</w:t>
      </w:r>
    </w:p>
    <w:p w:rsidR="00FF7125" w:rsidRDefault="00FF7125" w:rsidP="00FF7125">
      <w:pPr>
        <w:jc w:val="both"/>
        <w:rPr>
          <w:rFonts w:ascii="Trebuchet MS" w:hAnsi="Trebuchet MS"/>
          <w:sz w:val="24"/>
          <w:szCs w:val="24"/>
        </w:rPr>
      </w:pPr>
    </w:p>
    <w:p w:rsidR="00FF7125" w:rsidRPr="001B4CA2" w:rsidRDefault="00FF7125" w:rsidP="00FF7125">
      <w:pPr>
        <w:jc w:val="both"/>
        <w:rPr>
          <w:rFonts w:ascii="Trebuchet MS" w:hAnsi="Trebuchet MS"/>
          <w:b/>
          <w:sz w:val="24"/>
          <w:szCs w:val="24"/>
        </w:rPr>
      </w:pPr>
      <w:r>
        <w:rPr>
          <w:rFonts w:ascii="Trebuchet MS" w:hAnsi="Trebuchet MS"/>
          <w:b/>
          <w:sz w:val="24"/>
          <w:szCs w:val="24"/>
        </w:rPr>
        <w:t xml:space="preserve">4. </w:t>
      </w:r>
      <w:r w:rsidRPr="001B4CA2">
        <w:rPr>
          <w:rFonts w:ascii="Trebuchet MS" w:hAnsi="Trebuchet MS"/>
          <w:b/>
          <w:sz w:val="24"/>
          <w:szCs w:val="24"/>
        </w:rPr>
        <w:t>ORGANIZACIÓN Y OBJETO SOCIAL</w:t>
      </w:r>
    </w:p>
    <w:p w:rsidR="00FF7125" w:rsidRPr="00FC5919" w:rsidRDefault="00FF7125" w:rsidP="00FF7125">
      <w:pPr>
        <w:jc w:val="both"/>
        <w:rPr>
          <w:rFonts w:ascii="Trebuchet MS" w:hAnsi="Trebuchet MS"/>
          <w:sz w:val="24"/>
          <w:szCs w:val="24"/>
        </w:rPr>
      </w:pPr>
      <w:r w:rsidRPr="00FC5919">
        <w:rPr>
          <w:rFonts w:ascii="Trebuchet MS" w:hAnsi="Trebuchet MS"/>
          <w:sz w:val="24"/>
          <w:szCs w:val="24"/>
        </w:rPr>
        <w:t xml:space="preserve">El propósito del H. Tribunal Superior de Justicia es la Impartición de Justicia en el Estado de Morelos, por lo que presta sus servicios en la resolución de conflictos a la ciudadanía morelense, </w:t>
      </w:r>
      <w:r w:rsidRPr="002856ED">
        <w:rPr>
          <w:rFonts w:ascii="Trebuchet MS" w:hAnsi="Trebuchet MS"/>
          <w:sz w:val="24"/>
          <w:szCs w:val="24"/>
        </w:rPr>
        <w:t xml:space="preserve">en los términos de la Constitución Política local, </w:t>
      </w:r>
      <w:r>
        <w:rPr>
          <w:rFonts w:ascii="Trebuchet MS" w:hAnsi="Trebuchet MS"/>
          <w:sz w:val="24"/>
          <w:szCs w:val="24"/>
        </w:rPr>
        <w:t xml:space="preserve">en correspondencia con </w:t>
      </w:r>
      <w:r w:rsidRPr="002856ED">
        <w:rPr>
          <w:rFonts w:ascii="Trebuchet MS" w:hAnsi="Trebuchet MS"/>
          <w:sz w:val="24"/>
          <w:szCs w:val="24"/>
        </w:rPr>
        <w:t>la facultad de aplicar las leyes en asuntos civiles y penales del fuero común, lo mismo que en los asuntos de orden federal, en los casos en que expresamente los ordenamientos legales de esta materia les confieran jurisdicción, así como el de regular su administración</w:t>
      </w:r>
      <w:r w:rsidRPr="00FC5919">
        <w:rPr>
          <w:rFonts w:ascii="Trebuchet MS" w:hAnsi="Trebuchet MS"/>
          <w:sz w:val="24"/>
          <w:szCs w:val="24"/>
        </w:rPr>
        <w:t>.</w:t>
      </w:r>
    </w:p>
    <w:p w:rsidR="00FF7125" w:rsidRDefault="00FF7125" w:rsidP="00FF7125">
      <w:pPr>
        <w:jc w:val="both"/>
        <w:rPr>
          <w:rFonts w:ascii="Trebuchet MS" w:hAnsi="Trebuchet MS"/>
          <w:sz w:val="24"/>
          <w:szCs w:val="24"/>
        </w:rPr>
      </w:pPr>
    </w:p>
    <w:p w:rsidR="00FF7125" w:rsidRPr="00D90B7C" w:rsidRDefault="00FF7125" w:rsidP="00FF7125">
      <w:pPr>
        <w:jc w:val="both"/>
        <w:rPr>
          <w:rFonts w:ascii="Trebuchet MS" w:hAnsi="Trebuchet MS"/>
          <w:b/>
          <w:sz w:val="24"/>
          <w:szCs w:val="24"/>
        </w:rPr>
      </w:pPr>
      <w:r>
        <w:rPr>
          <w:rFonts w:ascii="Trebuchet MS" w:hAnsi="Trebuchet MS"/>
          <w:b/>
          <w:sz w:val="24"/>
          <w:szCs w:val="24"/>
        </w:rPr>
        <w:lastRenderedPageBreak/>
        <w:t>5. BASES DE PREPARACIÓ</w:t>
      </w:r>
      <w:r w:rsidRPr="00D90B7C">
        <w:rPr>
          <w:rFonts w:ascii="Trebuchet MS" w:hAnsi="Trebuchet MS"/>
          <w:b/>
          <w:sz w:val="24"/>
          <w:szCs w:val="24"/>
        </w:rPr>
        <w:t>N DE LOS ESTADOS FINANCIEROS</w:t>
      </w:r>
    </w:p>
    <w:p w:rsidR="00FF7125" w:rsidRPr="00FC5919" w:rsidRDefault="00FF7125" w:rsidP="00FF7125">
      <w:pPr>
        <w:jc w:val="both"/>
        <w:rPr>
          <w:rFonts w:ascii="Trebuchet MS" w:hAnsi="Trebuchet MS"/>
          <w:sz w:val="24"/>
          <w:szCs w:val="24"/>
        </w:rPr>
      </w:pPr>
      <w:r w:rsidRPr="00FC5919">
        <w:rPr>
          <w:rFonts w:ascii="Trebuchet MS" w:hAnsi="Trebuchet MS"/>
          <w:sz w:val="24"/>
          <w:szCs w:val="24"/>
        </w:rPr>
        <w:t xml:space="preserve">Con el propósito de llevar a cabo la implementación de la armonización contable en el H. Tribunal Superior de Justicia y toda vez que el CONAC, dentro de la normatividad emitida por ese órgano colegiado, no contempló la distribución de la herramienta tecnológica que permitiera a los entes públicos cumplir con lo requerido en la Ley General de Contabilidad y además de que el software implementado para 2012 cumplió parcialmente con las expectativas requeridas para la armonización contable de la institución, toda vez que generó inconsistencias documentadas durante su operación, por lo que a partir del ejercicio 2013, el </w:t>
      </w:r>
      <w:r>
        <w:rPr>
          <w:rFonts w:ascii="Trebuchet MS" w:hAnsi="Trebuchet MS"/>
          <w:sz w:val="24"/>
          <w:szCs w:val="24"/>
        </w:rPr>
        <w:t xml:space="preserve">entonces </w:t>
      </w:r>
      <w:r w:rsidRPr="00FC5919">
        <w:rPr>
          <w:rFonts w:ascii="Trebuchet MS" w:hAnsi="Trebuchet MS"/>
          <w:sz w:val="24"/>
          <w:szCs w:val="24"/>
        </w:rPr>
        <w:t>Consejo de la Judicatura del Estado tuvo a bien autorizar la adquisición e implementación del sistema informático denominado SACG, para el ejercicio 20</w:t>
      </w:r>
      <w:r>
        <w:rPr>
          <w:rFonts w:ascii="Trebuchet MS" w:hAnsi="Trebuchet MS"/>
          <w:sz w:val="24"/>
          <w:szCs w:val="24"/>
        </w:rPr>
        <w:t>21</w:t>
      </w:r>
      <w:r w:rsidRPr="00FC5919">
        <w:rPr>
          <w:rFonts w:ascii="Trebuchet MS" w:hAnsi="Trebuchet MS"/>
          <w:sz w:val="24"/>
          <w:szCs w:val="24"/>
        </w:rPr>
        <w:t xml:space="preserve">, se adquiere la versión SAACG.NET </w:t>
      </w:r>
      <w:r>
        <w:rPr>
          <w:rFonts w:ascii="Trebuchet MS" w:hAnsi="Trebuchet MS"/>
          <w:sz w:val="24"/>
          <w:szCs w:val="24"/>
        </w:rPr>
        <w:t xml:space="preserve">actualmente en su versión 2.1.0.0 </w:t>
      </w:r>
      <w:r w:rsidRPr="00FC5919">
        <w:rPr>
          <w:rFonts w:ascii="Trebuchet MS" w:hAnsi="Trebuchet MS"/>
          <w:sz w:val="24"/>
          <w:szCs w:val="24"/>
        </w:rPr>
        <w:t>el cual prevé las últimas actualizaciones vigentes en m</w:t>
      </w:r>
      <w:r>
        <w:rPr>
          <w:rFonts w:ascii="Trebuchet MS" w:hAnsi="Trebuchet MS"/>
          <w:sz w:val="24"/>
          <w:szCs w:val="24"/>
        </w:rPr>
        <w:t>ateria de C</w:t>
      </w:r>
      <w:r w:rsidRPr="00FC5919">
        <w:rPr>
          <w:rFonts w:ascii="Trebuchet MS" w:hAnsi="Trebuchet MS"/>
          <w:sz w:val="24"/>
          <w:szCs w:val="24"/>
        </w:rPr>
        <w:t xml:space="preserve">ontabilidad Gubernamental, el cual cabe señalar es desarrollado por el Instituto para el Desarrollo Técnico de las Hacienda Publicas, por medio de este último actualmente se está administrando el presupuesto y contabilidad del periodo que se informa. </w:t>
      </w:r>
    </w:p>
    <w:p w:rsidR="00FF7125" w:rsidRDefault="00FF7125" w:rsidP="00FF7125">
      <w:pPr>
        <w:jc w:val="both"/>
        <w:rPr>
          <w:rFonts w:ascii="Trebuchet MS" w:hAnsi="Trebuchet MS"/>
          <w:b/>
          <w:sz w:val="24"/>
          <w:szCs w:val="24"/>
        </w:rPr>
      </w:pPr>
    </w:p>
    <w:p w:rsidR="00FF7125" w:rsidRPr="00D90B7C" w:rsidRDefault="00FF7125" w:rsidP="00FF7125">
      <w:pPr>
        <w:jc w:val="both"/>
        <w:rPr>
          <w:rFonts w:ascii="Trebuchet MS" w:hAnsi="Trebuchet MS"/>
          <w:b/>
          <w:sz w:val="24"/>
          <w:szCs w:val="24"/>
        </w:rPr>
      </w:pPr>
      <w:r w:rsidRPr="00D90B7C">
        <w:rPr>
          <w:rFonts w:ascii="Trebuchet MS" w:hAnsi="Trebuchet MS"/>
          <w:b/>
          <w:sz w:val="24"/>
          <w:szCs w:val="24"/>
        </w:rPr>
        <w:t>6. POLÍTICAS DE CONTABILIDAD SIGNIFICATIVAS</w:t>
      </w:r>
    </w:p>
    <w:p w:rsidR="00FF7125" w:rsidRDefault="00FF7125" w:rsidP="00FF7125">
      <w:pPr>
        <w:jc w:val="both"/>
        <w:rPr>
          <w:rFonts w:ascii="Trebuchet MS" w:hAnsi="Trebuchet MS"/>
          <w:sz w:val="24"/>
          <w:szCs w:val="24"/>
        </w:rPr>
      </w:pPr>
      <w:r w:rsidRPr="00FC5919">
        <w:rPr>
          <w:rFonts w:ascii="Trebuchet MS" w:hAnsi="Trebuchet MS"/>
          <w:sz w:val="24"/>
          <w:szCs w:val="24"/>
        </w:rPr>
        <w:t>Para el presente ejercicio se implementar</w:t>
      </w:r>
      <w:r>
        <w:rPr>
          <w:rFonts w:ascii="Trebuchet MS" w:hAnsi="Trebuchet MS"/>
          <w:sz w:val="24"/>
          <w:szCs w:val="24"/>
        </w:rPr>
        <w:t>a</w:t>
      </w:r>
      <w:r w:rsidRPr="00FC5919">
        <w:rPr>
          <w:rFonts w:ascii="Trebuchet MS" w:hAnsi="Trebuchet MS"/>
          <w:sz w:val="24"/>
          <w:szCs w:val="24"/>
        </w:rPr>
        <w:t xml:space="preserve">n procesos de mejora </w:t>
      </w:r>
      <w:r>
        <w:rPr>
          <w:rFonts w:ascii="Trebuchet MS" w:hAnsi="Trebuchet MS"/>
          <w:sz w:val="24"/>
          <w:szCs w:val="24"/>
        </w:rPr>
        <w:t xml:space="preserve">para la agilizar y simplificar el tiempo de trámite para el registro y archivo de la documental de las operaciones internas del área de Contabilidad General. </w:t>
      </w:r>
    </w:p>
    <w:p w:rsidR="00FF7125" w:rsidRDefault="00FF7125" w:rsidP="00FF7125">
      <w:pPr>
        <w:jc w:val="both"/>
        <w:rPr>
          <w:rFonts w:ascii="Trebuchet MS" w:hAnsi="Trebuchet MS"/>
          <w:b/>
          <w:sz w:val="24"/>
          <w:szCs w:val="24"/>
        </w:rPr>
      </w:pPr>
    </w:p>
    <w:p w:rsidR="00FF7125" w:rsidRDefault="00FF7125" w:rsidP="00FF7125">
      <w:pPr>
        <w:jc w:val="both"/>
        <w:rPr>
          <w:rFonts w:ascii="Trebuchet MS" w:hAnsi="Trebuchet MS"/>
          <w:b/>
          <w:sz w:val="24"/>
          <w:szCs w:val="24"/>
        </w:rPr>
      </w:pPr>
      <w:r>
        <w:rPr>
          <w:rFonts w:ascii="Trebuchet MS" w:hAnsi="Trebuchet MS"/>
          <w:b/>
          <w:sz w:val="24"/>
          <w:szCs w:val="24"/>
        </w:rPr>
        <w:t>7. POSICIÓ</w:t>
      </w:r>
      <w:r w:rsidRPr="00D90B7C">
        <w:rPr>
          <w:rFonts w:ascii="Trebuchet MS" w:hAnsi="Trebuchet MS"/>
          <w:b/>
          <w:sz w:val="24"/>
          <w:szCs w:val="24"/>
        </w:rPr>
        <w:t xml:space="preserve">N </w:t>
      </w:r>
      <w:r>
        <w:rPr>
          <w:rFonts w:ascii="Trebuchet MS" w:hAnsi="Trebuchet MS"/>
          <w:b/>
          <w:sz w:val="24"/>
          <w:szCs w:val="24"/>
        </w:rPr>
        <w:t>EN MONEDA EXTRANJERA Y PROTECCIÓ</w:t>
      </w:r>
      <w:r w:rsidRPr="00D90B7C">
        <w:rPr>
          <w:rFonts w:ascii="Trebuchet MS" w:hAnsi="Trebuchet MS"/>
          <w:b/>
          <w:sz w:val="24"/>
          <w:szCs w:val="24"/>
        </w:rPr>
        <w:t>N POR RIESGO CAMBIARIO (sin información que revelar)</w:t>
      </w:r>
    </w:p>
    <w:p w:rsidR="00FF7125" w:rsidRDefault="00FF7125" w:rsidP="00FF7125">
      <w:pPr>
        <w:jc w:val="both"/>
        <w:rPr>
          <w:rFonts w:ascii="Trebuchet MS" w:hAnsi="Trebuchet MS"/>
          <w:b/>
          <w:sz w:val="24"/>
          <w:szCs w:val="24"/>
        </w:rPr>
      </w:pPr>
    </w:p>
    <w:p w:rsidR="00FF7125" w:rsidRDefault="00FF7125" w:rsidP="00FF7125">
      <w:pPr>
        <w:jc w:val="both"/>
        <w:rPr>
          <w:rFonts w:ascii="Trebuchet MS" w:hAnsi="Trebuchet MS"/>
          <w:b/>
          <w:sz w:val="24"/>
          <w:szCs w:val="24"/>
        </w:rPr>
      </w:pPr>
      <w:r>
        <w:rPr>
          <w:rFonts w:ascii="Trebuchet MS" w:hAnsi="Trebuchet MS"/>
          <w:b/>
          <w:sz w:val="24"/>
          <w:szCs w:val="24"/>
        </w:rPr>
        <w:t xml:space="preserve">8.  </w:t>
      </w:r>
      <w:r w:rsidRPr="00037F37">
        <w:rPr>
          <w:rFonts w:ascii="Trebuchet MS" w:hAnsi="Trebuchet MS"/>
          <w:b/>
          <w:sz w:val="24"/>
          <w:szCs w:val="24"/>
        </w:rPr>
        <w:t>REPORTE ANALITÍCO DEL ACTIVO</w:t>
      </w:r>
    </w:p>
    <w:p w:rsidR="00FF7125" w:rsidRDefault="00FF7125" w:rsidP="00FF7125">
      <w:pPr>
        <w:jc w:val="both"/>
        <w:rPr>
          <w:rFonts w:ascii="Trebuchet MS" w:hAnsi="Trebuchet MS"/>
          <w:b/>
          <w:sz w:val="24"/>
          <w:szCs w:val="24"/>
        </w:rPr>
      </w:pPr>
      <w:r>
        <w:rPr>
          <w:noProof/>
          <w:lang w:eastAsia="es-MX"/>
        </w:rPr>
        <w:lastRenderedPageBreak/>
        <w:drawing>
          <wp:inline distT="0" distB="0" distL="0" distR="0">
            <wp:extent cx="5608955" cy="369824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955" cy="3698240"/>
                    </a:xfrm>
                    <a:prstGeom prst="rect">
                      <a:avLst/>
                    </a:prstGeom>
                    <a:noFill/>
                    <a:ln>
                      <a:noFill/>
                    </a:ln>
                  </pic:spPr>
                </pic:pic>
              </a:graphicData>
            </a:graphic>
          </wp:inline>
        </w:drawing>
      </w:r>
    </w:p>
    <w:p w:rsidR="00FF7125" w:rsidRPr="001B1FBC" w:rsidRDefault="00FF7125" w:rsidP="00FF7125">
      <w:pPr>
        <w:jc w:val="both"/>
        <w:rPr>
          <w:rFonts w:ascii="Trebuchet MS" w:hAnsi="Trebuchet MS"/>
          <w:b/>
          <w:sz w:val="24"/>
          <w:szCs w:val="24"/>
        </w:rPr>
      </w:pPr>
    </w:p>
    <w:p w:rsidR="00FF7125" w:rsidRDefault="00FF7125" w:rsidP="00FF7125">
      <w:pPr>
        <w:jc w:val="both"/>
        <w:rPr>
          <w:rFonts w:ascii="Trebuchet MS" w:hAnsi="Trebuchet MS"/>
          <w:b/>
          <w:sz w:val="24"/>
          <w:szCs w:val="24"/>
        </w:rPr>
      </w:pPr>
    </w:p>
    <w:p w:rsidR="00FF7125" w:rsidRPr="003F039D" w:rsidRDefault="00FF7125" w:rsidP="00FF7125">
      <w:pPr>
        <w:jc w:val="both"/>
        <w:rPr>
          <w:rFonts w:ascii="Trebuchet MS" w:hAnsi="Trebuchet MS"/>
          <w:b/>
          <w:sz w:val="24"/>
          <w:szCs w:val="24"/>
        </w:rPr>
      </w:pPr>
    </w:p>
    <w:p w:rsidR="00FF7125" w:rsidRDefault="00FF7125" w:rsidP="00FF7125">
      <w:pPr>
        <w:jc w:val="both"/>
        <w:rPr>
          <w:rFonts w:ascii="Trebuchet MS" w:hAnsi="Trebuchet MS"/>
          <w:b/>
          <w:sz w:val="24"/>
          <w:szCs w:val="24"/>
        </w:rPr>
      </w:pPr>
      <w:r>
        <w:rPr>
          <w:rFonts w:ascii="Trebuchet MS" w:hAnsi="Trebuchet MS"/>
          <w:b/>
          <w:sz w:val="24"/>
          <w:szCs w:val="24"/>
        </w:rPr>
        <w:t xml:space="preserve">9. FIDEICOMISOS, MANDATOS Y ANÁLOGOS </w:t>
      </w:r>
      <w:r w:rsidRPr="00D90B7C">
        <w:rPr>
          <w:rFonts w:ascii="Trebuchet MS" w:hAnsi="Trebuchet MS"/>
          <w:b/>
          <w:sz w:val="24"/>
          <w:szCs w:val="24"/>
        </w:rPr>
        <w:t>(sin información que revelar)</w:t>
      </w:r>
    </w:p>
    <w:p w:rsidR="00FF7125" w:rsidRDefault="00FF7125" w:rsidP="00FF7125">
      <w:pPr>
        <w:jc w:val="both"/>
        <w:rPr>
          <w:rFonts w:ascii="Trebuchet MS" w:hAnsi="Trebuchet MS"/>
          <w:b/>
          <w:sz w:val="24"/>
          <w:szCs w:val="24"/>
        </w:rPr>
      </w:pPr>
    </w:p>
    <w:p w:rsidR="00FF7125" w:rsidRDefault="00FF7125" w:rsidP="00FF7125">
      <w:pPr>
        <w:jc w:val="both"/>
        <w:rPr>
          <w:rFonts w:ascii="Trebuchet MS" w:hAnsi="Trebuchet MS"/>
          <w:b/>
          <w:sz w:val="24"/>
          <w:szCs w:val="24"/>
        </w:rPr>
      </w:pPr>
      <w:r>
        <w:rPr>
          <w:rFonts w:ascii="Trebuchet MS" w:hAnsi="Trebuchet MS"/>
          <w:b/>
          <w:sz w:val="24"/>
          <w:szCs w:val="24"/>
        </w:rPr>
        <w:t>10. REPORTE DE LA RECAUDACIÓN</w:t>
      </w:r>
    </w:p>
    <w:p w:rsidR="00FF7125" w:rsidRPr="00FC5919" w:rsidRDefault="00FF7125" w:rsidP="00FF7125">
      <w:pPr>
        <w:jc w:val="both"/>
        <w:rPr>
          <w:rFonts w:ascii="Trebuchet MS" w:hAnsi="Trebuchet MS"/>
          <w:sz w:val="24"/>
          <w:szCs w:val="24"/>
        </w:rPr>
      </w:pPr>
      <w:r w:rsidRPr="00FC5919">
        <w:rPr>
          <w:rFonts w:ascii="Trebuchet MS" w:hAnsi="Trebuchet MS"/>
          <w:sz w:val="24"/>
          <w:szCs w:val="24"/>
        </w:rPr>
        <w:t>El reporte muestra debidamente el presupuesto devengado que corresponde a los gastos reflejados en balanza y estados financieros en cada una de las partidas.</w:t>
      </w:r>
    </w:p>
    <w:p w:rsidR="00FF7125" w:rsidRDefault="00FF7125" w:rsidP="00FF7125">
      <w:pPr>
        <w:ind w:left="1416" w:firstLine="708"/>
        <w:jc w:val="both"/>
        <w:rPr>
          <w:rFonts w:ascii="Trebuchet MS" w:hAnsi="Trebuchet MS"/>
          <w:sz w:val="24"/>
          <w:szCs w:val="24"/>
        </w:rPr>
      </w:pPr>
    </w:p>
    <w:p w:rsidR="00FF7125" w:rsidRPr="001D1CB0" w:rsidRDefault="00FF7125" w:rsidP="00FF7125">
      <w:pPr>
        <w:ind w:left="1416" w:firstLine="708"/>
        <w:jc w:val="both"/>
        <w:rPr>
          <w:rFonts w:ascii="Trebuchet MS" w:hAnsi="Trebuchet MS"/>
          <w:sz w:val="24"/>
          <w:szCs w:val="24"/>
        </w:rPr>
      </w:pPr>
      <w:r w:rsidRPr="007F1BE2">
        <w:rPr>
          <w:rFonts w:ascii="Trebuchet MS" w:hAnsi="Trebuchet MS"/>
          <w:sz w:val="24"/>
          <w:szCs w:val="24"/>
        </w:rPr>
        <w:t>Presupuesto Modificado</w:t>
      </w:r>
      <w:r w:rsidRPr="007F1BE2">
        <w:rPr>
          <w:rFonts w:ascii="Trebuchet MS" w:hAnsi="Trebuchet MS"/>
          <w:sz w:val="24"/>
          <w:szCs w:val="24"/>
        </w:rPr>
        <w:tab/>
      </w:r>
      <w:r w:rsidRPr="001D1CB0">
        <w:rPr>
          <w:rFonts w:ascii="Trebuchet MS" w:hAnsi="Trebuchet MS"/>
          <w:sz w:val="24"/>
          <w:szCs w:val="24"/>
        </w:rPr>
        <w:t>$</w:t>
      </w:r>
      <w:r>
        <w:rPr>
          <w:rFonts w:ascii="Trebuchet MS" w:hAnsi="Trebuchet MS"/>
          <w:sz w:val="24"/>
          <w:szCs w:val="24"/>
        </w:rPr>
        <w:t>592</w:t>
      </w:r>
      <w:r w:rsidRPr="001D1CB0">
        <w:rPr>
          <w:rFonts w:ascii="Trebuchet MS" w:hAnsi="Trebuchet MS"/>
          <w:sz w:val="24"/>
          <w:szCs w:val="24"/>
        </w:rPr>
        <w:t>’</w:t>
      </w:r>
      <w:r>
        <w:rPr>
          <w:rFonts w:ascii="Trebuchet MS" w:hAnsi="Trebuchet MS"/>
          <w:sz w:val="24"/>
          <w:szCs w:val="24"/>
        </w:rPr>
        <w:t>941</w:t>
      </w:r>
      <w:r w:rsidRPr="001D1CB0">
        <w:rPr>
          <w:rFonts w:ascii="Trebuchet MS" w:hAnsi="Trebuchet MS"/>
          <w:sz w:val="24"/>
          <w:szCs w:val="24"/>
        </w:rPr>
        <w:t>,</w:t>
      </w:r>
      <w:r>
        <w:rPr>
          <w:rFonts w:ascii="Trebuchet MS" w:hAnsi="Trebuchet MS"/>
          <w:sz w:val="24"/>
          <w:szCs w:val="24"/>
        </w:rPr>
        <w:t>492</w:t>
      </w:r>
      <w:r w:rsidRPr="001D1CB0">
        <w:rPr>
          <w:rFonts w:ascii="Trebuchet MS" w:hAnsi="Trebuchet MS"/>
          <w:sz w:val="24"/>
          <w:szCs w:val="24"/>
        </w:rPr>
        <w:tab/>
      </w:r>
    </w:p>
    <w:p w:rsidR="00FF7125" w:rsidRPr="00FC5919" w:rsidRDefault="00FF7125" w:rsidP="00FF7125">
      <w:pPr>
        <w:jc w:val="both"/>
        <w:rPr>
          <w:rFonts w:ascii="Trebuchet MS" w:hAnsi="Trebuchet MS"/>
          <w:sz w:val="24"/>
          <w:szCs w:val="24"/>
        </w:rPr>
      </w:pPr>
      <w:r w:rsidRPr="001D1CB0">
        <w:rPr>
          <w:rFonts w:ascii="Trebuchet MS" w:hAnsi="Trebuchet MS"/>
          <w:sz w:val="24"/>
          <w:szCs w:val="24"/>
        </w:rPr>
        <w:tab/>
      </w:r>
      <w:r w:rsidRPr="001D1CB0">
        <w:rPr>
          <w:rFonts w:ascii="Trebuchet MS" w:hAnsi="Trebuchet MS"/>
          <w:sz w:val="24"/>
          <w:szCs w:val="24"/>
        </w:rPr>
        <w:tab/>
      </w:r>
      <w:r w:rsidRPr="001D1CB0">
        <w:rPr>
          <w:rFonts w:ascii="Trebuchet MS" w:hAnsi="Trebuchet MS"/>
          <w:sz w:val="24"/>
          <w:szCs w:val="24"/>
        </w:rPr>
        <w:tab/>
        <w:t>Presupuesto Devengado</w:t>
      </w:r>
      <w:r w:rsidRPr="001D1CB0">
        <w:rPr>
          <w:rFonts w:ascii="Trebuchet MS" w:hAnsi="Trebuchet MS"/>
          <w:sz w:val="24"/>
          <w:szCs w:val="24"/>
        </w:rPr>
        <w:tab/>
        <w:t>$</w:t>
      </w:r>
      <w:r>
        <w:rPr>
          <w:rFonts w:ascii="Trebuchet MS" w:hAnsi="Trebuchet MS"/>
          <w:sz w:val="24"/>
          <w:szCs w:val="24"/>
        </w:rPr>
        <w:t>269’641,449</w:t>
      </w:r>
    </w:p>
    <w:p w:rsidR="00FF7125" w:rsidRDefault="00FF7125" w:rsidP="00FF7125">
      <w:pPr>
        <w:contextualSpacing/>
        <w:rPr>
          <w:rFonts w:ascii="Trebuchet MS" w:hAnsi="Trebuchet MS"/>
          <w:sz w:val="24"/>
          <w:szCs w:val="24"/>
        </w:rPr>
      </w:pPr>
    </w:p>
    <w:p w:rsidR="00FF7125" w:rsidRDefault="00FF7125" w:rsidP="00FF7125">
      <w:pPr>
        <w:contextualSpacing/>
        <w:rPr>
          <w:rFonts w:ascii="Trebuchet MS" w:hAnsi="Trebuchet MS"/>
          <w:sz w:val="24"/>
          <w:szCs w:val="24"/>
        </w:rPr>
      </w:pPr>
    </w:p>
    <w:p w:rsidR="00FF7125" w:rsidRDefault="00FF7125" w:rsidP="00FF7125">
      <w:pPr>
        <w:contextualSpacing/>
        <w:rPr>
          <w:rFonts w:ascii="Trebuchet MS" w:hAnsi="Trebuchet MS"/>
          <w:sz w:val="24"/>
          <w:szCs w:val="24"/>
        </w:rPr>
      </w:pPr>
    </w:p>
    <w:p w:rsidR="00FF7125" w:rsidRPr="00992FF9" w:rsidRDefault="00FF7125" w:rsidP="00FF7125">
      <w:pPr>
        <w:contextualSpacing/>
        <w:rPr>
          <w:rFonts w:ascii="Trebuchet MS" w:hAnsi="Trebuchet MS"/>
          <w:sz w:val="24"/>
          <w:szCs w:val="24"/>
        </w:rPr>
      </w:pPr>
    </w:p>
    <w:p w:rsidR="00FF7125" w:rsidRPr="00FC5919" w:rsidRDefault="00FF7125" w:rsidP="00FF7125">
      <w:pPr>
        <w:jc w:val="both"/>
        <w:rPr>
          <w:rFonts w:ascii="Trebuchet MS" w:hAnsi="Trebuchet MS"/>
          <w:sz w:val="24"/>
          <w:szCs w:val="24"/>
        </w:rPr>
      </w:pPr>
      <w:r w:rsidRPr="00FC5919">
        <w:rPr>
          <w:rFonts w:ascii="Trebuchet MS" w:hAnsi="Trebuchet MS"/>
          <w:sz w:val="24"/>
          <w:szCs w:val="24"/>
        </w:rPr>
        <w:t>Estado Analítico de Ingresos Presupuestales</w:t>
      </w:r>
    </w:p>
    <w:p w:rsidR="00FF7125" w:rsidRPr="00FC5919" w:rsidRDefault="00FF7125" w:rsidP="00FF7125">
      <w:pPr>
        <w:jc w:val="both"/>
        <w:rPr>
          <w:rFonts w:ascii="Trebuchet MS" w:hAnsi="Trebuchet MS"/>
          <w:sz w:val="24"/>
          <w:szCs w:val="24"/>
        </w:rPr>
      </w:pPr>
      <w:r w:rsidRPr="00FC5919">
        <w:rPr>
          <w:rFonts w:ascii="Trebuchet MS" w:hAnsi="Trebuchet MS"/>
          <w:sz w:val="24"/>
          <w:szCs w:val="24"/>
        </w:rPr>
        <w:lastRenderedPageBreak/>
        <w:t>La integración de las transferencias por concepto, tal y como fueron aprobadas por parte del Congreso del Estado se integran conforme a lo siguiente:</w:t>
      </w:r>
    </w:p>
    <w:p w:rsidR="00FF7125" w:rsidRDefault="00FF7125" w:rsidP="00FF7125">
      <w:pPr>
        <w:contextualSpacing/>
        <w:rPr>
          <w:rFonts w:ascii="Trebuchet MS" w:hAnsi="Trebuchet MS"/>
          <w:sz w:val="24"/>
          <w:szCs w:val="24"/>
        </w:rPr>
      </w:pPr>
    </w:p>
    <w:p w:rsidR="00FF7125" w:rsidRPr="001D1CB0" w:rsidRDefault="00FF7125" w:rsidP="00FF7125">
      <w:pPr>
        <w:contextualSpacing/>
        <w:rPr>
          <w:rFonts w:ascii="Trebuchet MS" w:hAnsi="Trebuchet MS"/>
          <w:sz w:val="24"/>
          <w:szCs w:val="24"/>
        </w:rPr>
      </w:pPr>
      <w:r w:rsidRPr="00992FF9">
        <w:rPr>
          <w:rFonts w:ascii="Trebuchet MS" w:hAnsi="Trebuchet MS"/>
          <w:sz w:val="24"/>
          <w:szCs w:val="24"/>
        </w:rPr>
        <w:t>Ley de Ingresos Modificada</w:t>
      </w:r>
      <w:r w:rsidRPr="00992FF9">
        <w:rPr>
          <w:rFonts w:ascii="Trebuchet MS" w:hAnsi="Trebuchet MS"/>
          <w:sz w:val="24"/>
          <w:szCs w:val="24"/>
        </w:rPr>
        <w:tab/>
      </w:r>
      <w:r w:rsidRPr="00992FF9">
        <w:rPr>
          <w:rFonts w:ascii="Trebuchet MS" w:hAnsi="Trebuchet MS"/>
          <w:sz w:val="24"/>
          <w:szCs w:val="24"/>
        </w:rPr>
        <w:tab/>
      </w:r>
      <w:r w:rsidRPr="00992FF9">
        <w:rPr>
          <w:rFonts w:ascii="Trebuchet MS" w:hAnsi="Trebuchet MS"/>
          <w:sz w:val="24"/>
          <w:szCs w:val="24"/>
        </w:rPr>
        <w:tab/>
      </w:r>
      <w:r w:rsidRPr="00992FF9">
        <w:rPr>
          <w:rFonts w:ascii="Trebuchet MS" w:hAnsi="Trebuchet MS"/>
          <w:sz w:val="24"/>
          <w:szCs w:val="24"/>
        </w:rPr>
        <w:tab/>
      </w:r>
      <w:r w:rsidRPr="001D1CB0">
        <w:rPr>
          <w:rFonts w:ascii="Trebuchet MS" w:hAnsi="Trebuchet MS"/>
          <w:sz w:val="24"/>
          <w:szCs w:val="24"/>
        </w:rPr>
        <w:t xml:space="preserve">$ </w:t>
      </w:r>
      <w:r>
        <w:rPr>
          <w:rFonts w:ascii="Trebuchet MS" w:hAnsi="Trebuchet MS"/>
          <w:sz w:val="24"/>
          <w:szCs w:val="24"/>
        </w:rPr>
        <w:t>592</w:t>
      </w:r>
      <w:r w:rsidRPr="001D1CB0">
        <w:rPr>
          <w:rFonts w:ascii="Trebuchet MS" w:hAnsi="Trebuchet MS"/>
          <w:sz w:val="24"/>
          <w:szCs w:val="24"/>
        </w:rPr>
        <w:t>’</w:t>
      </w:r>
      <w:r>
        <w:rPr>
          <w:rFonts w:ascii="Trebuchet MS" w:hAnsi="Trebuchet MS"/>
          <w:sz w:val="24"/>
          <w:szCs w:val="24"/>
        </w:rPr>
        <w:t>941</w:t>
      </w:r>
      <w:r w:rsidRPr="001D1CB0">
        <w:rPr>
          <w:rFonts w:ascii="Trebuchet MS" w:hAnsi="Trebuchet MS"/>
          <w:sz w:val="24"/>
          <w:szCs w:val="24"/>
        </w:rPr>
        <w:t>,</w:t>
      </w:r>
      <w:r>
        <w:rPr>
          <w:rFonts w:ascii="Trebuchet MS" w:hAnsi="Trebuchet MS"/>
          <w:sz w:val="24"/>
          <w:szCs w:val="24"/>
        </w:rPr>
        <w:t>492</w:t>
      </w:r>
    </w:p>
    <w:p w:rsidR="00FF7125" w:rsidRPr="00992FF9" w:rsidRDefault="00FF7125" w:rsidP="00FF7125">
      <w:pPr>
        <w:contextualSpacing/>
        <w:rPr>
          <w:rFonts w:ascii="Trebuchet MS" w:hAnsi="Trebuchet MS"/>
          <w:sz w:val="24"/>
          <w:szCs w:val="24"/>
        </w:rPr>
      </w:pPr>
      <w:r w:rsidRPr="001D1CB0">
        <w:rPr>
          <w:rFonts w:ascii="Trebuchet MS" w:hAnsi="Trebuchet MS"/>
          <w:sz w:val="24"/>
          <w:szCs w:val="24"/>
        </w:rPr>
        <w:t>Ingresos Recaudados</w:t>
      </w:r>
      <w:r w:rsidRPr="001D1CB0">
        <w:rPr>
          <w:rFonts w:ascii="Trebuchet MS" w:hAnsi="Trebuchet MS"/>
          <w:sz w:val="24"/>
          <w:szCs w:val="24"/>
        </w:rPr>
        <w:tab/>
      </w:r>
      <w:r w:rsidRPr="001D1CB0">
        <w:rPr>
          <w:rFonts w:ascii="Trebuchet MS" w:hAnsi="Trebuchet MS"/>
          <w:sz w:val="24"/>
          <w:szCs w:val="24"/>
        </w:rPr>
        <w:tab/>
      </w:r>
      <w:r w:rsidRPr="001D1CB0">
        <w:rPr>
          <w:rFonts w:ascii="Trebuchet MS" w:hAnsi="Trebuchet MS"/>
          <w:sz w:val="24"/>
          <w:szCs w:val="24"/>
        </w:rPr>
        <w:tab/>
      </w:r>
      <w:r w:rsidRPr="001D1CB0">
        <w:rPr>
          <w:rFonts w:ascii="Trebuchet MS" w:hAnsi="Trebuchet MS"/>
          <w:sz w:val="24"/>
          <w:szCs w:val="24"/>
        </w:rPr>
        <w:tab/>
      </w:r>
      <w:r w:rsidRPr="001D1CB0">
        <w:rPr>
          <w:rFonts w:ascii="Trebuchet MS" w:hAnsi="Trebuchet MS"/>
          <w:sz w:val="24"/>
          <w:szCs w:val="24"/>
        </w:rPr>
        <w:tab/>
        <w:t xml:space="preserve">$ </w:t>
      </w:r>
      <w:r>
        <w:rPr>
          <w:rFonts w:ascii="Trebuchet MS" w:hAnsi="Trebuchet MS"/>
          <w:sz w:val="24"/>
          <w:szCs w:val="24"/>
        </w:rPr>
        <w:t>398</w:t>
      </w:r>
      <w:r w:rsidRPr="001D1CB0">
        <w:rPr>
          <w:rFonts w:ascii="Trebuchet MS" w:hAnsi="Trebuchet MS"/>
          <w:sz w:val="24"/>
          <w:szCs w:val="24"/>
        </w:rPr>
        <w:t>’</w:t>
      </w:r>
      <w:r>
        <w:rPr>
          <w:rFonts w:ascii="Trebuchet MS" w:hAnsi="Trebuchet MS"/>
          <w:sz w:val="24"/>
          <w:szCs w:val="24"/>
        </w:rPr>
        <w:t>951</w:t>
      </w:r>
      <w:r w:rsidRPr="001D1CB0">
        <w:rPr>
          <w:rFonts w:ascii="Trebuchet MS" w:hAnsi="Trebuchet MS"/>
          <w:sz w:val="24"/>
          <w:szCs w:val="24"/>
        </w:rPr>
        <w:t>,</w:t>
      </w:r>
      <w:r>
        <w:rPr>
          <w:rFonts w:ascii="Trebuchet MS" w:hAnsi="Trebuchet MS"/>
          <w:sz w:val="24"/>
          <w:szCs w:val="24"/>
        </w:rPr>
        <w:t>757</w:t>
      </w:r>
      <w:r w:rsidRPr="00992FF9">
        <w:rPr>
          <w:rFonts w:ascii="Trebuchet MS" w:hAnsi="Trebuchet MS"/>
          <w:sz w:val="24"/>
          <w:szCs w:val="24"/>
        </w:rPr>
        <w:tab/>
      </w:r>
      <w:r w:rsidRPr="00992FF9">
        <w:rPr>
          <w:rFonts w:ascii="Trebuchet MS" w:hAnsi="Trebuchet MS"/>
          <w:sz w:val="24"/>
          <w:szCs w:val="24"/>
        </w:rPr>
        <w:tab/>
      </w:r>
    </w:p>
    <w:p w:rsidR="00FF7125" w:rsidRPr="00992FF9" w:rsidRDefault="00FF7125" w:rsidP="00FF7125">
      <w:pPr>
        <w:contextualSpacing/>
        <w:rPr>
          <w:rFonts w:ascii="Trebuchet MS" w:hAnsi="Trebuchet MS"/>
          <w:sz w:val="24"/>
          <w:szCs w:val="24"/>
        </w:rPr>
      </w:pPr>
    </w:p>
    <w:p w:rsidR="00FF7125" w:rsidRPr="00FC5919" w:rsidRDefault="00FF7125" w:rsidP="00FF7125">
      <w:pPr>
        <w:jc w:val="both"/>
        <w:rPr>
          <w:rFonts w:ascii="Trebuchet MS" w:hAnsi="Trebuchet MS"/>
          <w:sz w:val="24"/>
          <w:szCs w:val="24"/>
        </w:rPr>
      </w:pPr>
      <w:r w:rsidRPr="00FC5919">
        <w:rPr>
          <w:rFonts w:ascii="Trebuchet MS" w:hAnsi="Trebuchet MS"/>
          <w:sz w:val="24"/>
          <w:szCs w:val="24"/>
        </w:rPr>
        <w:t xml:space="preserve">Los ingresos recaudados representan el </w:t>
      </w:r>
      <w:r>
        <w:rPr>
          <w:rFonts w:ascii="Trebuchet MS" w:hAnsi="Trebuchet MS"/>
          <w:sz w:val="24"/>
          <w:szCs w:val="24"/>
        </w:rPr>
        <w:t>67</w:t>
      </w:r>
      <w:r w:rsidRPr="007F1BE2">
        <w:rPr>
          <w:rFonts w:ascii="Trebuchet MS" w:hAnsi="Trebuchet MS"/>
          <w:sz w:val="24"/>
          <w:szCs w:val="24"/>
        </w:rPr>
        <w:t>%,</w:t>
      </w:r>
      <w:r w:rsidRPr="00FC5919">
        <w:rPr>
          <w:rFonts w:ascii="Trebuchet MS" w:hAnsi="Trebuchet MS"/>
          <w:sz w:val="24"/>
          <w:szCs w:val="24"/>
        </w:rPr>
        <w:t xml:space="preserve"> con respecto al presupuesto autorizado y modificado para el H. Tribunal Superior de Justicia en el ejercicio 20</w:t>
      </w:r>
      <w:r>
        <w:rPr>
          <w:rFonts w:ascii="Trebuchet MS" w:hAnsi="Trebuchet MS"/>
          <w:sz w:val="24"/>
          <w:szCs w:val="24"/>
        </w:rPr>
        <w:t>21</w:t>
      </w:r>
      <w:r w:rsidRPr="00FC5919">
        <w:rPr>
          <w:rFonts w:ascii="Trebuchet MS" w:hAnsi="Trebuchet MS"/>
          <w:sz w:val="24"/>
          <w:szCs w:val="24"/>
        </w:rPr>
        <w:t>.</w:t>
      </w:r>
    </w:p>
    <w:p w:rsidR="00FF7125" w:rsidRDefault="00FF7125" w:rsidP="00FF7125">
      <w:pPr>
        <w:jc w:val="both"/>
        <w:rPr>
          <w:rFonts w:ascii="Trebuchet MS" w:hAnsi="Trebuchet MS"/>
          <w:b/>
          <w:sz w:val="24"/>
          <w:szCs w:val="24"/>
        </w:rPr>
      </w:pPr>
    </w:p>
    <w:p w:rsidR="00FF7125" w:rsidRDefault="00FF7125" w:rsidP="00FF7125">
      <w:pPr>
        <w:jc w:val="both"/>
        <w:rPr>
          <w:rFonts w:ascii="Trebuchet MS" w:hAnsi="Trebuchet MS"/>
          <w:b/>
          <w:sz w:val="24"/>
          <w:szCs w:val="24"/>
        </w:rPr>
      </w:pPr>
      <w:r>
        <w:rPr>
          <w:rFonts w:ascii="Trebuchet MS" w:hAnsi="Trebuchet MS"/>
          <w:b/>
          <w:sz w:val="24"/>
          <w:szCs w:val="24"/>
        </w:rPr>
        <w:t>11. INFORMACIÓN SOBRE LA DEUDA Y EL REPORTE ANALÍTICO DE LA DEUDA (sin información que revelar)</w:t>
      </w:r>
    </w:p>
    <w:p w:rsidR="00FF7125" w:rsidRDefault="00FF7125" w:rsidP="00FF7125">
      <w:pPr>
        <w:jc w:val="both"/>
        <w:rPr>
          <w:rFonts w:ascii="Trebuchet MS" w:hAnsi="Trebuchet MS"/>
          <w:b/>
          <w:sz w:val="24"/>
          <w:szCs w:val="24"/>
        </w:rPr>
      </w:pPr>
    </w:p>
    <w:p w:rsidR="00FF7125" w:rsidRDefault="00FF7125" w:rsidP="00FF7125">
      <w:pPr>
        <w:jc w:val="both"/>
        <w:rPr>
          <w:rFonts w:ascii="Trebuchet MS" w:hAnsi="Trebuchet MS"/>
          <w:b/>
          <w:sz w:val="24"/>
          <w:szCs w:val="24"/>
        </w:rPr>
      </w:pPr>
      <w:r>
        <w:rPr>
          <w:rFonts w:ascii="Trebuchet MS" w:hAnsi="Trebuchet MS"/>
          <w:b/>
          <w:sz w:val="24"/>
          <w:szCs w:val="24"/>
        </w:rPr>
        <w:t>12. CALIFICACIONES OTORGADAS (sin información que revelar)</w:t>
      </w:r>
    </w:p>
    <w:p w:rsidR="00FF7125" w:rsidRDefault="00FF7125" w:rsidP="00FF7125">
      <w:pPr>
        <w:jc w:val="both"/>
        <w:rPr>
          <w:rFonts w:ascii="Trebuchet MS" w:hAnsi="Trebuchet MS"/>
          <w:b/>
          <w:sz w:val="24"/>
          <w:szCs w:val="24"/>
        </w:rPr>
      </w:pPr>
    </w:p>
    <w:p w:rsidR="00FF7125" w:rsidRPr="005754AF" w:rsidRDefault="00FF7125" w:rsidP="00FF7125">
      <w:pPr>
        <w:jc w:val="both"/>
        <w:rPr>
          <w:rFonts w:ascii="Trebuchet MS" w:hAnsi="Trebuchet MS"/>
          <w:b/>
          <w:sz w:val="24"/>
          <w:szCs w:val="24"/>
        </w:rPr>
      </w:pPr>
      <w:r>
        <w:rPr>
          <w:rFonts w:ascii="Trebuchet MS" w:hAnsi="Trebuchet MS"/>
          <w:b/>
          <w:sz w:val="24"/>
          <w:szCs w:val="24"/>
        </w:rPr>
        <w:t>13. PROCESO DE MEJORA</w:t>
      </w:r>
    </w:p>
    <w:p w:rsidR="00FF7125" w:rsidRDefault="00FF7125" w:rsidP="00FF7125">
      <w:pPr>
        <w:jc w:val="both"/>
        <w:rPr>
          <w:rFonts w:ascii="Trebuchet MS" w:hAnsi="Trebuchet MS"/>
          <w:sz w:val="24"/>
          <w:szCs w:val="24"/>
        </w:rPr>
      </w:pPr>
      <w:r>
        <w:rPr>
          <w:rFonts w:ascii="Trebuchet MS" w:hAnsi="Trebuchet MS"/>
          <w:sz w:val="24"/>
          <w:szCs w:val="24"/>
        </w:rPr>
        <w:t>A</w:t>
      </w:r>
      <w:r w:rsidRPr="00FC5919">
        <w:rPr>
          <w:rFonts w:ascii="Trebuchet MS" w:hAnsi="Trebuchet MS"/>
          <w:sz w:val="24"/>
          <w:szCs w:val="24"/>
        </w:rPr>
        <w:t xml:space="preserve"> la fecha el INDETEC ha desarrollado un nuevo sistema de contabilidad gubernamental, una aplicación más robusta para</w:t>
      </w:r>
      <w:r>
        <w:rPr>
          <w:rFonts w:ascii="Trebuchet MS" w:hAnsi="Trebuchet MS"/>
          <w:sz w:val="24"/>
          <w:szCs w:val="24"/>
        </w:rPr>
        <w:t xml:space="preserve"> </w:t>
      </w:r>
      <w:r w:rsidRPr="00FC5919">
        <w:rPr>
          <w:rFonts w:ascii="Trebuchet MS" w:hAnsi="Trebuchet MS"/>
          <w:sz w:val="24"/>
          <w:szCs w:val="24"/>
        </w:rPr>
        <w:t>soportar mayor número de operaciones, para facilitar e integrar sus operaciones</w:t>
      </w:r>
      <w:r>
        <w:rPr>
          <w:rFonts w:ascii="Trebuchet MS" w:hAnsi="Trebuchet MS"/>
          <w:sz w:val="24"/>
          <w:szCs w:val="24"/>
        </w:rPr>
        <w:t xml:space="preserve"> </w:t>
      </w:r>
      <w:r w:rsidRPr="00FC5919">
        <w:rPr>
          <w:rFonts w:ascii="Trebuchet MS" w:hAnsi="Trebuchet MS"/>
          <w:sz w:val="24"/>
          <w:szCs w:val="24"/>
        </w:rPr>
        <w:t>presupuestales,</w:t>
      </w:r>
      <w:r>
        <w:rPr>
          <w:rFonts w:ascii="Trebuchet MS" w:hAnsi="Trebuchet MS"/>
          <w:sz w:val="24"/>
          <w:szCs w:val="24"/>
        </w:rPr>
        <w:t xml:space="preserve"> </w:t>
      </w:r>
      <w:r w:rsidRPr="00FC5919">
        <w:rPr>
          <w:rFonts w:ascii="Trebuchet MS" w:hAnsi="Trebuchet MS"/>
          <w:sz w:val="24"/>
          <w:szCs w:val="24"/>
        </w:rPr>
        <w:t>administrativas, contables y financieras, construyendo</w:t>
      </w:r>
      <w:r>
        <w:rPr>
          <w:rFonts w:ascii="Trebuchet MS" w:hAnsi="Trebuchet MS"/>
          <w:sz w:val="24"/>
          <w:szCs w:val="24"/>
        </w:rPr>
        <w:t xml:space="preserve"> a</w:t>
      </w:r>
      <w:r w:rsidRPr="00FC5919">
        <w:rPr>
          <w:rFonts w:ascii="Trebuchet MS" w:hAnsi="Trebuchet MS"/>
          <w:sz w:val="24"/>
          <w:szCs w:val="24"/>
        </w:rPr>
        <w:t>utomáticamente la contabilidad con un enfoque de gestión en el proceso de armonización de las operaciones de los entes públicos el cual denomina como</w:t>
      </w:r>
      <w:r>
        <w:rPr>
          <w:rFonts w:ascii="Trebuchet MS" w:hAnsi="Trebuchet MS"/>
          <w:sz w:val="24"/>
          <w:szCs w:val="24"/>
        </w:rPr>
        <w:t xml:space="preserve"> </w:t>
      </w:r>
      <w:r w:rsidRPr="00FC5919">
        <w:rPr>
          <w:rFonts w:ascii="Trebuchet MS" w:hAnsi="Trebuchet MS"/>
          <w:sz w:val="24"/>
          <w:szCs w:val="24"/>
        </w:rPr>
        <w:t>SAACG.NET (Sistema Automatizado de Administración y Contabilidad Gubernamental .NET) dicho sistema cuenta con las ultimas adecuaciones que se han hecho en materia de Ley General de Contabilidad Gubernamental, el cual se encuentra actualmente en operación en nuestra entidad</w:t>
      </w:r>
      <w:r>
        <w:rPr>
          <w:rFonts w:ascii="Trebuchet MS" w:hAnsi="Trebuchet MS"/>
          <w:sz w:val="24"/>
          <w:szCs w:val="24"/>
        </w:rPr>
        <w:t>, c</w:t>
      </w:r>
      <w:r w:rsidRPr="002A5E4D">
        <w:rPr>
          <w:rFonts w:ascii="Trebuchet MS" w:hAnsi="Trebuchet MS"/>
          <w:sz w:val="24"/>
          <w:szCs w:val="24"/>
        </w:rPr>
        <w:t>abe señalar que se tiene proyectada una reunión virtual con el área de desarrollo de sistemas del INDETEC, para exponer la necesidad de diseñar reportes específicos con la finalidad de generar e integrar fácil y rápidamente la información adicional que requieren los distintos órganos de fiscalización con la finalidad de agilizar su revisión.</w:t>
      </w:r>
    </w:p>
    <w:p w:rsidR="00FF7125" w:rsidRPr="00B07641" w:rsidRDefault="00FF7125" w:rsidP="00FF7125">
      <w:pPr>
        <w:jc w:val="both"/>
        <w:rPr>
          <w:rFonts w:ascii="Trebuchet MS" w:hAnsi="Trebuchet MS"/>
          <w:b/>
          <w:sz w:val="24"/>
          <w:szCs w:val="24"/>
        </w:rPr>
      </w:pPr>
      <w:r w:rsidRPr="00B07641">
        <w:rPr>
          <w:rFonts w:ascii="Trebuchet MS" w:hAnsi="Trebuchet MS"/>
          <w:b/>
          <w:sz w:val="24"/>
          <w:szCs w:val="24"/>
        </w:rPr>
        <w:t>14. INFORMACIÓN POR SEGMENTOS: (sin información que revelar)</w:t>
      </w:r>
    </w:p>
    <w:p w:rsidR="00FF7125" w:rsidRPr="00B07641" w:rsidRDefault="00FF7125" w:rsidP="00FF7125">
      <w:pPr>
        <w:jc w:val="both"/>
        <w:rPr>
          <w:rFonts w:ascii="Trebuchet MS" w:hAnsi="Trebuchet MS"/>
          <w:b/>
          <w:sz w:val="24"/>
          <w:szCs w:val="24"/>
        </w:rPr>
      </w:pPr>
      <w:r w:rsidRPr="00B07641">
        <w:rPr>
          <w:rFonts w:ascii="Trebuchet MS" w:hAnsi="Trebuchet MS"/>
          <w:b/>
          <w:sz w:val="24"/>
          <w:szCs w:val="24"/>
        </w:rPr>
        <w:t>15. EVENTOS POSTERIORES AL CIERRE: (sin información que revelar)</w:t>
      </w:r>
    </w:p>
    <w:p w:rsidR="00FF7125" w:rsidRPr="00B07641" w:rsidRDefault="00FF7125" w:rsidP="00FF7125">
      <w:pPr>
        <w:jc w:val="both"/>
        <w:rPr>
          <w:rFonts w:ascii="Trebuchet MS" w:hAnsi="Trebuchet MS"/>
          <w:b/>
          <w:sz w:val="24"/>
          <w:szCs w:val="24"/>
        </w:rPr>
      </w:pPr>
      <w:r w:rsidRPr="00B07641">
        <w:rPr>
          <w:rFonts w:ascii="Trebuchet MS" w:hAnsi="Trebuchet MS"/>
          <w:b/>
          <w:sz w:val="24"/>
          <w:szCs w:val="24"/>
        </w:rPr>
        <w:t>16. PARTES RELACIONADAS: (sin información que revelar)</w:t>
      </w:r>
    </w:p>
    <w:p w:rsidR="00B5292C" w:rsidRDefault="00B5292C" w:rsidP="00B5292C">
      <w:pPr>
        <w:jc w:val="both"/>
        <w:rPr>
          <w:rFonts w:ascii="Trebuchet MS" w:hAnsi="Trebuchet MS"/>
          <w:sz w:val="24"/>
          <w:szCs w:val="24"/>
        </w:rPr>
      </w:pPr>
    </w:p>
    <w:p w:rsidR="00EA6A01" w:rsidRPr="00EA6A01" w:rsidRDefault="00EA6A01" w:rsidP="00EA6A01">
      <w:pPr>
        <w:spacing w:after="0" w:line="240" w:lineRule="auto"/>
        <w:ind w:firstLine="288"/>
        <w:contextualSpacing/>
        <w:rPr>
          <w:rFonts w:ascii="Trebuchet MS" w:eastAsia="Calibri" w:hAnsi="Trebuchet MS" w:cs="Times New Roman"/>
          <w:sz w:val="16"/>
          <w:szCs w:val="24"/>
        </w:rPr>
      </w:pPr>
    </w:p>
    <w:p w:rsidR="00EA6A01" w:rsidRPr="00EA6A01" w:rsidRDefault="00EA6A01" w:rsidP="00EA6A01">
      <w:pPr>
        <w:spacing w:after="0" w:line="240" w:lineRule="auto"/>
        <w:contextualSpacing/>
        <w:rPr>
          <w:rFonts w:ascii="Times New Roman" w:eastAsia="Times New Roman" w:hAnsi="Times New Roman" w:cs="Times New Roman"/>
          <w:sz w:val="20"/>
          <w:szCs w:val="20"/>
          <w:lang w:val="es-ES" w:eastAsia="es-ES"/>
        </w:rPr>
      </w:pPr>
    </w:p>
    <w:p w:rsidR="00EA6A01" w:rsidRPr="00EA6A01" w:rsidRDefault="00EA6A01" w:rsidP="00EA6A01">
      <w:pPr>
        <w:spacing w:after="0" w:line="240" w:lineRule="auto"/>
        <w:rPr>
          <w:rFonts w:ascii="Times New Roman" w:eastAsia="Times New Roman" w:hAnsi="Times New Roman" w:cs="Times New Roman"/>
          <w:sz w:val="20"/>
          <w:szCs w:val="20"/>
          <w:lang w:val="es-ES" w:eastAsia="es-ES"/>
        </w:rPr>
      </w:pPr>
    </w:p>
    <w:p w:rsidR="00084A91" w:rsidRPr="00EA6A01" w:rsidRDefault="00084A91" w:rsidP="00084A91">
      <w:pPr>
        <w:jc w:val="both"/>
        <w:rPr>
          <w:rFonts w:ascii="Trebuchet MS" w:hAnsi="Trebuchet MS"/>
          <w:b/>
          <w:sz w:val="24"/>
          <w:szCs w:val="24"/>
          <w:lang w:val="es-ES"/>
        </w:rPr>
      </w:pPr>
    </w:p>
    <w:sectPr w:rsidR="00084A91" w:rsidRPr="00EA6A01" w:rsidSect="00E44E62">
      <w:headerReference w:type="even" r:id="rId11"/>
      <w:headerReference w:type="default" r:id="rId12"/>
      <w:footerReference w:type="even" r:id="rId13"/>
      <w:footerReference w:type="default" r:id="rId14"/>
      <w:pgSz w:w="12240" w:h="15840"/>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2D" w:rsidRDefault="00AE112D" w:rsidP="00EA5418">
      <w:pPr>
        <w:spacing w:after="0" w:line="240" w:lineRule="auto"/>
      </w:pPr>
      <w:r>
        <w:separator/>
      </w:r>
    </w:p>
  </w:endnote>
  <w:endnote w:type="continuationSeparator" w:id="0">
    <w:p w:rsidR="00AE112D" w:rsidRDefault="00AE112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ans Serif">
    <w:altName w:val="Times New Roman"/>
    <w:panose1 w:val="00000000000000000000"/>
    <w:charset w:val="00"/>
    <w:family w:val="roman"/>
    <w:notTrueType/>
    <w:pitch w:val="default"/>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1" w:rsidRPr="0013011C" w:rsidRDefault="00E1702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20B934AE" wp14:editId="7C26B10D">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Pr>
        <w:rFonts w:ascii="Soberana Sans Light" w:hAnsi="Soberana Sans Light"/>
      </w:rPr>
      <w:t xml:space="preserve"> </w:t>
    </w:r>
  </w:p>
  <w:p w:rsidR="00E17021" w:rsidRDefault="00E170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1" w:rsidRPr="008E3652" w:rsidRDefault="00E1702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363489D" wp14:editId="42E5A9D8">
              <wp:simplePos x="0" y="0"/>
              <wp:positionH relativeFrom="column">
                <wp:posOffset>-947553</wp:posOffset>
              </wp:positionH>
              <wp:positionV relativeFrom="paragraph">
                <wp:posOffset>23066</wp:posOffset>
              </wp:positionV>
              <wp:extent cx="10084279" cy="16510"/>
              <wp:effectExtent l="0" t="0" r="12700" b="21590"/>
              <wp:wrapNone/>
              <wp:docPr id="5" name="5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6pt,1.8pt" to="719.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" strokecolor="#4579b8 [3044]"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2D" w:rsidRDefault="00AE112D" w:rsidP="00EA5418">
      <w:pPr>
        <w:spacing w:after="0" w:line="240" w:lineRule="auto"/>
      </w:pPr>
      <w:r>
        <w:separator/>
      </w:r>
    </w:p>
  </w:footnote>
  <w:footnote w:type="continuationSeparator" w:id="0">
    <w:p w:rsidR="00AE112D" w:rsidRDefault="00AE112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1" w:rsidRDefault="00E17021">
    <w:pPr>
      <w:pStyle w:val="Encabezado"/>
    </w:pPr>
    <w:r>
      <w:rPr>
        <w:noProof/>
        <w:lang w:eastAsia="es-MX"/>
      </w:rPr>
      <mc:AlternateContent>
        <mc:Choice Requires="wpg">
          <w:drawing>
            <wp:anchor distT="0" distB="0" distL="114300" distR="114300" simplePos="0" relativeHeight="251665408" behindDoc="0" locked="0" layoutInCell="1" allowOverlap="1" wp14:anchorId="3643C770" wp14:editId="6146E8E1">
              <wp:simplePos x="0" y="0"/>
              <wp:positionH relativeFrom="column">
                <wp:posOffset>2190307</wp:posOffset>
              </wp:positionH>
              <wp:positionV relativeFrom="paragraph">
                <wp:posOffset>-269462</wp:posOffset>
              </wp:positionV>
              <wp:extent cx="3926205" cy="637954"/>
              <wp:effectExtent l="0" t="0" r="0" b="0"/>
              <wp:wrapNone/>
              <wp:docPr id="6" name="6 Grupo"/>
              <wp:cNvGraphicFramePr/>
              <a:graphic xmlns:a="http://schemas.openxmlformats.org/drawingml/2006/main">
                <a:graphicData uri="http://schemas.microsoft.com/office/word/2010/wordprocessingGroup">
                  <wpg:wgp>
                    <wpg:cNvGrpSpPr/>
                    <wpg:grpSpPr>
                      <a:xfrm>
                        <a:off x="0" y="0"/>
                        <a:ext cx="3926205" cy="637954"/>
                        <a:chOff x="-754083" y="-102697"/>
                        <a:chExt cx="3926466" cy="880274"/>
                      </a:xfrm>
                    </wpg:grpSpPr>
                    <wps:wsp>
                      <wps:cNvPr id="1" name="Cuadro de texto 5"/>
                      <wps:cNvSpPr txBox="1">
                        <a:spLocks noChangeArrowheads="1"/>
                      </wps:cNvSpPr>
                      <wps:spPr bwMode="auto">
                        <a:xfrm>
                          <a:off x="-754083" y="-102697"/>
                          <a:ext cx="3042324" cy="880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EB8" w:rsidRDefault="00E17021" w:rsidP="000F0C4F">
                            <w:pPr>
                              <w:spacing w:after="120"/>
                              <w:contextualSpacing/>
                              <w:jc w:val="right"/>
                              <w:rPr>
                                <w:rFonts w:ascii="Soberana Titular" w:hAnsi="Soberana Titular" w:cs="Arial"/>
                                <w:color w:val="808080" w:themeColor="background1" w:themeShade="80"/>
                                <w:sz w:val="16"/>
                                <w:szCs w:val="16"/>
                              </w:rPr>
                            </w:pPr>
                            <w:r w:rsidRPr="005D21BA">
                              <w:rPr>
                                <w:rFonts w:ascii="Soberana Titular" w:hAnsi="Soberana Titular" w:cs="Arial"/>
                                <w:color w:val="808080" w:themeColor="background1" w:themeShade="80"/>
                                <w:sz w:val="16"/>
                                <w:szCs w:val="16"/>
                              </w:rPr>
                              <w:t>CUENTA PÚBLICA</w:t>
                            </w:r>
                            <w:r w:rsidR="005873F9">
                              <w:rPr>
                                <w:rFonts w:ascii="Soberana Titular" w:hAnsi="Soberana Titular" w:cs="Arial"/>
                                <w:color w:val="808080" w:themeColor="background1" w:themeShade="80"/>
                                <w:sz w:val="16"/>
                                <w:szCs w:val="16"/>
                              </w:rPr>
                              <w:t xml:space="preserve"> </w:t>
                            </w:r>
                          </w:p>
                          <w:p w:rsidR="00EB5CDC" w:rsidRDefault="005D21BA" w:rsidP="000F0C4F">
                            <w:pPr>
                              <w:spacing w:after="120"/>
                              <w:contextualSpacing/>
                              <w:jc w:val="right"/>
                              <w:rPr>
                                <w:rFonts w:ascii="Soberana Titular" w:hAnsi="Soberana Titular" w:cs="Arial"/>
                                <w:color w:val="808080" w:themeColor="background1" w:themeShade="80"/>
                                <w:sz w:val="16"/>
                                <w:szCs w:val="16"/>
                              </w:rPr>
                            </w:pPr>
                            <w:r w:rsidRPr="005D21BA">
                              <w:rPr>
                                <w:rFonts w:ascii="Soberana Titular" w:hAnsi="Soberana Titular" w:cs="Arial"/>
                                <w:color w:val="808080" w:themeColor="background1" w:themeShade="80"/>
                                <w:sz w:val="16"/>
                                <w:szCs w:val="16"/>
                              </w:rPr>
                              <w:t>TRIBUNAL SUPERIOR DE JUSTICIA</w:t>
                            </w:r>
                          </w:p>
                          <w:p w:rsidR="00E17021" w:rsidRPr="005D21BA" w:rsidRDefault="007A5BD4" w:rsidP="000F0C4F">
                            <w:pPr>
                              <w:spacing w:after="120"/>
                              <w:contextualSpacing/>
                              <w:jc w:val="right"/>
                              <w:rPr>
                                <w:rFonts w:ascii="Soberana Titular" w:hAnsi="Soberana Titular" w:cs="Arial"/>
                                <w:color w:val="808080" w:themeColor="background1" w:themeShade="80"/>
                                <w:sz w:val="16"/>
                                <w:szCs w:val="16"/>
                              </w:rPr>
                            </w:pPr>
                            <w:r>
                              <w:rPr>
                                <w:rFonts w:ascii="Soberana Titular" w:hAnsi="Soberana Titular" w:cs="Arial"/>
                                <w:color w:val="808080" w:themeColor="background1" w:themeShade="80"/>
                                <w:sz w:val="16"/>
                                <w:szCs w:val="16"/>
                              </w:rPr>
                              <w:t xml:space="preserve"> DEL ESTADO DE MORELOS</w:t>
                            </w:r>
                            <w:r w:rsidR="005D21BA" w:rsidRPr="005D21BA">
                              <w:rPr>
                                <w:rFonts w:ascii="Soberana Titular" w:hAnsi="Soberana Titular" w:cs="Arial"/>
                                <w:color w:val="808080" w:themeColor="background1" w:themeShade="80"/>
                                <w:sz w:val="16"/>
                                <w:szCs w:val="16"/>
                              </w:rPr>
                              <w:t xml:space="preserve"> </w:t>
                            </w:r>
                            <w:r w:rsidR="00E17021" w:rsidRPr="005D21BA">
                              <w:rPr>
                                <w:rFonts w:ascii="Soberana Titular" w:hAnsi="Soberana Titular" w:cs="Arial"/>
                                <w:color w:val="808080" w:themeColor="background1" w:themeShade="80"/>
                                <w:sz w:val="16"/>
                                <w:szCs w:val="16"/>
                              </w:rPr>
                              <w:t xml:space="preserve"> </w:t>
                            </w:r>
                          </w:p>
                          <w:p w:rsidR="00E17021" w:rsidRPr="005D21BA" w:rsidRDefault="005D21BA" w:rsidP="000F0C4F">
                            <w:pPr>
                              <w:spacing w:after="120"/>
                              <w:contextualSpacing/>
                              <w:jc w:val="right"/>
                              <w:rPr>
                                <w:rFonts w:ascii="Soberana Titular" w:hAnsi="Soberana Titular" w:cs="Arial"/>
                                <w:color w:val="808080" w:themeColor="background1" w:themeShade="80"/>
                                <w:sz w:val="16"/>
                                <w:szCs w:val="16"/>
                              </w:rPr>
                            </w:pPr>
                            <w:r>
                              <w:rPr>
                                <w:rFonts w:ascii="Soberana Titular" w:hAnsi="Soberana Titular" w:cs="Arial"/>
                                <w:color w:val="808080" w:themeColor="background1" w:themeShade="80"/>
                                <w:sz w:val="16"/>
                                <w:szCs w:val="16"/>
                              </w:rPr>
                              <w:t xml:space="preserve">ENERO - </w:t>
                            </w:r>
                            <w:r w:rsidR="002F2DAD">
                              <w:rPr>
                                <w:rFonts w:ascii="Soberana Titular" w:hAnsi="Soberana Titular" w:cs="Arial"/>
                                <w:color w:val="808080" w:themeColor="background1" w:themeShade="80"/>
                                <w:sz w:val="16"/>
                                <w:szCs w:val="16"/>
                              </w:rPr>
                              <w:t>JUNI</w:t>
                            </w:r>
                            <w:r w:rsidR="00734FA3">
                              <w:rPr>
                                <w:rFonts w:ascii="Soberana Titular" w:hAnsi="Soberana Titular" w:cs="Arial"/>
                                <w:color w:val="808080" w:themeColor="background1" w:themeShade="80"/>
                                <w:sz w:val="16"/>
                                <w:szCs w:val="16"/>
                              </w:rPr>
                              <w:t>O</w:t>
                            </w:r>
                          </w:p>
                        </w:txbxContent>
                      </wps:txbx>
                      <wps:bodyPr rot="0" vert="horz" wrap="square" lIns="91440" tIns="45720" rIns="91440" bIns="45720" anchor="t" anchorCtr="0" upright="1">
                        <a:noAutofit/>
                      </wps:bodyPr>
                    </wps:wsp>
                    <wpg:grpSp>
                      <wpg:cNvPr id="2" name="9 Grupo"/>
                      <wpg:cNvGrpSpPr/>
                      <wpg:grpSpPr>
                        <a:xfrm>
                          <a:off x="2289656" y="0"/>
                          <a:ext cx="882727" cy="595920"/>
                          <a:chOff x="-1" y="0"/>
                          <a:chExt cx="882727" cy="595920"/>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1" y="0"/>
                            <a:ext cx="131306" cy="595920"/>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131305" y="21919"/>
                            <a:ext cx="751421" cy="57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021" w:rsidRDefault="00E1702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734FA3">
                                <w:rPr>
                                  <w:rFonts w:ascii="Soberana Titular" w:hAnsi="Soberana Titular" w:cs="Arial"/>
                                  <w:color w:val="808080" w:themeColor="background1" w:themeShade="80"/>
                                  <w:sz w:val="42"/>
                                  <w:szCs w:val="42"/>
                                </w:rPr>
                                <w:t>21</w:t>
                              </w:r>
                            </w:p>
                            <w:p w:rsidR="00E17021" w:rsidRDefault="00E1702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17021" w:rsidRPr="00275FC6" w:rsidRDefault="00E1702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6 Grupo" o:spid="_x0000_s1026" style="position:absolute;margin-left:172.45pt;margin-top:-21.2pt;width:309.15pt;height:50.25pt;z-index:251665408;mso-width-relative:margin;mso-height-relative:margin" coordorigin="-7540,-1026" coordsize="39264,88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o7q5W0t3kb7qAsce&#10;g5rgf2Yf2mfDf7W3wf07xx4TGof2HqkkscH22HyZsxuUbK5OPmU96nmV+XqZSrU1UVJv3mm0urSt&#10;d/K6+89CoooqjU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Q39sbyy&#10;liVtpkQrk9sjFeL/APBPT9kq6/Yl/Zb0P4d32tW/iC40ea5lN7Dbm3STzZmkxsLMRjdjrXt1FHmd&#10;1PMsRTwdTARf7upKEpKy1lBTUXfdWU5aLR312QUUUUHC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fixvb+9Rvb+9SY9qMe1Bm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B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L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">
              <v:shapetype id="_x0000_t202" coordsize="21600,21600" o:spt="202" path="m,l,21600r21600,l21600,xe">
                <v:stroke joinstyle="miter"/>
                <v:path gradientshapeok="t" o:connecttype="rect"/>
              </v:shapetype>
              <v:shape id="Cuadro de texto 5" o:spid="_x0000_s1027" type="#_x0000_t202" style="position:absolute;left:-7540;top:-1026;width:30422;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903EB8" w:rsidRDefault="00E17021" w:rsidP="000F0C4F">
                      <w:pPr>
                        <w:spacing w:after="120"/>
                        <w:contextualSpacing/>
                        <w:jc w:val="right"/>
                        <w:rPr>
                          <w:rFonts w:ascii="Soberana Titular" w:hAnsi="Soberana Titular" w:cs="Arial"/>
                          <w:color w:val="808080" w:themeColor="background1" w:themeShade="80"/>
                          <w:sz w:val="16"/>
                          <w:szCs w:val="16"/>
                        </w:rPr>
                      </w:pPr>
                      <w:r w:rsidRPr="005D21BA">
                        <w:rPr>
                          <w:rFonts w:ascii="Soberana Titular" w:hAnsi="Soberana Titular" w:cs="Arial"/>
                          <w:color w:val="808080" w:themeColor="background1" w:themeShade="80"/>
                          <w:sz w:val="16"/>
                          <w:szCs w:val="16"/>
                        </w:rPr>
                        <w:t>CUENTA PÚBLICA</w:t>
                      </w:r>
                      <w:r w:rsidR="005873F9">
                        <w:rPr>
                          <w:rFonts w:ascii="Soberana Titular" w:hAnsi="Soberana Titular" w:cs="Arial"/>
                          <w:color w:val="808080" w:themeColor="background1" w:themeShade="80"/>
                          <w:sz w:val="16"/>
                          <w:szCs w:val="16"/>
                        </w:rPr>
                        <w:t xml:space="preserve"> </w:t>
                      </w:r>
                    </w:p>
                    <w:p w:rsidR="00EB5CDC" w:rsidRDefault="005D21BA" w:rsidP="000F0C4F">
                      <w:pPr>
                        <w:spacing w:after="120"/>
                        <w:contextualSpacing/>
                        <w:jc w:val="right"/>
                        <w:rPr>
                          <w:rFonts w:ascii="Soberana Titular" w:hAnsi="Soberana Titular" w:cs="Arial"/>
                          <w:color w:val="808080" w:themeColor="background1" w:themeShade="80"/>
                          <w:sz w:val="16"/>
                          <w:szCs w:val="16"/>
                        </w:rPr>
                      </w:pPr>
                      <w:r w:rsidRPr="005D21BA">
                        <w:rPr>
                          <w:rFonts w:ascii="Soberana Titular" w:hAnsi="Soberana Titular" w:cs="Arial"/>
                          <w:color w:val="808080" w:themeColor="background1" w:themeShade="80"/>
                          <w:sz w:val="16"/>
                          <w:szCs w:val="16"/>
                        </w:rPr>
                        <w:t>TRIBUNAL SUPERIOR DE JUSTICIA</w:t>
                      </w:r>
                    </w:p>
                    <w:p w:rsidR="00E17021" w:rsidRPr="005D21BA" w:rsidRDefault="007A5BD4" w:rsidP="000F0C4F">
                      <w:pPr>
                        <w:spacing w:after="120"/>
                        <w:contextualSpacing/>
                        <w:jc w:val="right"/>
                        <w:rPr>
                          <w:rFonts w:ascii="Soberana Titular" w:hAnsi="Soberana Titular" w:cs="Arial"/>
                          <w:color w:val="808080" w:themeColor="background1" w:themeShade="80"/>
                          <w:sz w:val="16"/>
                          <w:szCs w:val="16"/>
                        </w:rPr>
                      </w:pPr>
                      <w:r>
                        <w:rPr>
                          <w:rFonts w:ascii="Soberana Titular" w:hAnsi="Soberana Titular" w:cs="Arial"/>
                          <w:color w:val="808080" w:themeColor="background1" w:themeShade="80"/>
                          <w:sz w:val="16"/>
                          <w:szCs w:val="16"/>
                        </w:rPr>
                        <w:t xml:space="preserve"> DEL ESTADO DE MORELOS</w:t>
                      </w:r>
                      <w:r w:rsidR="005D21BA" w:rsidRPr="005D21BA">
                        <w:rPr>
                          <w:rFonts w:ascii="Soberana Titular" w:hAnsi="Soberana Titular" w:cs="Arial"/>
                          <w:color w:val="808080" w:themeColor="background1" w:themeShade="80"/>
                          <w:sz w:val="16"/>
                          <w:szCs w:val="16"/>
                        </w:rPr>
                        <w:t xml:space="preserve"> </w:t>
                      </w:r>
                      <w:r w:rsidR="00E17021" w:rsidRPr="005D21BA">
                        <w:rPr>
                          <w:rFonts w:ascii="Soberana Titular" w:hAnsi="Soberana Titular" w:cs="Arial"/>
                          <w:color w:val="808080" w:themeColor="background1" w:themeShade="80"/>
                          <w:sz w:val="16"/>
                          <w:szCs w:val="16"/>
                        </w:rPr>
                        <w:t xml:space="preserve"> </w:t>
                      </w:r>
                    </w:p>
                    <w:p w:rsidR="00E17021" w:rsidRPr="005D21BA" w:rsidRDefault="005D21BA" w:rsidP="000F0C4F">
                      <w:pPr>
                        <w:spacing w:after="120"/>
                        <w:contextualSpacing/>
                        <w:jc w:val="right"/>
                        <w:rPr>
                          <w:rFonts w:ascii="Soberana Titular" w:hAnsi="Soberana Titular" w:cs="Arial"/>
                          <w:color w:val="808080" w:themeColor="background1" w:themeShade="80"/>
                          <w:sz w:val="16"/>
                          <w:szCs w:val="16"/>
                        </w:rPr>
                      </w:pPr>
                      <w:r>
                        <w:rPr>
                          <w:rFonts w:ascii="Soberana Titular" w:hAnsi="Soberana Titular" w:cs="Arial"/>
                          <w:color w:val="808080" w:themeColor="background1" w:themeShade="80"/>
                          <w:sz w:val="16"/>
                          <w:szCs w:val="16"/>
                        </w:rPr>
                        <w:t xml:space="preserve">ENERO - </w:t>
                      </w:r>
                      <w:r w:rsidR="002F2DAD">
                        <w:rPr>
                          <w:rFonts w:ascii="Soberana Titular" w:hAnsi="Soberana Titular" w:cs="Arial"/>
                          <w:color w:val="808080" w:themeColor="background1" w:themeShade="80"/>
                          <w:sz w:val="16"/>
                          <w:szCs w:val="16"/>
                        </w:rPr>
                        <w:t>JUNI</w:t>
                      </w:r>
                      <w:r w:rsidR="00734FA3">
                        <w:rPr>
                          <w:rFonts w:ascii="Soberana Titular" w:hAnsi="Soberana Titular" w:cs="Arial"/>
                          <w:color w:val="808080" w:themeColor="background1" w:themeShade="80"/>
                          <w:sz w:val="16"/>
                          <w:szCs w:val="16"/>
                        </w:rPr>
                        <w:t>O</w:t>
                      </w:r>
                    </w:p>
                  </w:txbxContent>
                </v:textbox>
              </v:shape>
              <v:group id="9 Grupo" o:spid="_x0000_s1028" style="position:absolute;left:22896;width:8827;height:5959" coordorigin="" coordsize="8827,5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1313;height:5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1313;top:219;width:7514;height:5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17021" w:rsidRDefault="00E1702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734FA3">
                          <w:rPr>
                            <w:rFonts w:ascii="Soberana Titular" w:hAnsi="Soberana Titular" w:cs="Arial"/>
                            <w:color w:val="808080" w:themeColor="background1" w:themeShade="80"/>
                            <w:sz w:val="42"/>
                            <w:szCs w:val="42"/>
                          </w:rPr>
                          <w:t>21</w:t>
                        </w:r>
                      </w:p>
                      <w:p w:rsidR="00E17021" w:rsidRDefault="00E1702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17021" w:rsidRPr="00275FC6" w:rsidRDefault="00E17021"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p w:rsidR="00E17021" w:rsidRDefault="00E17021">
    <w:pPr>
      <w:pStyle w:val="Encabezado"/>
    </w:pPr>
  </w:p>
  <w:p w:rsidR="00E17021" w:rsidRDefault="00E17021">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860EDBB" wp14:editId="398D11A6">
              <wp:simplePos x="0" y="0"/>
              <wp:positionH relativeFrom="column">
                <wp:posOffset>-945515</wp:posOffset>
              </wp:positionH>
              <wp:positionV relativeFrom="paragraph">
                <wp:posOffset>115333</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45pt,9.1pt" to="719.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1" w:rsidRPr="0013011C" w:rsidRDefault="00E1702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3EAEABD" wp14:editId="163C41E9">
              <wp:simplePos x="0" y="0"/>
              <wp:positionH relativeFrom="column">
                <wp:posOffset>-711679</wp:posOffset>
              </wp:positionH>
              <wp:positionV relativeFrom="paragraph">
                <wp:posOffset>180148</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" strokecolor="#4579b8 [3044]" strokeweight="1.5pt"/>
          </w:pict>
        </mc:Fallback>
      </mc:AlternateContent>
    </w:r>
    <w:r>
      <w:rPr>
        <w:rFonts w:ascii="Soberana Sans Light" w:hAnsi="Soberana Sans Light"/>
      </w:rPr>
      <w:t>TRIBUNAL SUPERIOR DE JUSTICIA DEL ESTADO</w:t>
    </w:r>
    <w:r w:rsidR="007A5BD4">
      <w:rPr>
        <w:rFonts w:ascii="Soberana Sans Light" w:hAnsi="Soberana Sans Light"/>
      </w:rPr>
      <w:t xml:space="preserve"> DE MORELOS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3A8C"/>
    <w:multiLevelType w:val="hybridMultilevel"/>
    <w:tmpl w:val="7542EFF2"/>
    <w:lvl w:ilvl="0" w:tplc="85520392">
      <w:start w:val="1"/>
      <w:numFmt w:val="bullet"/>
      <w:lvlText w:val="-"/>
      <w:lvlJc w:val="left"/>
      <w:pPr>
        <w:ind w:left="780" w:hanging="360"/>
      </w:pPr>
      <w:rPr>
        <w:rFonts w:ascii="Trebuchet MS" w:eastAsia="Times New Roman" w:hAnsi="Trebuchet MS" w:cs="Tahoma"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nsid w:val="22A4208E"/>
    <w:multiLevelType w:val="hybridMultilevel"/>
    <w:tmpl w:val="2BBAE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evenAndOddHeaders/>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43E2"/>
    <w:rsid w:val="00023504"/>
    <w:rsid w:val="00040466"/>
    <w:rsid w:val="00081DB1"/>
    <w:rsid w:val="00084A91"/>
    <w:rsid w:val="000A1D15"/>
    <w:rsid w:val="000B2E78"/>
    <w:rsid w:val="000D0F64"/>
    <w:rsid w:val="000F0C4F"/>
    <w:rsid w:val="000F47AE"/>
    <w:rsid w:val="0010432D"/>
    <w:rsid w:val="0013011C"/>
    <w:rsid w:val="00147DC8"/>
    <w:rsid w:val="0016160F"/>
    <w:rsid w:val="001638C8"/>
    <w:rsid w:val="00165BB4"/>
    <w:rsid w:val="001676A6"/>
    <w:rsid w:val="001709EC"/>
    <w:rsid w:val="0018249C"/>
    <w:rsid w:val="001A27A0"/>
    <w:rsid w:val="001B1B72"/>
    <w:rsid w:val="001C046A"/>
    <w:rsid w:val="001C6FD8"/>
    <w:rsid w:val="001E7072"/>
    <w:rsid w:val="001F1F1E"/>
    <w:rsid w:val="00204C86"/>
    <w:rsid w:val="00207677"/>
    <w:rsid w:val="00224767"/>
    <w:rsid w:val="00264426"/>
    <w:rsid w:val="00272967"/>
    <w:rsid w:val="00284F60"/>
    <w:rsid w:val="00286E24"/>
    <w:rsid w:val="00286E54"/>
    <w:rsid w:val="002930D7"/>
    <w:rsid w:val="002A70B3"/>
    <w:rsid w:val="002D443C"/>
    <w:rsid w:val="002D4EED"/>
    <w:rsid w:val="002E2B9E"/>
    <w:rsid w:val="002F2DAD"/>
    <w:rsid w:val="002F3006"/>
    <w:rsid w:val="00300A2E"/>
    <w:rsid w:val="0032220A"/>
    <w:rsid w:val="00340174"/>
    <w:rsid w:val="00352B18"/>
    <w:rsid w:val="0036297D"/>
    <w:rsid w:val="00372F40"/>
    <w:rsid w:val="00376820"/>
    <w:rsid w:val="00384DD7"/>
    <w:rsid w:val="00396C2B"/>
    <w:rsid w:val="003A0303"/>
    <w:rsid w:val="003A2D72"/>
    <w:rsid w:val="003A311D"/>
    <w:rsid w:val="003D28C9"/>
    <w:rsid w:val="003D5DBF"/>
    <w:rsid w:val="003E6786"/>
    <w:rsid w:val="003E7FD0"/>
    <w:rsid w:val="003F675D"/>
    <w:rsid w:val="00432938"/>
    <w:rsid w:val="0043768F"/>
    <w:rsid w:val="00440D9C"/>
    <w:rsid w:val="0044253C"/>
    <w:rsid w:val="0045581E"/>
    <w:rsid w:val="00461F67"/>
    <w:rsid w:val="00464ADA"/>
    <w:rsid w:val="00484C0D"/>
    <w:rsid w:val="00497D8B"/>
    <w:rsid w:val="004C28E5"/>
    <w:rsid w:val="004D06DA"/>
    <w:rsid w:val="004D41B8"/>
    <w:rsid w:val="004D75D2"/>
    <w:rsid w:val="004E4B2E"/>
    <w:rsid w:val="004E50C7"/>
    <w:rsid w:val="00505999"/>
    <w:rsid w:val="0051330A"/>
    <w:rsid w:val="00514F2A"/>
    <w:rsid w:val="0051691E"/>
    <w:rsid w:val="00521729"/>
    <w:rsid w:val="00522632"/>
    <w:rsid w:val="00540418"/>
    <w:rsid w:val="00541955"/>
    <w:rsid w:val="00554EFC"/>
    <w:rsid w:val="00562AE0"/>
    <w:rsid w:val="00573BFE"/>
    <w:rsid w:val="005873F9"/>
    <w:rsid w:val="00597D80"/>
    <w:rsid w:val="005C2900"/>
    <w:rsid w:val="005D1D52"/>
    <w:rsid w:val="005D21BA"/>
    <w:rsid w:val="005D5964"/>
    <w:rsid w:val="005E128D"/>
    <w:rsid w:val="005E3805"/>
    <w:rsid w:val="005E79BC"/>
    <w:rsid w:val="00611F8C"/>
    <w:rsid w:val="00627F03"/>
    <w:rsid w:val="006316F7"/>
    <w:rsid w:val="00632D56"/>
    <w:rsid w:val="00656276"/>
    <w:rsid w:val="00682658"/>
    <w:rsid w:val="006844E0"/>
    <w:rsid w:val="006913C3"/>
    <w:rsid w:val="006916E8"/>
    <w:rsid w:val="00693AA0"/>
    <w:rsid w:val="006A09C5"/>
    <w:rsid w:val="006B1FE7"/>
    <w:rsid w:val="006C44E7"/>
    <w:rsid w:val="006D61DF"/>
    <w:rsid w:val="006E77DD"/>
    <w:rsid w:val="006F17F9"/>
    <w:rsid w:val="00734FA3"/>
    <w:rsid w:val="00740D59"/>
    <w:rsid w:val="00750B21"/>
    <w:rsid w:val="0076461F"/>
    <w:rsid w:val="00765EC8"/>
    <w:rsid w:val="0077316C"/>
    <w:rsid w:val="00774F5A"/>
    <w:rsid w:val="007857DC"/>
    <w:rsid w:val="0079582C"/>
    <w:rsid w:val="007A5BD4"/>
    <w:rsid w:val="007A7186"/>
    <w:rsid w:val="007C3148"/>
    <w:rsid w:val="007D0E05"/>
    <w:rsid w:val="007D2DCC"/>
    <w:rsid w:val="007D6E9A"/>
    <w:rsid w:val="00802A24"/>
    <w:rsid w:val="00803F81"/>
    <w:rsid w:val="00805DFE"/>
    <w:rsid w:val="00811DAC"/>
    <w:rsid w:val="00815739"/>
    <w:rsid w:val="00845AC8"/>
    <w:rsid w:val="00847C58"/>
    <w:rsid w:val="00856E97"/>
    <w:rsid w:val="00861536"/>
    <w:rsid w:val="00865278"/>
    <w:rsid w:val="00865F07"/>
    <w:rsid w:val="0087435B"/>
    <w:rsid w:val="00881A43"/>
    <w:rsid w:val="008A4B6A"/>
    <w:rsid w:val="008A6E4D"/>
    <w:rsid w:val="008A793D"/>
    <w:rsid w:val="008B0017"/>
    <w:rsid w:val="008D194A"/>
    <w:rsid w:val="008D3660"/>
    <w:rsid w:val="008D6884"/>
    <w:rsid w:val="008E3652"/>
    <w:rsid w:val="008F6D58"/>
    <w:rsid w:val="00903981"/>
    <w:rsid w:val="00903EB8"/>
    <w:rsid w:val="0091246D"/>
    <w:rsid w:val="009311EF"/>
    <w:rsid w:val="00953E92"/>
    <w:rsid w:val="00966A1C"/>
    <w:rsid w:val="00966FC1"/>
    <w:rsid w:val="009A7236"/>
    <w:rsid w:val="009D329C"/>
    <w:rsid w:val="009D500A"/>
    <w:rsid w:val="009F0E05"/>
    <w:rsid w:val="009F23C4"/>
    <w:rsid w:val="00A03020"/>
    <w:rsid w:val="00A269E5"/>
    <w:rsid w:val="00A46BF5"/>
    <w:rsid w:val="00A53D41"/>
    <w:rsid w:val="00A57E8D"/>
    <w:rsid w:val="00A70389"/>
    <w:rsid w:val="00A74053"/>
    <w:rsid w:val="00A7459C"/>
    <w:rsid w:val="00A80351"/>
    <w:rsid w:val="00A87441"/>
    <w:rsid w:val="00A95AA3"/>
    <w:rsid w:val="00AA1112"/>
    <w:rsid w:val="00AA3374"/>
    <w:rsid w:val="00AB67F3"/>
    <w:rsid w:val="00AD0ACE"/>
    <w:rsid w:val="00AD33C6"/>
    <w:rsid w:val="00AE112D"/>
    <w:rsid w:val="00AE4C55"/>
    <w:rsid w:val="00AE70D2"/>
    <w:rsid w:val="00AF0968"/>
    <w:rsid w:val="00AF0B42"/>
    <w:rsid w:val="00AF56BA"/>
    <w:rsid w:val="00B05A42"/>
    <w:rsid w:val="00B146E2"/>
    <w:rsid w:val="00B271F7"/>
    <w:rsid w:val="00B4125B"/>
    <w:rsid w:val="00B50684"/>
    <w:rsid w:val="00B5292C"/>
    <w:rsid w:val="00B53A86"/>
    <w:rsid w:val="00B829CD"/>
    <w:rsid w:val="00B849EE"/>
    <w:rsid w:val="00B84D02"/>
    <w:rsid w:val="00B93DD0"/>
    <w:rsid w:val="00BA2940"/>
    <w:rsid w:val="00C021AD"/>
    <w:rsid w:val="00C16E53"/>
    <w:rsid w:val="00C26BF0"/>
    <w:rsid w:val="00C863B0"/>
    <w:rsid w:val="00C86693"/>
    <w:rsid w:val="00C86C59"/>
    <w:rsid w:val="00C93F52"/>
    <w:rsid w:val="00CB713F"/>
    <w:rsid w:val="00CB7553"/>
    <w:rsid w:val="00CD5B33"/>
    <w:rsid w:val="00CE4EAC"/>
    <w:rsid w:val="00CF168C"/>
    <w:rsid w:val="00D055EC"/>
    <w:rsid w:val="00D11A5D"/>
    <w:rsid w:val="00D2500D"/>
    <w:rsid w:val="00D44728"/>
    <w:rsid w:val="00D52385"/>
    <w:rsid w:val="00D6652B"/>
    <w:rsid w:val="00D74578"/>
    <w:rsid w:val="00D843EE"/>
    <w:rsid w:val="00D96A7A"/>
    <w:rsid w:val="00DB63AE"/>
    <w:rsid w:val="00DE6D8F"/>
    <w:rsid w:val="00DF0E25"/>
    <w:rsid w:val="00E17021"/>
    <w:rsid w:val="00E30318"/>
    <w:rsid w:val="00E32708"/>
    <w:rsid w:val="00E4429D"/>
    <w:rsid w:val="00E44E62"/>
    <w:rsid w:val="00E451A3"/>
    <w:rsid w:val="00E71A22"/>
    <w:rsid w:val="00E74E05"/>
    <w:rsid w:val="00EA5418"/>
    <w:rsid w:val="00EA6A01"/>
    <w:rsid w:val="00EB5CDC"/>
    <w:rsid w:val="00EB6D03"/>
    <w:rsid w:val="00EE088D"/>
    <w:rsid w:val="00EE7453"/>
    <w:rsid w:val="00EF7D4E"/>
    <w:rsid w:val="00F06DDD"/>
    <w:rsid w:val="00F10B48"/>
    <w:rsid w:val="00F12393"/>
    <w:rsid w:val="00F17C0D"/>
    <w:rsid w:val="00F55296"/>
    <w:rsid w:val="00F60B60"/>
    <w:rsid w:val="00F66E80"/>
    <w:rsid w:val="00F768B1"/>
    <w:rsid w:val="00F8713B"/>
    <w:rsid w:val="00F974A8"/>
    <w:rsid w:val="00FB1010"/>
    <w:rsid w:val="00FB22AB"/>
    <w:rsid w:val="00FC77CF"/>
    <w:rsid w:val="00FD059E"/>
    <w:rsid w:val="00FD1F52"/>
    <w:rsid w:val="00FD5A63"/>
    <w:rsid w:val="00FE5D95"/>
    <w:rsid w:val="00FF45CD"/>
    <w:rsid w:val="00FF7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A3374"/>
    <w:pPr>
      <w:keepNext/>
      <w:framePr w:hSpace="141" w:wrap="notBeside" w:vAnchor="text" w:hAnchor="margin" w:y="-178"/>
      <w:spacing w:after="0" w:line="240" w:lineRule="auto"/>
      <w:ind w:left="90" w:right="90"/>
      <w:jc w:val="center"/>
      <w:outlineLvl w:val="0"/>
    </w:pPr>
    <w:rPr>
      <w:rFonts w:ascii="Arial" w:eastAsia="Times New Roman" w:hAnsi="Arial" w:cs="Arial"/>
      <w:sz w:val="30"/>
      <w:szCs w:val="24"/>
      <w:lang w:val="es-ES" w:eastAsia="es-ES"/>
    </w:rPr>
  </w:style>
  <w:style w:type="paragraph" w:styleId="Ttulo2">
    <w:name w:val="heading 2"/>
    <w:basedOn w:val="Normal"/>
    <w:next w:val="Normal"/>
    <w:link w:val="Ttulo2Car"/>
    <w:qFormat/>
    <w:rsid w:val="00AA3374"/>
    <w:pPr>
      <w:keepNext/>
      <w:spacing w:after="0" w:line="360" w:lineRule="auto"/>
      <w:jc w:val="center"/>
      <w:outlineLvl w:val="1"/>
    </w:pPr>
    <w:rPr>
      <w:rFonts w:ascii="Times New Roman" w:eastAsia="Times New Roman" w:hAnsi="Times New Roman" w:cs="Times New Roman"/>
      <w:b/>
      <w:sz w:val="20"/>
      <w:szCs w:val="20"/>
      <w:lang w:val="es-ES" w:eastAsia="es-ES"/>
    </w:rPr>
  </w:style>
  <w:style w:type="paragraph" w:styleId="Ttulo3">
    <w:name w:val="heading 3"/>
    <w:basedOn w:val="Normal"/>
    <w:next w:val="Normal"/>
    <w:link w:val="Ttulo3Car"/>
    <w:qFormat/>
    <w:rsid w:val="00AA3374"/>
    <w:pPr>
      <w:keepNext/>
      <w:spacing w:after="0" w:line="240" w:lineRule="auto"/>
      <w:outlineLvl w:val="2"/>
    </w:pPr>
    <w:rPr>
      <w:rFonts w:ascii="Times New Roman" w:eastAsia="Times New Roman" w:hAnsi="Times New Roman" w:cs="Times New Roman"/>
      <w:b/>
      <w:sz w:val="24"/>
      <w:szCs w:val="20"/>
      <w:lang w:val="es-ES" w:eastAsia="es-ES"/>
    </w:rPr>
  </w:style>
  <w:style w:type="paragraph" w:styleId="Ttulo4">
    <w:name w:val="heading 4"/>
    <w:basedOn w:val="Normal"/>
    <w:next w:val="Normal"/>
    <w:link w:val="Ttulo4Car"/>
    <w:qFormat/>
    <w:rsid w:val="00AA3374"/>
    <w:pPr>
      <w:keepNext/>
      <w:spacing w:after="0" w:line="240" w:lineRule="auto"/>
      <w:jc w:val="center"/>
      <w:outlineLvl w:val="3"/>
    </w:pPr>
    <w:rPr>
      <w:rFonts w:ascii="Times New Roman" w:eastAsia="Times New Roman" w:hAnsi="Times New Roman" w:cs="Times New Roman"/>
      <w:b/>
      <w:sz w:val="24"/>
      <w:szCs w:val="20"/>
      <w:lang w:val="es-ES" w:eastAsia="es-ES"/>
    </w:rPr>
  </w:style>
  <w:style w:type="paragraph" w:styleId="Ttulo5">
    <w:name w:val="heading 5"/>
    <w:basedOn w:val="Normal"/>
    <w:next w:val="Normal"/>
    <w:link w:val="Ttulo5Car"/>
    <w:qFormat/>
    <w:rsid w:val="00AA3374"/>
    <w:pPr>
      <w:keepNext/>
      <w:spacing w:after="0" w:line="240" w:lineRule="auto"/>
      <w:ind w:left="705" w:hanging="705"/>
      <w:outlineLvl w:val="4"/>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352B18"/>
    <w:pPr>
      <w:spacing w:after="0" w:line="240" w:lineRule="auto"/>
    </w:pPr>
  </w:style>
  <w:style w:type="character" w:customStyle="1" w:styleId="ROMANOSCar">
    <w:name w:val="ROMANOS Car"/>
    <w:link w:val="ROMANOS"/>
    <w:locked/>
    <w:rsid w:val="006D61DF"/>
    <w:rPr>
      <w:rFonts w:ascii="Arial" w:eastAsia="Times New Roman" w:hAnsi="Arial" w:cs="Arial"/>
      <w:sz w:val="18"/>
      <w:szCs w:val="18"/>
      <w:lang w:val="es-ES" w:eastAsia="es-ES"/>
    </w:rPr>
  </w:style>
  <w:style w:type="paragraph" w:styleId="NormalWeb">
    <w:name w:val="Normal (Web)"/>
    <w:basedOn w:val="Normal"/>
    <w:uiPriority w:val="99"/>
    <w:unhideWhenUsed/>
    <w:rsid w:val="00F06DD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rsid w:val="00AA3374"/>
    <w:rPr>
      <w:rFonts w:ascii="Arial" w:eastAsia="Times New Roman" w:hAnsi="Arial" w:cs="Arial"/>
      <w:sz w:val="30"/>
      <w:szCs w:val="24"/>
      <w:lang w:val="es-ES" w:eastAsia="es-ES"/>
    </w:rPr>
  </w:style>
  <w:style w:type="character" w:customStyle="1" w:styleId="Ttulo2Car">
    <w:name w:val="Título 2 Car"/>
    <w:basedOn w:val="Fuentedeprrafopredeter"/>
    <w:link w:val="Ttulo2"/>
    <w:rsid w:val="00AA3374"/>
    <w:rPr>
      <w:rFonts w:ascii="Times New Roman" w:eastAsia="Times New Roman" w:hAnsi="Times New Roman" w:cs="Times New Roman"/>
      <w:b/>
      <w:sz w:val="20"/>
      <w:szCs w:val="20"/>
      <w:lang w:val="es-ES" w:eastAsia="es-ES"/>
    </w:rPr>
  </w:style>
  <w:style w:type="character" w:customStyle="1" w:styleId="Ttulo3Car">
    <w:name w:val="Título 3 Car"/>
    <w:basedOn w:val="Fuentedeprrafopredeter"/>
    <w:link w:val="Ttulo3"/>
    <w:rsid w:val="00AA3374"/>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AA3374"/>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AA3374"/>
    <w:rPr>
      <w:rFonts w:ascii="Times New Roman" w:eastAsia="Times New Roman" w:hAnsi="Times New Roman" w:cs="Times New Roman"/>
      <w:b/>
      <w:bCs/>
      <w:sz w:val="20"/>
      <w:szCs w:val="20"/>
      <w:lang w:val="es-ES_tradnl" w:eastAsia="es-ES"/>
    </w:rPr>
  </w:style>
  <w:style w:type="paragraph" w:styleId="Sangra2detindependiente">
    <w:name w:val="Body Text Indent 2"/>
    <w:basedOn w:val="Normal"/>
    <w:link w:val="Sangra2detindependienteCar"/>
    <w:rsid w:val="00AA3374"/>
    <w:pPr>
      <w:spacing w:after="0" w:line="240" w:lineRule="auto"/>
      <w:ind w:firstLine="709"/>
      <w:jc w:val="both"/>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uiPriority w:val="99"/>
    <w:rsid w:val="00AA3374"/>
    <w:rPr>
      <w:rFonts w:ascii="Arial" w:eastAsia="Times New Roman" w:hAnsi="Arial" w:cs="Times New Roman"/>
      <w:sz w:val="24"/>
      <w:szCs w:val="20"/>
      <w:lang w:eastAsia="es-ES"/>
    </w:rPr>
  </w:style>
  <w:style w:type="paragraph" w:styleId="Textoindependiente3">
    <w:name w:val="Body Text 3"/>
    <w:basedOn w:val="Normal"/>
    <w:link w:val="Textoindependiente3Car"/>
    <w:rsid w:val="00AA3374"/>
    <w:pPr>
      <w:spacing w:after="0" w:line="240" w:lineRule="auto"/>
      <w:jc w:val="both"/>
    </w:pPr>
    <w:rPr>
      <w:rFonts w:ascii="Arial" w:eastAsia="Times New Roman" w:hAnsi="Arial" w:cs="Times New Roman"/>
      <w:sz w:val="24"/>
      <w:szCs w:val="20"/>
      <w:lang w:eastAsia="es-ES"/>
    </w:rPr>
  </w:style>
  <w:style w:type="character" w:customStyle="1" w:styleId="Textoindependiente3Car">
    <w:name w:val="Texto independiente 3 Car"/>
    <w:basedOn w:val="Fuentedeprrafopredeter"/>
    <w:link w:val="Textoindependiente3"/>
    <w:uiPriority w:val="99"/>
    <w:rsid w:val="00AA3374"/>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AA3374"/>
    <w:pPr>
      <w:spacing w:after="0" w:line="240" w:lineRule="auto"/>
      <w:ind w:firstLine="708"/>
      <w:jc w:val="both"/>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uiPriority w:val="99"/>
    <w:rsid w:val="00AA3374"/>
    <w:rPr>
      <w:rFonts w:ascii="Times New Roman" w:eastAsia="Times New Roman" w:hAnsi="Times New Roman" w:cs="Times New Roman"/>
      <w:sz w:val="24"/>
      <w:szCs w:val="20"/>
      <w:lang w:val="es-ES" w:eastAsia="es-ES"/>
    </w:rPr>
  </w:style>
  <w:style w:type="character" w:styleId="Hipervnculo">
    <w:name w:val="Hyperlink"/>
    <w:rsid w:val="00AA3374"/>
    <w:rPr>
      <w:color w:val="0000FF"/>
      <w:u w:val="single"/>
    </w:rPr>
  </w:style>
  <w:style w:type="character" w:styleId="Hipervnculovisitado">
    <w:name w:val="FollowedHyperlink"/>
    <w:rsid w:val="00AA3374"/>
    <w:rPr>
      <w:color w:val="800080"/>
      <w:u w:val="single"/>
    </w:rPr>
  </w:style>
  <w:style w:type="paragraph" w:styleId="Textoindependiente2">
    <w:name w:val="Body Text 2"/>
    <w:basedOn w:val="Normal"/>
    <w:link w:val="Textoindependiente2Car"/>
    <w:rsid w:val="00AA3374"/>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AA3374"/>
    <w:rPr>
      <w:rFonts w:ascii="Times New Roman" w:eastAsia="Times New Roman" w:hAnsi="Times New Roman" w:cs="Times New Roman"/>
      <w:sz w:val="24"/>
      <w:szCs w:val="24"/>
      <w:lang w:val="es-ES" w:eastAsia="es-ES"/>
    </w:rPr>
  </w:style>
  <w:style w:type="character" w:styleId="Refdecomentario">
    <w:name w:val="annotation reference"/>
    <w:semiHidden/>
    <w:rsid w:val="00AA3374"/>
    <w:rPr>
      <w:sz w:val="16"/>
      <w:szCs w:val="16"/>
    </w:rPr>
  </w:style>
  <w:style w:type="paragraph" w:styleId="Textocomentario">
    <w:name w:val="annotation text"/>
    <w:basedOn w:val="Normal"/>
    <w:link w:val="TextocomentarioCar"/>
    <w:semiHidden/>
    <w:rsid w:val="00AA337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AA3374"/>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AA3374"/>
    <w:pPr>
      <w:spacing w:after="0" w:line="240" w:lineRule="auto"/>
      <w:ind w:left="705" w:hanging="705"/>
    </w:pPr>
    <w:rPr>
      <w:rFonts w:ascii="Times New Roman" w:eastAsia="Times New Roman" w:hAnsi="Times New Roman" w:cs="Times New Roman"/>
      <w:sz w:val="24"/>
      <w:szCs w:val="24"/>
      <w:lang w:val="es-ES_tradnl" w:eastAsia="es-ES"/>
    </w:rPr>
  </w:style>
  <w:style w:type="character" w:customStyle="1" w:styleId="Sangra3detindependienteCar">
    <w:name w:val="Sangría 3 de t. independiente Car"/>
    <w:basedOn w:val="Fuentedeprrafopredeter"/>
    <w:link w:val="Sangra3detindependiente"/>
    <w:uiPriority w:val="99"/>
    <w:rsid w:val="00AA3374"/>
    <w:rPr>
      <w:rFonts w:ascii="Times New Roman" w:eastAsia="Times New Roman" w:hAnsi="Times New Roman" w:cs="Times New Roman"/>
      <w:sz w:val="24"/>
      <w:szCs w:val="24"/>
      <w:lang w:val="es-ES_tradnl" w:eastAsia="es-ES"/>
    </w:rPr>
  </w:style>
  <w:style w:type="paragraph" w:styleId="Subttulo">
    <w:name w:val="Subtitle"/>
    <w:basedOn w:val="Normal"/>
    <w:link w:val="SubttuloCar"/>
    <w:qFormat/>
    <w:rsid w:val="00AA3374"/>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uiPriority w:val="99"/>
    <w:rsid w:val="00AA3374"/>
    <w:rPr>
      <w:rFonts w:ascii="Arial" w:eastAsia="Times New Roman" w:hAnsi="Arial" w:cs="Arial"/>
      <w:sz w:val="24"/>
      <w:szCs w:val="24"/>
      <w:lang w:val="es-ES" w:eastAsia="es-ES"/>
    </w:rPr>
  </w:style>
  <w:style w:type="numbering" w:customStyle="1" w:styleId="Sinlista1">
    <w:name w:val="Sin lista1"/>
    <w:next w:val="Sinlista"/>
    <w:uiPriority w:val="99"/>
    <w:semiHidden/>
    <w:rsid w:val="00845AC8"/>
  </w:style>
  <w:style w:type="numbering" w:customStyle="1" w:styleId="Sinlista2">
    <w:name w:val="Sin lista2"/>
    <w:next w:val="Sinlista"/>
    <w:uiPriority w:val="99"/>
    <w:semiHidden/>
    <w:rsid w:val="00573BFE"/>
  </w:style>
  <w:style w:type="paragraph" w:styleId="Lista">
    <w:name w:val="List"/>
    <w:basedOn w:val="Normal"/>
    <w:rsid w:val="006844E0"/>
    <w:pPr>
      <w:spacing w:after="0" w:line="240" w:lineRule="auto"/>
      <w:ind w:left="283" w:hanging="283"/>
      <w:contextualSpacing/>
    </w:pPr>
    <w:rPr>
      <w:rFonts w:ascii="Times New Roman" w:eastAsia="Times New Roman" w:hAnsi="Times New Roman" w:cs="Times New Roman"/>
      <w:sz w:val="20"/>
      <w:szCs w:val="20"/>
      <w:lang w:val="es-ES" w:eastAsia="es-ES"/>
    </w:rPr>
  </w:style>
  <w:style w:type="paragraph" w:styleId="Lista2">
    <w:name w:val="List 2"/>
    <w:basedOn w:val="Normal"/>
    <w:rsid w:val="006844E0"/>
    <w:pPr>
      <w:spacing w:after="0" w:line="240" w:lineRule="auto"/>
      <w:ind w:left="566" w:hanging="283"/>
      <w:contextualSpacing/>
    </w:pPr>
    <w:rPr>
      <w:rFonts w:ascii="Times New Roman" w:eastAsia="Times New Roman" w:hAnsi="Times New Roman" w:cs="Times New Roman"/>
      <w:sz w:val="20"/>
      <w:szCs w:val="20"/>
      <w:lang w:val="es-ES" w:eastAsia="es-ES"/>
    </w:rPr>
  </w:style>
  <w:style w:type="paragraph" w:styleId="Continuarlista">
    <w:name w:val="List Continue"/>
    <w:basedOn w:val="Normal"/>
    <w:rsid w:val="006844E0"/>
    <w:pPr>
      <w:spacing w:after="120" w:line="240" w:lineRule="auto"/>
      <w:ind w:left="283"/>
      <w:contextualSpacing/>
    </w:pPr>
    <w:rPr>
      <w:rFonts w:ascii="Times New Roman" w:eastAsia="Times New Roman" w:hAnsi="Times New Roman" w:cs="Times New Roman"/>
      <w:sz w:val="20"/>
      <w:szCs w:val="20"/>
      <w:lang w:val="es-ES" w:eastAsia="es-ES"/>
    </w:rPr>
  </w:style>
  <w:style w:type="paragraph" w:styleId="Continuarlista2">
    <w:name w:val="List Continue 2"/>
    <w:basedOn w:val="Normal"/>
    <w:rsid w:val="006844E0"/>
    <w:pPr>
      <w:spacing w:after="120" w:line="240" w:lineRule="auto"/>
      <w:ind w:left="566"/>
      <w:contextualSpacing/>
    </w:pPr>
    <w:rPr>
      <w:rFonts w:ascii="Times New Roman" w:eastAsia="Times New Roman" w:hAnsi="Times New Roman" w:cs="Times New Roman"/>
      <w:sz w:val="20"/>
      <w:szCs w:val="20"/>
      <w:lang w:val="es-ES" w:eastAsia="es-ES"/>
    </w:rPr>
  </w:style>
  <w:style w:type="paragraph" w:styleId="Epgrafe">
    <w:name w:val="caption"/>
    <w:basedOn w:val="Normal"/>
    <w:next w:val="Normal"/>
    <w:unhideWhenUsed/>
    <w:qFormat/>
    <w:rsid w:val="006844E0"/>
    <w:pPr>
      <w:spacing w:after="0" w:line="240" w:lineRule="auto"/>
    </w:pPr>
    <w:rPr>
      <w:rFonts w:ascii="Times New Roman" w:eastAsia="Times New Roman" w:hAnsi="Times New Roman" w:cs="Times New Roman"/>
      <w:b/>
      <w:bCs/>
      <w:sz w:val="20"/>
      <w:szCs w:val="20"/>
      <w:lang w:val="es-ES" w:eastAsia="es-ES"/>
    </w:rPr>
  </w:style>
  <w:style w:type="paragraph" w:styleId="Ttulo">
    <w:name w:val="Title"/>
    <w:basedOn w:val="Normal"/>
    <w:next w:val="Normal"/>
    <w:link w:val="TtuloCar"/>
    <w:qFormat/>
    <w:rsid w:val="006844E0"/>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6844E0"/>
    <w:rPr>
      <w:rFonts w:ascii="Cambria" w:eastAsia="Times New Roman" w:hAnsi="Cambria" w:cs="Times New Roman"/>
      <w:b/>
      <w:bCs/>
      <w:kern w:val="28"/>
      <w:sz w:val="32"/>
      <w:szCs w:val="32"/>
      <w:lang w:val="es-ES" w:eastAsia="es-ES"/>
    </w:rPr>
  </w:style>
  <w:style w:type="paragraph" w:styleId="Textoindependiente">
    <w:name w:val="Body Text"/>
    <w:basedOn w:val="Normal"/>
    <w:link w:val="TextoindependienteCar"/>
    <w:rsid w:val="006844E0"/>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6844E0"/>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DE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E4429D"/>
    <w:rPr>
      <w:i/>
      <w:iCs/>
    </w:rPr>
  </w:style>
  <w:style w:type="numbering" w:customStyle="1" w:styleId="Sinlista3">
    <w:name w:val="Sin lista3"/>
    <w:next w:val="Sinlista"/>
    <w:uiPriority w:val="99"/>
    <w:semiHidden/>
    <w:rsid w:val="0091246D"/>
  </w:style>
  <w:style w:type="paragraph" w:styleId="Asuntodelcomentario">
    <w:name w:val="annotation subject"/>
    <w:basedOn w:val="Textocomentario"/>
    <w:next w:val="Textocomentario"/>
    <w:link w:val="AsuntodelcomentarioCar"/>
    <w:rsid w:val="00B5292C"/>
    <w:rPr>
      <w:b/>
      <w:bCs/>
    </w:rPr>
  </w:style>
  <w:style w:type="character" w:customStyle="1" w:styleId="AsuntodelcomentarioCar">
    <w:name w:val="Asunto del comentario Car"/>
    <w:basedOn w:val="TextocomentarioCar"/>
    <w:link w:val="Asuntodelcomentario"/>
    <w:rsid w:val="00B5292C"/>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A3374"/>
    <w:pPr>
      <w:keepNext/>
      <w:framePr w:hSpace="141" w:wrap="notBeside" w:vAnchor="text" w:hAnchor="margin" w:y="-178"/>
      <w:spacing w:after="0" w:line="240" w:lineRule="auto"/>
      <w:ind w:left="90" w:right="90"/>
      <w:jc w:val="center"/>
      <w:outlineLvl w:val="0"/>
    </w:pPr>
    <w:rPr>
      <w:rFonts w:ascii="Arial" w:eastAsia="Times New Roman" w:hAnsi="Arial" w:cs="Arial"/>
      <w:sz w:val="30"/>
      <w:szCs w:val="24"/>
      <w:lang w:val="es-ES" w:eastAsia="es-ES"/>
    </w:rPr>
  </w:style>
  <w:style w:type="paragraph" w:styleId="Ttulo2">
    <w:name w:val="heading 2"/>
    <w:basedOn w:val="Normal"/>
    <w:next w:val="Normal"/>
    <w:link w:val="Ttulo2Car"/>
    <w:qFormat/>
    <w:rsid w:val="00AA3374"/>
    <w:pPr>
      <w:keepNext/>
      <w:spacing w:after="0" w:line="360" w:lineRule="auto"/>
      <w:jc w:val="center"/>
      <w:outlineLvl w:val="1"/>
    </w:pPr>
    <w:rPr>
      <w:rFonts w:ascii="Times New Roman" w:eastAsia="Times New Roman" w:hAnsi="Times New Roman" w:cs="Times New Roman"/>
      <w:b/>
      <w:sz w:val="20"/>
      <w:szCs w:val="20"/>
      <w:lang w:val="es-ES" w:eastAsia="es-ES"/>
    </w:rPr>
  </w:style>
  <w:style w:type="paragraph" w:styleId="Ttulo3">
    <w:name w:val="heading 3"/>
    <w:basedOn w:val="Normal"/>
    <w:next w:val="Normal"/>
    <w:link w:val="Ttulo3Car"/>
    <w:qFormat/>
    <w:rsid w:val="00AA3374"/>
    <w:pPr>
      <w:keepNext/>
      <w:spacing w:after="0" w:line="240" w:lineRule="auto"/>
      <w:outlineLvl w:val="2"/>
    </w:pPr>
    <w:rPr>
      <w:rFonts w:ascii="Times New Roman" w:eastAsia="Times New Roman" w:hAnsi="Times New Roman" w:cs="Times New Roman"/>
      <w:b/>
      <w:sz w:val="24"/>
      <w:szCs w:val="20"/>
      <w:lang w:val="es-ES" w:eastAsia="es-ES"/>
    </w:rPr>
  </w:style>
  <w:style w:type="paragraph" w:styleId="Ttulo4">
    <w:name w:val="heading 4"/>
    <w:basedOn w:val="Normal"/>
    <w:next w:val="Normal"/>
    <w:link w:val="Ttulo4Car"/>
    <w:qFormat/>
    <w:rsid w:val="00AA3374"/>
    <w:pPr>
      <w:keepNext/>
      <w:spacing w:after="0" w:line="240" w:lineRule="auto"/>
      <w:jc w:val="center"/>
      <w:outlineLvl w:val="3"/>
    </w:pPr>
    <w:rPr>
      <w:rFonts w:ascii="Times New Roman" w:eastAsia="Times New Roman" w:hAnsi="Times New Roman" w:cs="Times New Roman"/>
      <w:b/>
      <w:sz w:val="24"/>
      <w:szCs w:val="20"/>
      <w:lang w:val="es-ES" w:eastAsia="es-ES"/>
    </w:rPr>
  </w:style>
  <w:style w:type="paragraph" w:styleId="Ttulo5">
    <w:name w:val="heading 5"/>
    <w:basedOn w:val="Normal"/>
    <w:next w:val="Normal"/>
    <w:link w:val="Ttulo5Car"/>
    <w:qFormat/>
    <w:rsid w:val="00AA3374"/>
    <w:pPr>
      <w:keepNext/>
      <w:spacing w:after="0" w:line="240" w:lineRule="auto"/>
      <w:ind w:left="705" w:hanging="705"/>
      <w:outlineLvl w:val="4"/>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352B18"/>
    <w:pPr>
      <w:spacing w:after="0" w:line="240" w:lineRule="auto"/>
    </w:pPr>
  </w:style>
  <w:style w:type="character" w:customStyle="1" w:styleId="ROMANOSCar">
    <w:name w:val="ROMANOS Car"/>
    <w:link w:val="ROMANOS"/>
    <w:locked/>
    <w:rsid w:val="006D61DF"/>
    <w:rPr>
      <w:rFonts w:ascii="Arial" w:eastAsia="Times New Roman" w:hAnsi="Arial" w:cs="Arial"/>
      <w:sz w:val="18"/>
      <w:szCs w:val="18"/>
      <w:lang w:val="es-ES" w:eastAsia="es-ES"/>
    </w:rPr>
  </w:style>
  <w:style w:type="paragraph" w:styleId="NormalWeb">
    <w:name w:val="Normal (Web)"/>
    <w:basedOn w:val="Normal"/>
    <w:uiPriority w:val="99"/>
    <w:unhideWhenUsed/>
    <w:rsid w:val="00F06DD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rsid w:val="00AA3374"/>
    <w:rPr>
      <w:rFonts w:ascii="Arial" w:eastAsia="Times New Roman" w:hAnsi="Arial" w:cs="Arial"/>
      <w:sz w:val="30"/>
      <w:szCs w:val="24"/>
      <w:lang w:val="es-ES" w:eastAsia="es-ES"/>
    </w:rPr>
  </w:style>
  <w:style w:type="character" w:customStyle="1" w:styleId="Ttulo2Car">
    <w:name w:val="Título 2 Car"/>
    <w:basedOn w:val="Fuentedeprrafopredeter"/>
    <w:link w:val="Ttulo2"/>
    <w:rsid w:val="00AA3374"/>
    <w:rPr>
      <w:rFonts w:ascii="Times New Roman" w:eastAsia="Times New Roman" w:hAnsi="Times New Roman" w:cs="Times New Roman"/>
      <w:b/>
      <w:sz w:val="20"/>
      <w:szCs w:val="20"/>
      <w:lang w:val="es-ES" w:eastAsia="es-ES"/>
    </w:rPr>
  </w:style>
  <w:style w:type="character" w:customStyle="1" w:styleId="Ttulo3Car">
    <w:name w:val="Título 3 Car"/>
    <w:basedOn w:val="Fuentedeprrafopredeter"/>
    <w:link w:val="Ttulo3"/>
    <w:rsid w:val="00AA3374"/>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AA3374"/>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AA3374"/>
    <w:rPr>
      <w:rFonts w:ascii="Times New Roman" w:eastAsia="Times New Roman" w:hAnsi="Times New Roman" w:cs="Times New Roman"/>
      <w:b/>
      <w:bCs/>
      <w:sz w:val="20"/>
      <w:szCs w:val="20"/>
      <w:lang w:val="es-ES_tradnl" w:eastAsia="es-ES"/>
    </w:rPr>
  </w:style>
  <w:style w:type="paragraph" w:styleId="Sangra2detindependiente">
    <w:name w:val="Body Text Indent 2"/>
    <w:basedOn w:val="Normal"/>
    <w:link w:val="Sangra2detindependienteCar"/>
    <w:rsid w:val="00AA3374"/>
    <w:pPr>
      <w:spacing w:after="0" w:line="240" w:lineRule="auto"/>
      <w:ind w:firstLine="709"/>
      <w:jc w:val="both"/>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uiPriority w:val="99"/>
    <w:rsid w:val="00AA3374"/>
    <w:rPr>
      <w:rFonts w:ascii="Arial" w:eastAsia="Times New Roman" w:hAnsi="Arial" w:cs="Times New Roman"/>
      <w:sz w:val="24"/>
      <w:szCs w:val="20"/>
      <w:lang w:eastAsia="es-ES"/>
    </w:rPr>
  </w:style>
  <w:style w:type="paragraph" w:styleId="Textoindependiente3">
    <w:name w:val="Body Text 3"/>
    <w:basedOn w:val="Normal"/>
    <w:link w:val="Textoindependiente3Car"/>
    <w:rsid w:val="00AA3374"/>
    <w:pPr>
      <w:spacing w:after="0" w:line="240" w:lineRule="auto"/>
      <w:jc w:val="both"/>
    </w:pPr>
    <w:rPr>
      <w:rFonts w:ascii="Arial" w:eastAsia="Times New Roman" w:hAnsi="Arial" w:cs="Times New Roman"/>
      <w:sz w:val="24"/>
      <w:szCs w:val="20"/>
      <w:lang w:eastAsia="es-ES"/>
    </w:rPr>
  </w:style>
  <w:style w:type="character" w:customStyle="1" w:styleId="Textoindependiente3Car">
    <w:name w:val="Texto independiente 3 Car"/>
    <w:basedOn w:val="Fuentedeprrafopredeter"/>
    <w:link w:val="Textoindependiente3"/>
    <w:uiPriority w:val="99"/>
    <w:rsid w:val="00AA3374"/>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AA3374"/>
    <w:pPr>
      <w:spacing w:after="0" w:line="240" w:lineRule="auto"/>
      <w:ind w:firstLine="708"/>
      <w:jc w:val="both"/>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uiPriority w:val="99"/>
    <w:rsid w:val="00AA3374"/>
    <w:rPr>
      <w:rFonts w:ascii="Times New Roman" w:eastAsia="Times New Roman" w:hAnsi="Times New Roman" w:cs="Times New Roman"/>
      <w:sz w:val="24"/>
      <w:szCs w:val="20"/>
      <w:lang w:val="es-ES" w:eastAsia="es-ES"/>
    </w:rPr>
  </w:style>
  <w:style w:type="character" w:styleId="Hipervnculo">
    <w:name w:val="Hyperlink"/>
    <w:rsid w:val="00AA3374"/>
    <w:rPr>
      <w:color w:val="0000FF"/>
      <w:u w:val="single"/>
    </w:rPr>
  </w:style>
  <w:style w:type="character" w:styleId="Hipervnculovisitado">
    <w:name w:val="FollowedHyperlink"/>
    <w:rsid w:val="00AA3374"/>
    <w:rPr>
      <w:color w:val="800080"/>
      <w:u w:val="single"/>
    </w:rPr>
  </w:style>
  <w:style w:type="paragraph" w:styleId="Textoindependiente2">
    <w:name w:val="Body Text 2"/>
    <w:basedOn w:val="Normal"/>
    <w:link w:val="Textoindependiente2Car"/>
    <w:rsid w:val="00AA3374"/>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AA3374"/>
    <w:rPr>
      <w:rFonts w:ascii="Times New Roman" w:eastAsia="Times New Roman" w:hAnsi="Times New Roman" w:cs="Times New Roman"/>
      <w:sz w:val="24"/>
      <w:szCs w:val="24"/>
      <w:lang w:val="es-ES" w:eastAsia="es-ES"/>
    </w:rPr>
  </w:style>
  <w:style w:type="character" w:styleId="Refdecomentario">
    <w:name w:val="annotation reference"/>
    <w:semiHidden/>
    <w:rsid w:val="00AA3374"/>
    <w:rPr>
      <w:sz w:val="16"/>
      <w:szCs w:val="16"/>
    </w:rPr>
  </w:style>
  <w:style w:type="paragraph" w:styleId="Textocomentario">
    <w:name w:val="annotation text"/>
    <w:basedOn w:val="Normal"/>
    <w:link w:val="TextocomentarioCar"/>
    <w:semiHidden/>
    <w:rsid w:val="00AA337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AA3374"/>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AA3374"/>
    <w:pPr>
      <w:spacing w:after="0" w:line="240" w:lineRule="auto"/>
      <w:ind w:left="705" w:hanging="705"/>
    </w:pPr>
    <w:rPr>
      <w:rFonts w:ascii="Times New Roman" w:eastAsia="Times New Roman" w:hAnsi="Times New Roman" w:cs="Times New Roman"/>
      <w:sz w:val="24"/>
      <w:szCs w:val="24"/>
      <w:lang w:val="es-ES_tradnl" w:eastAsia="es-ES"/>
    </w:rPr>
  </w:style>
  <w:style w:type="character" w:customStyle="1" w:styleId="Sangra3detindependienteCar">
    <w:name w:val="Sangría 3 de t. independiente Car"/>
    <w:basedOn w:val="Fuentedeprrafopredeter"/>
    <w:link w:val="Sangra3detindependiente"/>
    <w:uiPriority w:val="99"/>
    <w:rsid w:val="00AA3374"/>
    <w:rPr>
      <w:rFonts w:ascii="Times New Roman" w:eastAsia="Times New Roman" w:hAnsi="Times New Roman" w:cs="Times New Roman"/>
      <w:sz w:val="24"/>
      <w:szCs w:val="24"/>
      <w:lang w:val="es-ES_tradnl" w:eastAsia="es-ES"/>
    </w:rPr>
  </w:style>
  <w:style w:type="paragraph" w:styleId="Subttulo">
    <w:name w:val="Subtitle"/>
    <w:basedOn w:val="Normal"/>
    <w:link w:val="SubttuloCar"/>
    <w:qFormat/>
    <w:rsid w:val="00AA3374"/>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uiPriority w:val="99"/>
    <w:rsid w:val="00AA3374"/>
    <w:rPr>
      <w:rFonts w:ascii="Arial" w:eastAsia="Times New Roman" w:hAnsi="Arial" w:cs="Arial"/>
      <w:sz w:val="24"/>
      <w:szCs w:val="24"/>
      <w:lang w:val="es-ES" w:eastAsia="es-ES"/>
    </w:rPr>
  </w:style>
  <w:style w:type="numbering" w:customStyle="1" w:styleId="Sinlista1">
    <w:name w:val="Sin lista1"/>
    <w:next w:val="Sinlista"/>
    <w:uiPriority w:val="99"/>
    <w:semiHidden/>
    <w:rsid w:val="00845AC8"/>
  </w:style>
  <w:style w:type="numbering" w:customStyle="1" w:styleId="Sinlista2">
    <w:name w:val="Sin lista2"/>
    <w:next w:val="Sinlista"/>
    <w:uiPriority w:val="99"/>
    <w:semiHidden/>
    <w:rsid w:val="00573BFE"/>
  </w:style>
  <w:style w:type="paragraph" w:styleId="Lista">
    <w:name w:val="List"/>
    <w:basedOn w:val="Normal"/>
    <w:rsid w:val="006844E0"/>
    <w:pPr>
      <w:spacing w:after="0" w:line="240" w:lineRule="auto"/>
      <w:ind w:left="283" w:hanging="283"/>
      <w:contextualSpacing/>
    </w:pPr>
    <w:rPr>
      <w:rFonts w:ascii="Times New Roman" w:eastAsia="Times New Roman" w:hAnsi="Times New Roman" w:cs="Times New Roman"/>
      <w:sz w:val="20"/>
      <w:szCs w:val="20"/>
      <w:lang w:val="es-ES" w:eastAsia="es-ES"/>
    </w:rPr>
  </w:style>
  <w:style w:type="paragraph" w:styleId="Lista2">
    <w:name w:val="List 2"/>
    <w:basedOn w:val="Normal"/>
    <w:rsid w:val="006844E0"/>
    <w:pPr>
      <w:spacing w:after="0" w:line="240" w:lineRule="auto"/>
      <w:ind w:left="566" w:hanging="283"/>
      <w:contextualSpacing/>
    </w:pPr>
    <w:rPr>
      <w:rFonts w:ascii="Times New Roman" w:eastAsia="Times New Roman" w:hAnsi="Times New Roman" w:cs="Times New Roman"/>
      <w:sz w:val="20"/>
      <w:szCs w:val="20"/>
      <w:lang w:val="es-ES" w:eastAsia="es-ES"/>
    </w:rPr>
  </w:style>
  <w:style w:type="paragraph" w:styleId="Continuarlista">
    <w:name w:val="List Continue"/>
    <w:basedOn w:val="Normal"/>
    <w:rsid w:val="006844E0"/>
    <w:pPr>
      <w:spacing w:after="120" w:line="240" w:lineRule="auto"/>
      <w:ind w:left="283"/>
      <w:contextualSpacing/>
    </w:pPr>
    <w:rPr>
      <w:rFonts w:ascii="Times New Roman" w:eastAsia="Times New Roman" w:hAnsi="Times New Roman" w:cs="Times New Roman"/>
      <w:sz w:val="20"/>
      <w:szCs w:val="20"/>
      <w:lang w:val="es-ES" w:eastAsia="es-ES"/>
    </w:rPr>
  </w:style>
  <w:style w:type="paragraph" w:styleId="Continuarlista2">
    <w:name w:val="List Continue 2"/>
    <w:basedOn w:val="Normal"/>
    <w:rsid w:val="006844E0"/>
    <w:pPr>
      <w:spacing w:after="120" w:line="240" w:lineRule="auto"/>
      <w:ind w:left="566"/>
      <w:contextualSpacing/>
    </w:pPr>
    <w:rPr>
      <w:rFonts w:ascii="Times New Roman" w:eastAsia="Times New Roman" w:hAnsi="Times New Roman" w:cs="Times New Roman"/>
      <w:sz w:val="20"/>
      <w:szCs w:val="20"/>
      <w:lang w:val="es-ES" w:eastAsia="es-ES"/>
    </w:rPr>
  </w:style>
  <w:style w:type="paragraph" w:styleId="Epgrafe">
    <w:name w:val="caption"/>
    <w:basedOn w:val="Normal"/>
    <w:next w:val="Normal"/>
    <w:unhideWhenUsed/>
    <w:qFormat/>
    <w:rsid w:val="006844E0"/>
    <w:pPr>
      <w:spacing w:after="0" w:line="240" w:lineRule="auto"/>
    </w:pPr>
    <w:rPr>
      <w:rFonts w:ascii="Times New Roman" w:eastAsia="Times New Roman" w:hAnsi="Times New Roman" w:cs="Times New Roman"/>
      <w:b/>
      <w:bCs/>
      <w:sz w:val="20"/>
      <w:szCs w:val="20"/>
      <w:lang w:val="es-ES" w:eastAsia="es-ES"/>
    </w:rPr>
  </w:style>
  <w:style w:type="paragraph" w:styleId="Ttulo">
    <w:name w:val="Title"/>
    <w:basedOn w:val="Normal"/>
    <w:next w:val="Normal"/>
    <w:link w:val="TtuloCar"/>
    <w:qFormat/>
    <w:rsid w:val="006844E0"/>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6844E0"/>
    <w:rPr>
      <w:rFonts w:ascii="Cambria" w:eastAsia="Times New Roman" w:hAnsi="Cambria" w:cs="Times New Roman"/>
      <w:b/>
      <w:bCs/>
      <w:kern w:val="28"/>
      <w:sz w:val="32"/>
      <w:szCs w:val="32"/>
      <w:lang w:val="es-ES" w:eastAsia="es-ES"/>
    </w:rPr>
  </w:style>
  <w:style w:type="paragraph" w:styleId="Textoindependiente">
    <w:name w:val="Body Text"/>
    <w:basedOn w:val="Normal"/>
    <w:link w:val="TextoindependienteCar"/>
    <w:rsid w:val="006844E0"/>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6844E0"/>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DE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E4429D"/>
    <w:rPr>
      <w:i/>
      <w:iCs/>
    </w:rPr>
  </w:style>
  <w:style w:type="numbering" w:customStyle="1" w:styleId="Sinlista3">
    <w:name w:val="Sin lista3"/>
    <w:next w:val="Sinlista"/>
    <w:uiPriority w:val="99"/>
    <w:semiHidden/>
    <w:rsid w:val="0091246D"/>
  </w:style>
  <w:style w:type="paragraph" w:styleId="Asuntodelcomentario">
    <w:name w:val="annotation subject"/>
    <w:basedOn w:val="Textocomentario"/>
    <w:next w:val="Textocomentario"/>
    <w:link w:val="AsuntodelcomentarioCar"/>
    <w:rsid w:val="00B5292C"/>
    <w:rPr>
      <w:b/>
      <w:bCs/>
    </w:rPr>
  </w:style>
  <w:style w:type="character" w:customStyle="1" w:styleId="AsuntodelcomentarioCar">
    <w:name w:val="Asunto del comentario Car"/>
    <w:basedOn w:val="TextocomentarioCar"/>
    <w:link w:val="Asuntodelcomentario"/>
    <w:rsid w:val="00B5292C"/>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1699">
      <w:bodyDiv w:val="1"/>
      <w:marLeft w:val="0"/>
      <w:marRight w:val="0"/>
      <w:marTop w:val="0"/>
      <w:marBottom w:val="0"/>
      <w:divBdr>
        <w:top w:val="none" w:sz="0" w:space="0" w:color="auto"/>
        <w:left w:val="none" w:sz="0" w:space="0" w:color="auto"/>
        <w:bottom w:val="none" w:sz="0" w:space="0" w:color="auto"/>
        <w:right w:val="none" w:sz="0" w:space="0" w:color="auto"/>
      </w:divBdr>
    </w:div>
    <w:div w:id="94791129">
      <w:bodyDiv w:val="1"/>
      <w:marLeft w:val="0"/>
      <w:marRight w:val="0"/>
      <w:marTop w:val="0"/>
      <w:marBottom w:val="0"/>
      <w:divBdr>
        <w:top w:val="none" w:sz="0" w:space="0" w:color="auto"/>
        <w:left w:val="none" w:sz="0" w:space="0" w:color="auto"/>
        <w:bottom w:val="none" w:sz="0" w:space="0" w:color="auto"/>
        <w:right w:val="none" w:sz="0" w:space="0" w:color="auto"/>
      </w:divBdr>
    </w:div>
    <w:div w:id="119806745">
      <w:bodyDiv w:val="1"/>
      <w:marLeft w:val="0"/>
      <w:marRight w:val="0"/>
      <w:marTop w:val="0"/>
      <w:marBottom w:val="0"/>
      <w:divBdr>
        <w:top w:val="none" w:sz="0" w:space="0" w:color="auto"/>
        <w:left w:val="none" w:sz="0" w:space="0" w:color="auto"/>
        <w:bottom w:val="none" w:sz="0" w:space="0" w:color="auto"/>
        <w:right w:val="none" w:sz="0" w:space="0" w:color="auto"/>
      </w:divBdr>
    </w:div>
    <w:div w:id="934434243">
      <w:bodyDiv w:val="1"/>
      <w:marLeft w:val="0"/>
      <w:marRight w:val="0"/>
      <w:marTop w:val="0"/>
      <w:marBottom w:val="0"/>
      <w:divBdr>
        <w:top w:val="none" w:sz="0" w:space="0" w:color="auto"/>
        <w:left w:val="none" w:sz="0" w:space="0" w:color="auto"/>
        <w:bottom w:val="none" w:sz="0" w:space="0" w:color="auto"/>
        <w:right w:val="none" w:sz="0" w:space="0" w:color="auto"/>
      </w:divBdr>
    </w:div>
    <w:div w:id="1131021807">
      <w:bodyDiv w:val="1"/>
      <w:marLeft w:val="0"/>
      <w:marRight w:val="0"/>
      <w:marTop w:val="0"/>
      <w:marBottom w:val="0"/>
      <w:divBdr>
        <w:top w:val="none" w:sz="0" w:space="0" w:color="auto"/>
        <w:left w:val="none" w:sz="0" w:space="0" w:color="auto"/>
        <w:bottom w:val="none" w:sz="0" w:space="0" w:color="auto"/>
        <w:right w:val="none" w:sz="0" w:space="0" w:color="auto"/>
      </w:divBdr>
    </w:div>
    <w:div w:id="130863252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65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B0D72-5516-4E19-9DE9-22CE1197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5252</Words>
  <Characters>28890</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obruno</cp:lastModifiedBy>
  <cp:revision>6</cp:revision>
  <cp:lastPrinted>2021-07-15T20:04:00Z</cp:lastPrinted>
  <dcterms:created xsi:type="dcterms:W3CDTF">2021-07-07T19:58:00Z</dcterms:created>
  <dcterms:modified xsi:type="dcterms:W3CDTF">2022-03-29T01:46:00Z</dcterms:modified>
</cp:coreProperties>
</file>