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B8" w:rsidRPr="00992FF9" w:rsidRDefault="00903EB8" w:rsidP="00903EB8">
      <w:pPr>
        <w:pStyle w:val="Ttulo"/>
        <w:jc w:val="both"/>
      </w:pPr>
      <w:r>
        <w:t xml:space="preserve">                </w:t>
      </w:r>
      <w:r w:rsidRPr="00992FF9">
        <w:t>NOTAS A LOS ESTADOS FINANCIEROS</w:t>
      </w:r>
    </w:p>
    <w:p w:rsidR="00903EB8" w:rsidRDefault="00903EB8" w:rsidP="00903EB8">
      <w:pPr>
        <w:contextualSpacing/>
        <w:jc w:val="both"/>
        <w:rPr>
          <w:rFonts w:ascii="Trebuchet MS" w:hAnsi="Trebuchet MS"/>
          <w:b/>
          <w:sz w:val="24"/>
          <w:szCs w:val="24"/>
        </w:rPr>
      </w:pPr>
    </w:p>
    <w:p w:rsidR="00903EB8" w:rsidRPr="00577684" w:rsidRDefault="00903EB8" w:rsidP="00903EB8">
      <w:pPr>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903EB8" w:rsidRPr="00577684" w:rsidRDefault="00903EB8" w:rsidP="00903EB8">
      <w:pPr>
        <w:rPr>
          <w:rFonts w:ascii="Trebuchet MS" w:hAnsi="Trebuchet MS"/>
          <w:sz w:val="24"/>
          <w:szCs w:val="24"/>
        </w:rPr>
      </w:pPr>
    </w:p>
    <w:p w:rsidR="00903EB8" w:rsidRPr="00577684" w:rsidRDefault="00903EB8" w:rsidP="00903EB8">
      <w:pPr>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rsidR="00903EB8" w:rsidRPr="00577684" w:rsidRDefault="00903EB8" w:rsidP="00903EB8">
      <w:pPr>
        <w:rPr>
          <w:rFonts w:ascii="Trebuchet MS" w:hAnsi="Trebuchet MS"/>
          <w:sz w:val="24"/>
          <w:szCs w:val="24"/>
        </w:rPr>
      </w:pPr>
      <w:r w:rsidRPr="0017425A">
        <w:rPr>
          <w:rFonts w:ascii="Trebuchet MS" w:hAnsi="Trebuchet MS"/>
          <w:sz w:val="24"/>
          <w:szCs w:val="24"/>
        </w:rPr>
        <w:t>A.1) Información Contable</w:t>
      </w:r>
    </w:p>
    <w:p w:rsidR="00903EB8" w:rsidRPr="00577684" w:rsidRDefault="00903EB8" w:rsidP="00903EB8">
      <w:pPr>
        <w:rPr>
          <w:rFonts w:ascii="Trebuchet MS" w:hAnsi="Trebuchet MS"/>
          <w:sz w:val="24"/>
          <w:szCs w:val="24"/>
        </w:rPr>
      </w:pPr>
      <w:r w:rsidRPr="00577684">
        <w:rPr>
          <w:rFonts w:ascii="Trebuchet MS" w:hAnsi="Trebuchet MS"/>
          <w:sz w:val="24"/>
          <w:szCs w:val="24"/>
        </w:rPr>
        <w:t>I Notas al Estado de Situación Financiera</w:t>
      </w:r>
    </w:p>
    <w:p w:rsidR="00903EB8" w:rsidRPr="00577684" w:rsidRDefault="00903EB8" w:rsidP="00903EB8">
      <w:pPr>
        <w:rPr>
          <w:rFonts w:ascii="Trebuchet MS" w:hAnsi="Trebuchet MS"/>
          <w:sz w:val="24"/>
          <w:szCs w:val="24"/>
        </w:rPr>
      </w:pPr>
      <w:r w:rsidRPr="00577684">
        <w:rPr>
          <w:rFonts w:ascii="Trebuchet MS" w:hAnsi="Trebuchet MS"/>
          <w:sz w:val="24"/>
          <w:szCs w:val="24"/>
        </w:rPr>
        <w:t>I.I Activo</w:t>
      </w:r>
    </w:p>
    <w:p w:rsidR="00903EB8" w:rsidRPr="00577684" w:rsidRDefault="00903EB8" w:rsidP="00903EB8">
      <w:pPr>
        <w:rPr>
          <w:rFonts w:ascii="Trebuchet MS" w:hAnsi="Trebuchet MS"/>
          <w:sz w:val="24"/>
          <w:szCs w:val="24"/>
        </w:rPr>
      </w:pPr>
      <w:r w:rsidRPr="00577684">
        <w:rPr>
          <w:rFonts w:ascii="Trebuchet MS" w:hAnsi="Trebuchet MS"/>
          <w:sz w:val="24"/>
          <w:szCs w:val="24"/>
        </w:rPr>
        <w:t>I.I.I Efectivo y Equivalentes</w:t>
      </w:r>
    </w:p>
    <w:p w:rsidR="00903EB8" w:rsidRDefault="00903EB8" w:rsidP="00903EB8">
      <w:pPr>
        <w:rPr>
          <w:rFonts w:ascii="Trebuchet MS" w:hAnsi="Trebuchet MS"/>
          <w:sz w:val="24"/>
          <w:szCs w:val="24"/>
        </w:rPr>
      </w:pPr>
    </w:p>
    <w:p w:rsidR="00903EB8" w:rsidRPr="00577684" w:rsidRDefault="00903EB8" w:rsidP="00903EB8">
      <w:pPr>
        <w:rPr>
          <w:rFonts w:ascii="Trebuchet MS" w:hAnsi="Trebuchet MS"/>
          <w:sz w:val="24"/>
          <w:szCs w:val="24"/>
        </w:rPr>
      </w:pPr>
      <w:r w:rsidRPr="00577684">
        <w:rPr>
          <w:rFonts w:ascii="Trebuchet MS" w:hAnsi="Trebuchet MS"/>
          <w:sz w:val="24"/>
          <w:szCs w:val="24"/>
        </w:rPr>
        <w:t xml:space="preserve">NOTA 1) SALDO DISPONIBLE EN EFECTIVO AL CIERRE DEL </w:t>
      </w:r>
      <w:r>
        <w:rPr>
          <w:rFonts w:ascii="Trebuchet MS" w:hAnsi="Trebuchet MS"/>
          <w:sz w:val="24"/>
          <w:szCs w:val="24"/>
        </w:rPr>
        <w:t>PRIMER TRIMESTRE 2020</w:t>
      </w:r>
      <w:r w:rsidRPr="00577684">
        <w:rPr>
          <w:rFonts w:ascii="Trebuchet MS" w:hAnsi="Trebuchet MS"/>
          <w:sz w:val="24"/>
          <w:szCs w:val="24"/>
        </w:rPr>
        <w:t xml:space="preserve">: </w:t>
      </w:r>
    </w:p>
    <w:p w:rsidR="00903EB8" w:rsidRPr="00577684" w:rsidRDefault="00903EB8" w:rsidP="00903EB8">
      <w:pPr>
        <w:jc w:val="both"/>
        <w:rPr>
          <w:rFonts w:ascii="Trebuchet MS" w:hAnsi="Trebuchet MS"/>
          <w:sz w:val="24"/>
          <w:szCs w:val="24"/>
        </w:rPr>
      </w:pPr>
      <w:r w:rsidRPr="00577684">
        <w:rPr>
          <w:rFonts w:ascii="Trebuchet MS" w:hAnsi="Trebuchet MS"/>
          <w:sz w:val="24"/>
          <w:szCs w:val="24"/>
        </w:rPr>
        <w:t xml:space="preserve">Las cuentas que integran el efectivo disponible corresponden a los fondos </w:t>
      </w:r>
      <w:proofErr w:type="spellStart"/>
      <w:r w:rsidRPr="00577684">
        <w:rPr>
          <w:rFonts w:ascii="Trebuchet MS" w:hAnsi="Trebuchet MS"/>
          <w:sz w:val="24"/>
          <w:szCs w:val="24"/>
        </w:rPr>
        <w:t>revolventes</w:t>
      </w:r>
      <w:proofErr w:type="spellEnd"/>
      <w:r w:rsidRPr="00577684">
        <w:rPr>
          <w:rFonts w:ascii="Trebuchet MS" w:hAnsi="Trebuchet MS"/>
          <w:sz w:val="24"/>
          <w:szCs w:val="24"/>
        </w:rPr>
        <w:t xml:space="preserve"> entregados para sufragar las erogaciones de caja de áreas sustantivas para la consecución de objetivos de operación del Poder Judicial del Estado de Morelos por un importe de $1</w:t>
      </w:r>
      <w:r>
        <w:rPr>
          <w:rFonts w:ascii="Trebuchet MS" w:hAnsi="Trebuchet MS"/>
          <w:sz w:val="24"/>
          <w:szCs w:val="24"/>
        </w:rPr>
        <w:t>17</w:t>
      </w:r>
      <w:r w:rsidRPr="00577684">
        <w:rPr>
          <w:rFonts w:ascii="Trebuchet MS" w:hAnsi="Trebuchet MS"/>
          <w:sz w:val="24"/>
          <w:szCs w:val="24"/>
        </w:rPr>
        <w:t>,</w:t>
      </w:r>
      <w:r>
        <w:rPr>
          <w:rFonts w:ascii="Trebuchet MS" w:hAnsi="Trebuchet MS"/>
          <w:sz w:val="24"/>
          <w:szCs w:val="24"/>
        </w:rPr>
        <w:t>00</w:t>
      </w:r>
      <w:r w:rsidRPr="00577684">
        <w:rPr>
          <w:rFonts w:ascii="Trebuchet MS" w:hAnsi="Trebuchet MS"/>
          <w:sz w:val="24"/>
          <w:szCs w:val="24"/>
        </w:rPr>
        <w:t>0 (</w:t>
      </w:r>
      <w:r>
        <w:rPr>
          <w:rFonts w:ascii="Trebuchet MS" w:hAnsi="Trebuchet MS"/>
          <w:sz w:val="24"/>
          <w:szCs w:val="24"/>
        </w:rPr>
        <w:t>c</w:t>
      </w:r>
      <w:r w:rsidRPr="00577684">
        <w:rPr>
          <w:rFonts w:ascii="Trebuchet MS" w:hAnsi="Trebuchet MS"/>
          <w:sz w:val="24"/>
          <w:szCs w:val="24"/>
        </w:rPr>
        <w:t xml:space="preserve">iento </w:t>
      </w:r>
      <w:r>
        <w:rPr>
          <w:rFonts w:ascii="Trebuchet MS" w:hAnsi="Trebuchet MS"/>
          <w:sz w:val="24"/>
          <w:szCs w:val="24"/>
        </w:rPr>
        <w:t xml:space="preserve">diecisiete mil </w:t>
      </w:r>
      <w:r w:rsidRPr="00577684">
        <w:rPr>
          <w:rFonts w:ascii="Trebuchet MS" w:hAnsi="Trebuchet MS"/>
          <w:sz w:val="24"/>
          <w:szCs w:val="24"/>
        </w:rPr>
        <w:t>pesos), conformados como se detalla:</w:t>
      </w:r>
    </w:p>
    <w:tbl>
      <w:tblPr>
        <w:tblW w:w="4060" w:type="dxa"/>
        <w:tblInd w:w="2658" w:type="dxa"/>
        <w:tblCellMar>
          <w:left w:w="70" w:type="dxa"/>
          <w:right w:w="70" w:type="dxa"/>
        </w:tblCellMar>
        <w:tblLook w:val="04A0" w:firstRow="1" w:lastRow="0" w:firstColumn="1" w:lastColumn="0" w:noHBand="0" w:noVBand="1"/>
      </w:tblPr>
      <w:tblGrid>
        <w:gridCol w:w="2760"/>
        <w:gridCol w:w="1300"/>
      </w:tblGrid>
      <w:tr w:rsidR="00903EB8" w:rsidRPr="002F009D" w:rsidTr="00382FCC">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EB8" w:rsidRPr="0010500B" w:rsidRDefault="00903EB8" w:rsidP="00382FCC">
            <w:pPr>
              <w:contextualSpacing/>
              <w:jc w:val="center"/>
              <w:rPr>
                <w:rFonts w:ascii="Trebuchet MS" w:hAnsi="Trebuchet MS"/>
                <w:b/>
                <w:bCs/>
                <w:color w:val="000000"/>
                <w:u w:val="single"/>
                <w:lang w:eastAsia="es-MX"/>
              </w:rPr>
            </w:pPr>
            <w:r w:rsidRPr="0010500B">
              <w:rPr>
                <w:rFonts w:ascii="Trebuchet MS" w:hAnsi="Trebuchet MS"/>
                <w:b/>
                <w:bCs/>
                <w:color w:val="000000"/>
                <w:u w:val="single"/>
                <w:lang w:eastAsia="es-MX"/>
              </w:rPr>
              <w:t xml:space="preserve">Fondo </w:t>
            </w:r>
            <w:proofErr w:type="spellStart"/>
            <w:r w:rsidRPr="0010500B">
              <w:rPr>
                <w:rFonts w:ascii="Trebuchet MS" w:hAnsi="Trebuchet MS"/>
                <w:b/>
                <w:bCs/>
                <w:color w:val="000000"/>
                <w:u w:val="single"/>
                <w:lang w:eastAsia="es-MX"/>
              </w:rPr>
              <w:t>Revolvente</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03EB8" w:rsidRPr="0010500B" w:rsidRDefault="00903EB8" w:rsidP="00382FCC">
            <w:pPr>
              <w:contextualSpacing/>
              <w:jc w:val="center"/>
              <w:rPr>
                <w:rFonts w:ascii="Trebuchet MS" w:hAnsi="Trebuchet MS"/>
                <w:b/>
                <w:bCs/>
                <w:color w:val="000000"/>
                <w:u w:val="single"/>
                <w:lang w:eastAsia="es-MX"/>
              </w:rPr>
            </w:pPr>
            <w:r w:rsidRPr="0010500B">
              <w:rPr>
                <w:rFonts w:ascii="Trebuchet MS" w:hAnsi="Trebuchet MS"/>
                <w:b/>
                <w:bCs/>
                <w:color w:val="000000"/>
                <w:u w:val="single"/>
                <w:lang w:eastAsia="es-MX"/>
              </w:rPr>
              <w:t>Importe</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10500B" w:rsidRDefault="00903EB8" w:rsidP="00382FCC">
            <w:pPr>
              <w:contextualSpacing/>
              <w:rPr>
                <w:rFonts w:ascii="Trebuchet MS" w:hAnsi="Trebuchet MS"/>
                <w:color w:val="000000"/>
                <w:lang w:eastAsia="es-MX"/>
              </w:rPr>
            </w:pPr>
            <w:r w:rsidRPr="0010500B">
              <w:rPr>
                <w:rFonts w:ascii="Trebuchet MS" w:hAnsi="Trebuchet MS"/>
                <w:color w:val="000000"/>
                <w:lang w:eastAsia="es-MX"/>
              </w:rPr>
              <w:t>Presidencia T.S.J.</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10500B" w:rsidRDefault="00903EB8" w:rsidP="00382FCC">
            <w:pPr>
              <w:contextualSpacing/>
              <w:jc w:val="right"/>
              <w:rPr>
                <w:rFonts w:ascii="Trebuchet MS" w:hAnsi="Trebuchet MS"/>
                <w:color w:val="000000"/>
                <w:lang w:eastAsia="es-MX"/>
              </w:rPr>
            </w:pPr>
            <w:r w:rsidRPr="0010500B">
              <w:rPr>
                <w:rFonts w:ascii="Trebuchet MS" w:hAnsi="Trebuchet MS"/>
                <w:color w:val="000000"/>
                <w:lang w:eastAsia="es-MX"/>
              </w:rPr>
              <w:t>1</w:t>
            </w:r>
            <w:r>
              <w:rPr>
                <w:rFonts w:ascii="Trebuchet MS" w:hAnsi="Trebuchet MS"/>
                <w:color w:val="000000"/>
                <w:lang w:eastAsia="es-MX"/>
              </w:rPr>
              <w:t>5</w:t>
            </w:r>
            <w:r w:rsidRPr="0010500B">
              <w:rPr>
                <w:rFonts w:ascii="Trebuchet MS" w:hAnsi="Trebuchet MS"/>
                <w:color w:val="000000"/>
                <w:lang w:eastAsia="es-MX"/>
              </w:rPr>
              <w:t xml:space="preserve">,000 </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03EB8" w:rsidRPr="0010500B" w:rsidRDefault="00903EB8" w:rsidP="00382FCC">
            <w:pPr>
              <w:contextualSpacing/>
              <w:rPr>
                <w:rFonts w:ascii="Trebuchet MS" w:hAnsi="Trebuchet MS"/>
                <w:color w:val="000000"/>
                <w:lang w:eastAsia="es-MX"/>
              </w:rPr>
            </w:pPr>
            <w:r>
              <w:rPr>
                <w:rFonts w:ascii="Trebuchet MS" w:hAnsi="Trebuchet MS"/>
                <w:color w:val="000000"/>
                <w:lang w:eastAsia="es-MX"/>
              </w:rPr>
              <w:t xml:space="preserve">Junta de </w:t>
            </w:r>
            <w:proofErr w:type="spellStart"/>
            <w:r>
              <w:rPr>
                <w:rFonts w:ascii="Trebuchet MS" w:hAnsi="Trebuchet MS"/>
                <w:color w:val="000000"/>
                <w:lang w:eastAsia="es-MX"/>
              </w:rPr>
              <w:t>Administracion</w:t>
            </w:r>
            <w:proofErr w:type="spellEnd"/>
            <w:r>
              <w:rPr>
                <w:rFonts w:ascii="Trebuchet MS" w:hAnsi="Trebuchet MS"/>
                <w:color w:val="000000"/>
                <w:lang w:eastAsia="es-MX"/>
              </w:rPr>
              <w:t xml:space="preserve"> vigilancia y disciplina T.S.J.</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10500B" w:rsidRDefault="00903EB8" w:rsidP="00382FCC">
            <w:pPr>
              <w:contextualSpacing/>
              <w:jc w:val="right"/>
              <w:rPr>
                <w:rFonts w:ascii="Trebuchet MS" w:hAnsi="Trebuchet MS"/>
                <w:color w:val="000000"/>
                <w:lang w:eastAsia="es-MX"/>
              </w:rPr>
            </w:pPr>
            <w:r w:rsidRPr="0010500B">
              <w:rPr>
                <w:rFonts w:ascii="Trebuchet MS" w:hAnsi="Trebuchet MS"/>
                <w:color w:val="000000"/>
                <w:lang w:eastAsia="es-MX"/>
              </w:rPr>
              <w:t xml:space="preserve">10,000 </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10500B" w:rsidRDefault="00903EB8" w:rsidP="00382FCC">
            <w:pPr>
              <w:contextualSpacing/>
              <w:rPr>
                <w:rFonts w:ascii="Trebuchet MS" w:hAnsi="Trebuchet MS"/>
                <w:color w:val="000000"/>
                <w:lang w:eastAsia="es-MX"/>
              </w:rPr>
            </w:pPr>
            <w:r w:rsidRPr="0010500B">
              <w:rPr>
                <w:rFonts w:ascii="Trebuchet MS" w:hAnsi="Trebuchet MS"/>
                <w:color w:val="000000"/>
                <w:lang w:eastAsia="es-MX"/>
              </w:rPr>
              <w:t>Dirección General Administración.</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10500B" w:rsidRDefault="00903EB8" w:rsidP="00382FCC">
            <w:pPr>
              <w:contextualSpacing/>
              <w:jc w:val="right"/>
              <w:rPr>
                <w:rFonts w:ascii="Trebuchet MS" w:hAnsi="Trebuchet MS"/>
                <w:color w:val="000000"/>
                <w:lang w:eastAsia="es-MX"/>
              </w:rPr>
            </w:pPr>
            <w:r>
              <w:rPr>
                <w:rFonts w:ascii="Trebuchet MS" w:hAnsi="Trebuchet MS"/>
                <w:color w:val="000000"/>
                <w:lang w:eastAsia="es-MX"/>
              </w:rPr>
              <w:t>2</w:t>
            </w:r>
            <w:r w:rsidRPr="0010500B">
              <w:rPr>
                <w:rFonts w:ascii="Trebuchet MS" w:hAnsi="Trebuchet MS"/>
                <w:color w:val="000000"/>
                <w:lang w:eastAsia="es-MX"/>
              </w:rPr>
              <w:t xml:space="preserve">5,000 </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10500B" w:rsidRDefault="00903EB8" w:rsidP="00382FCC">
            <w:pPr>
              <w:contextualSpacing/>
              <w:rPr>
                <w:rFonts w:ascii="Trebuchet MS" w:hAnsi="Trebuchet MS"/>
                <w:color w:val="000000"/>
                <w:lang w:eastAsia="es-MX"/>
              </w:rPr>
            </w:pPr>
            <w:r w:rsidRPr="0010500B">
              <w:rPr>
                <w:rFonts w:ascii="Trebuchet MS" w:hAnsi="Trebuchet MS"/>
                <w:color w:val="000000"/>
                <w:lang w:eastAsia="es-MX"/>
              </w:rPr>
              <w:t>Recursos Materiales</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10500B" w:rsidRDefault="00903EB8" w:rsidP="00382FCC">
            <w:pPr>
              <w:contextualSpacing/>
              <w:jc w:val="right"/>
              <w:rPr>
                <w:rFonts w:ascii="Trebuchet MS" w:hAnsi="Trebuchet MS"/>
                <w:color w:val="000000"/>
                <w:lang w:eastAsia="es-MX"/>
              </w:rPr>
            </w:pPr>
            <w:r>
              <w:rPr>
                <w:rFonts w:ascii="Trebuchet MS" w:hAnsi="Trebuchet MS"/>
                <w:color w:val="000000"/>
                <w:lang w:eastAsia="es-MX"/>
              </w:rPr>
              <w:t>2</w:t>
            </w:r>
            <w:r w:rsidRPr="0010500B">
              <w:rPr>
                <w:rFonts w:ascii="Trebuchet MS" w:hAnsi="Trebuchet MS"/>
                <w:color w:val="000000"/>
                <w:lang w:eastAsia="es-MX"/>
              </w:rPr>
              <w:t xml:space="preserve">5,000 </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10500B" w:rsidRDefault="00903EB8" w:rsidP="00382FCC">
            <w:pPr>
              <w:contextualSpacing/>
              <w:rPr>
                <w:rFonts w:ascii="Trebuchet MS" w:hAnsi="Trebuchet MS"/>
                <w:color w:val="000000"/>
                <w:lang w:eastAsia="es-MX"/>
              </w:rPr>
            </w:pPr>
            <w:r w:rsidRPr="0010500B">
              <w:rPr>
                <w:rFonts w:ascii="Trebuchet MS" w:hAnsi="Trebuchet MS"/>
                <w:color w:val="000000"/>
                <w:lang w:eastAsia="es-MX"/>
              </w:rPr>
              <w:t xml:space="preserve">Recursos Materiales </w:t>
            </w:r>
            <w:r>
              <w:rPr>
                <w:rFonts w:ascii="Trebuchet MS" w:hAnsi="Trebuchet MS"/>
                <w:color w:val="000000"/>
                <w:lang w:eastAsia="es-MX"/>
              </w:rPr>
              <w:t>–</w:t>
            </w:r>
            <w:r w:rsidRPr="0010500B">
              <w:rPr>
                <w:rFonts w:ascii="Trebuchet MS" w:hAnsi="Trebuchet MS"/>
                <w:color w:val="000000"/>
                <w:lang w:eastAsia="es-MX"/>
              </w:rPr>
              <w:t xml:space="preserve"> vehículos</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10500B" w:rsidRDefault="00903EB8" w:rsidP="00382FCC">
            <w:pPr>
              <w:contextualSpacing/>
              <w:jc w:val="right"/>
              <w:rPr>
                <w:rFonts w:ascii="Trebuchet MS" w:hAnsi="Trebuchet MS"/>
                <w:color w:val="000000"/>
                <w:lang w:eastAsia="es-MX"/>
              </w:rPr>
            </w:pPr>
            <w:r w:rsidRPr="0010500B">
              <w:rPr>
                <w:rFonts w:ascii="Trebuchet MS" w:hAnsi="Trebuchet MS"/>
                <w:color w:val="000000"/>
                <w:lang w:eastAsia="es-MX"/>
              </w:rPr>
              <w:t>1</w:t>
            </w:r>
            <w:r>
              <w:rPr>
                <w:rFonts w:ascii="Trebuchet MS" w:hAnsi="Trebuchet MS"/>
                <w:color w:val="000000"/>
                <w:lang w:eastAsia="es-MX"/>
              </w:rPr>
              <w:t>0</w:t>
            </w:r>
            <w:r w:rsidRPr="0010500B">
              <w:rPr>
                <w:rFonts w:ascii="Trebuchet MS" w:hAnsi="Trebuchet MS"/>
                <w:color w:val="000000"/>
                <w:lang w:eastAsia="es-MX"/>
              </w:rPr>
              <w:t xml:space="preserve">,000 </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10500B" w:rsidRDefault="00903EB8" w:rsidP="00382FCC">
            <w:pPr>
              <w:contextualSpacing/>
              <w:rPr>
                <w:rFonts w:ascii="Trebuchet MS" w:hAnsi="Trebuchet MS"/>
                <w:color w:val="000000"/>
                <w:lang w:eastAsia="es-MX"/>
              </w:rPr>
            </w:pPr>
            <w:r w:rsidRPr="0010500B">
              <w:rPr>
                <w:rFonts w:ascii="Trebuchet MS" w:hAnsi="Trebuchet MS"/>
                <w:color w:val="000000"/>
                <w:lang w:eastAsia="es-MX"/>
              </w:rPr>
              <w:t>Coordinador Jurídico H. Consejo</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10500B" w:rsidRDefault="00903EB8" w:rsidP="00382FCC">
            <w:pPr>
              <w:contextualSpacing/>
              <w:jc w:val="right"/>
              <w:rPr>
                <w:rFonts w:ascii="Trebuchet MS" w:hAnsi="Trebuchet MS"/>
                <w:color w:val="000000"/>
                <w:lang w:eastAsia="es-MX"/>
              </w:rPr>
            </w:pPr>
            <w:r w:rsidRPr="0010500B">
              <w:rPr>
                <w:rFonts w:ascii="Trebuchet MS" w:hAnsi="Trebuchet MS"/>
                <w:color w:val="000000"/>
                <w:lang w:eastAsia="es-MX"/>
              </w:rPr>
              <w:t xml:space="preserve">2,000 </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D29DB" w:rsidRDefault="00903EB8" w:rsidP="00382FCC">
            <w:pPr>
              <w:contextualSpacing/>
              <w:rPr>
                <w:rFonts w:ascii="Trebuchet MS" w:hAnsi="Trebuchet MS"/>
                <w:color w:val="000000"/>
                <w:lang w:eastAsia="es-MX"/>
              </w:rPr>
            </w:pPr>
            <w:r w:rsidRPr="009D29DB">
              <w:rPr>
                <w:rFonts w:ascii="Trebuchet MS" w:hAnsi="Trebuchet MS"/>
                <w:color w:val="000000"/>
                <w:lang w:eastAsia="es-MX"/>
              </w:rPr>
              <w:t>Secretaria Particular TSJ</w:t>
            </w:r>
          </w:p>
        </w:tc>
        <w:tc>
          <w:tcPr>
            <w:tcW w:w="1300" w:type="dxa"/>
            <w:tcBorders>
              <w:top w:val="nil"/>
              <w:left w:val="nil"/>
              <w:bottom w:val="single" w:sz="4" w:space="0" w:color="auto"/>
              <w:right w:val="single" w:sz="4" w:space="0" w:color="auto"/>
            </w:tcBorders>
            <w:shd w:val="clear" w:color="auto" w:fill="auto"/>
            <w:noWrap/>
            <w:vAlign w:val="bottom"/>
            <w:hideMark/>
          </w:tcPr>
          <w:p w:rsidR="00903EB8" w:rsidRPr="009D29DB" w:rsidRDefault="00903EB8" w:rsidP="00382FCC">
            <w:pPr>
              <w:contextualSpacing/>
              <w:jc w:val="right"/>
              <w:rPr>
                <w:rFonts w:ascii="Trebuchet MS" w:hAnsi="Trebuchet MS"/>
                <w:color w:val="000000"/>
                <w:lang w:eastAsia="es-MX"/>
              </w:rPr>
            </w:pPr>
            <w:r w:rsidRPr="009D29DB">
              <w:rPr>
                <w:rFonts w:ascii="Trebuchet MS" w:hAnsi="Trebuchet MS"/>
                <w:color w:val="000000"/>
                <w:lang w:eastAsia="es-MX"/>
              </w:rPr>
              <w:t>20,000</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03EB8" w:rsidRPr="00375116" w:rsidRDefault="00903EB8" w:rsidP="00382FCC">
            <w:pPr>
              <w:contextualSpacing/>
              <w:rPr>
                <w:rFonts w:ascii="Trebuchet MS" w:hAnsi="Trebuchet MS"/>
                <w:color w:val="000000"/>
                <w:lang w:eastAsia="es-MX"/>
              </w:rPr>
            </w:pPr>
            <w:r>
              <w:rPr>
                <w:rFonts w:ascii="Trebuchet MS" w:hAnsi="Trebuchet MS"/>
                <w:color w:val="000000"/>
                <w:lang w:eastAsia="es-MX"/>
              </w:rPr>
              <w:t>Tercer</w:t>
            </w:r>
            <w:r w:rsidRPr="00375116">
              <w:rPr>
                <w:rFonts w:ascii="Trebuchet MS" w:hAnsi="Trebuchet MS"/>
                <w:color w:val="000000"/>
                <w:lang w:eastAsia="es-MX"/>
              </w:rPr>
              <w:t xml:space="preserve"> Distrito Juicios Orales</w:t>
            </w:r>
          </w:p>
        </w:tc>
        <w:tc>
          <w:tcPr>
            <w:tcW w:w="1300" w:type="dxa"/>
            <w:tcBorders>
              <w:top w:val="nil"/>
              <w:left w:val="nil"/>
              <w:bottom w:val="single" w:sz="4" w:space="0" w:color="auto"/>
              <w:right w:val="single" w:sz="4" w:space="0" w:color="auto"/>
            </w:tcBorders>
            <w:shd w:val="clear" w:color="auto" w:fill="auto"/>
            <w:noWrap/>
            <w:vAlign w:val="bottom"/>
          </w:tcPr>
          <w:p w:rsidR="00903EB8" w:rsidRPr="00375116" w:rsidRDefault="00903EB8" w:rsidP="00382FCC">
            <w:pPr>
              <w:contextualSpacing/>
              <w:jc w:val="right"/>
              <w:rPr>
                <w:rFonts w:ascii="Trebuchet MS" w:hAnsi="Trebuchet MS"/>
                <w:color w:val="000000"/>
                <w:lang w:eastAsia="es-MX"/>
              </w:rPr>
            </w:pPr>
            <w:r>
              <w:rPr>
                <w:rFonts w:ascii="Trebuchet MS" w:hAnsi="Trebuchet MS"/>
                <w:color w:val="000000"/>
                <w:lang w:eastAsia="es-MX"/>
              </w:rPr>
              <w:t>5</w:t>
            </w:r>
            <w:r w:rsidRPr="00375116">
              <w:rPr>
                <w:rFonts w:ascii="Trebuchet MS" w:hAnsi="Trebuchet MS"/>
                <w:color w:val="000000"/>
                <w:lang w:eastAsia="es-MX"/>
              </w:rPr>
              <w:t>,000</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03EB8" w:rsidRPr="00375116" w:rsidRDefault="00903EB8" w:rsidP="00382FCC">
            <w:pPr>
              <w:contextualSpacing/>
              <w:rPr>
                <w:rFonts w:ascii="Trebuchet MS" w:hAnsi="Trebuchet MS"/>
                <w:color w:val="000000"/>
                <w:lang w:eastAsia="es-MX"/>
              </w:rPr>
            </w:pPr>
            <w:r>
              <w:rPr>
                <w:rFonts w:ascii="Trebuchet MS" w:hAnsi="Trebuchet MS"/>
                <w:color w:val="000000"/>
                <w:lang w:eastAsia="es-MX"/>
              </w:rPr>
              <w:lastRenderedPageBreak/>
              <w:t>Segundo</w:t>
            </w:r>
            <w:r w:rsidRPr="00375116">
              <w:rPr>
                <w:rFonts w:ascii="Trebuchet MS" w:hAnsi="Trebuchet MS"/>
                <w:color w:val="000000"/>
                <w:lang w:eastAsia="es-MX"/>
              </w:rPr>
              <w:t xml:space="preserve"> Distrito Juicios Orales</w:t>
            </w:r>
          </w:p>
        </w:tc>
        <w:tc>
          <w:tcPr>
            <w:tcW w:w="1300" w:type="dxa"/>
            <w:tcBorders>
              <w:top w:val="nil"/>
              <w:left w:val="nil"/>
              <w:bottom w:val="single" w:sz="4" w:space="0" w:color="auto"/>
              <w:right w:val="single" w:sz="4" w:space="0" w:color="auto"/>
            </w:tcBorders>
            <w:shd w:val="clear" w:color="auto" w:fill="auto"/>
            <w:noWrap/>
            <w:vAlign w:val="bottom"/>
          </w:tcPr>
          <w:p w:rsidR="00903EB8" w:rsidRPr="00375116" w:rsidRDefault="00903EB8" w:rsidP="00382FCC">
            <w:pPr>
              <w:contextualSpacing/>
              <w:jc w:val="right"/>
              <w:rPr>
                <w:rFonts w:ascii="Trebuchet MS" w:hAnsi="Trebuchet MS"/>
                <w:color w:val="000000"/>
                <w:lang w:eastAsia="es-MX"/>
              </w:rPr>
            </w:pPr>
            <w:r>
              <w:rPr>
                <w:rFonts w:ascii="Trebuchet MS" w:hAnsi="Trebuchet MS"/>
                <w:color w:val="000000"/>
                <w:lang w:eastAsia="es-MX"/>
              </w:rPr>
              <w:t>5</w:t>
            </w:r>
            <w:r w:rsidRPr="00375116">
              <w:rPr>
                <w:rFonts w:ascii="Trebuchet MS" w:hAnsi="Trebuchet MS"/>
                <w:color w:val="000000"/>
                <w:lang w:eastAsia="es-MX"/>
              </w:rPr>
              <w:t>,</w:t>
            </w:r>
            <w:r>
              <w:rPr>
                <w:rFonts w:ascii="Trebuchet MS" w:hAnsi="Trebuchet MS"/>
                <w:color w:val="000000"/>
                <w:lang w:eastAsia="es-MX"/>
              </w:rPr>
              <w:t>000</w:t>
            </w:r>
          </w:p>
        </w:tc>
      </w:tr>
      <w:tr w:rsidR="00903EB8" w:rsidRPr="002F009D"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D29DB" w:rsidRDefault="00903EB8" w:rsidP="00382FCC">
            <w:pPr>
              <w:contextualSpacing/>
              <w:jc w:val="right"/>
              <w:rPr>
                <w:rFonts w:ascii="Trebuchet MS" w:hAnsi="Trebuchet MS"/>
                <w:b/>
                <w:color w:val="000000"/>
                <w:lang w:eastAsia="es-MX"/>
              </w:rPr>
            </w:pPr>
            <w:r>
              <w:rPr>
                <w:rFonts w:ascii="Trebuchet MS" w:hAnsi="Trebuchet MS"/>
                <w:b/>
                <w:color w:val="000000"/>
                <w:lang w:eastAsia="es-MX"/>
              </w:rPr>
              <w:t>SUMA</w:t>
            </w:r>
          </w:p>
        </w:tc>
        <w:tc>
          <w:tcPr>
            <w:tcW w:w="1300" w:type="dxa"/>
            <w:tcBorders>
              <w:top w:val="nil"/>
              <w:left w:val="nil"/>
              <w:bottom w:val="single" w:sz="4" w:space="0" w:color="auto"/>
              <w:right w:val="single" w:sz="4" w:space="0" w:color="auto"/>
            </w:tcBorders>
            <w:shd w:val="clear" w:color="auto" w:fill="auto"/>
            <w:noWrap/>
            <w:vAlign w:val="bottom"/>
            <w:hideMark/>
          </w:tcPr>
          <w:p w:rsidR="00903EB8" w:rsidRPr="009D29DB" w:rsidRDefault="00903EB8" w:rsidP="00382FCC">
            <w:pPr>
              <w:contextualSpacing/>
              <w:jc w:val="right"/>
              <w:rPr>
                <w:rFonts w:ascii="Trebuchet MS" w:hAnsi="Trebuchet MS"/>
                <w:b/>
                <w:color w:val="000000"/>
                <w:lang w:eastAsia="es-MX"/>
              </w:rPr>
            </w:pPr>
            <w:r>
              <w:rPr>
                <w:rFonts w:ascii="Trebuchet MS" w:hAnsi="Trebuchet MS"/>
                <w:b/>
                <w:color w:val="000000"/>
                <w:lang w:eastAsia="es-MX"/>
              </w:rPr>
              <w:t>117,000</w:t>
            </w:r>
          </w:p>
        </w:tc>
      </w:tr>
    </w:tbl>
    <w:p w:rsidR="00903EB8" w:rsidRDefault="00903EB8" w:rsidP="00903EB8">
      <w:pPr>
        <w:jc w:val="both"/>
        <w:rPr>
          <w:rFonts w:ascii="Trebuchet MS" w:hAnsi="Trebuchet MS"/>
          <w:sz w:val="24"/>
          <w:szCs w:val="24"/>
        </w:rPr>
      </w:pPr>
    </w:p>
    <w:p w:rsidR="00903EB8" w:rsidRPr="00577684" w:rsidRDefault="00903EB8" w:rsidP="00903EB8">
      <w:pPr>
        <w:jc w:val="both"/>
        <w:rPr>
          <w:rFonts w:ascii="Trebuchet MS" w:hAnsi="Trebuchet MS"/>
          <w:sz w:val="24"/>
          <w:szCs w:val="24"/>
        </w:rPr>
      </w:pPr>
    </w:p>
    <w:p w:rsidR="00903EB8" w:rsidRPr="00577684" w:rsidRDefault="00903EB8" w:rsidP="00903EB8">
      <w:pPr>
        <w:jc w:val="both"/>
        <w:rPr>
          <w:rFonts w:ascii="Trebuchet MS" w:hAnsi="Trebuchet MS"/>
          <w:sz w:val="24"/>
          <w:szCs w:val="24"/>
        </w:rPr>
      </w:pPr>
      <w:r w:rsidRPr="00E854F3">
        <w:rPr>
          <w:rFonts w:ascii="Trebuchet MS" w:hAnsi="Trebuchet MS"/>
          <w:sz w:val="24"/>
          <w:szCs w:val="24"/>
        </w:rPr>
        <w:t>NOTA 2) SALDO EN BANCOS AL CIERRE DEL</w:t>
      </w:r>
      <w:r w:rsidRPr="00C67C04">
        <w:rPr>
          <w:rFonts w:ascii="Trebuchet MS" w:hAnsi="Trebuchet MS"/>
          <w:sz w:val="24"/>
          <w:szCs w:val="24"/>
        </w:rPr>
        <w:t xml:space="preserve"> </w:t>
      </w:r>
      <w:r>
        <w:rPr>
          <w:rFonts w:ascii="Trebuchet MS" w:hAnsi="Trebuchet MS"/>
          <w:sz w:val="24"/>
          <w:szCs w:val="24"/>
        </w:rPr>
        <w:t>PRIMER TRIMESTRE 2020</w:t>
      </w:r>
      <w:r w:rsidRPr="00E854F3">
        <w:rPr>
          <w:rFonts w:ascii="Trebuchet MS" w:hAnsi="Trebuchet MS"/>
          <w:sz w:val="24"/>
          <w:szCs w:val="24"/>
        </w:rPr>
        <w:t>:</w:t>
      </w:r>
      <w:r w:rsidRPr="00577684">
        <w:rPr>
          <w:rFonts w:ascii="Trebuchet MS" w:hAnsi="Trebuchet MS"/>
          <w:sz w:val="24"/>
          <w:szCs w:val="24"/>
        </w:rPr>
        <w:t xml:space="preserve"> </w:t>
      </w:r>
    </w:p>
    <w:p w:rsidR="00903EB8" w:rsidRDefault="00903EB8" w:rsidP="00903EB8">
      <w:pPr>
        <w:jc w:val="both"/>
        <w:rPr>
          <w:rFonts w:ascii="Trebuchet MS" w:hAnsi="Trebuchet MS"/>
          <w:sz w:val="24"/>
          <w:szCs w:val="24"/>
        </w:rPr>
      </w:pPr>
      <w:r>
        <w:rPr>
          <w:rFonts w:ascii="Trebuchet MS" w:hAnsi="Trebuchet MS"/>
          <w:sz w:val="24"/>
          <w:szCs w:val="24"/>
        </w:rPr>
        <w:t>El saldo</w:t>
      </w:r>
      <w:r w:rsidRPr="00577684">
        <w:rPr>
          <w:rFonts w:ascii="Trebuchet MS" w:hAnsi="Trebuchet MS"/>
          <w:sz w:val="24"/>
          <w:szCs w:val="24"/>
        </w:rPr>
        <w:t xml:space="preserve"> </w:t>
      </w:r>
      <w:r>
        <w:rPr>
          <w:rFonts w:ascii="Trebuchet MS" w:hAnsi="Trebuchet MS"/>
          <w:sz w:val="24"/>
          <w:szCs w:val="24"/>
        </w:rPr>
        <w:t>es $ 631,977 (seiscientos treinta y un mil novecientos setenta y siete pesos) como sigue:</w:t>
      </w:r>
    </w:p>
    <w:p w:rsidR="00903EB8" w:rsidRPr="00577684" w:rsidRDefault="00903EB8" w:rsidP="00903EB8">
      <w:pPr>
        <w:jc w:val="both"/>
        <w:rPr>
          <w:rFonts w:ascii="Trebuchet MS" w:hAnsi="Trebuchet MS"/>
          <w:sz w:val="24"/>
          <w:szCs w:val="24"/>
        </w:rPr>
      </w:pP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903EB8" w:rsidRPr="00992FF9" w:rsidTr="00382FCC">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BANORTE, S.A.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0464898492 J.O</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7</w:t>
            </w:r>
            <w:r w:rsidRPr="006A268C">
              <w:rPr>
                <w:rFonts w:ascii="Trebuchet MS" w:hAnsi="Trebuchet MS"/>
                <w:color w:val="000000"/>
                <w:lang w:eastAsia="es-MX"/>
              </w:rPr>
              <w:t>,</w:t>
            </w:r>
            <w:r>
              <w:rPr>
                <w:rFonts w:ascii="Trebuchet MS" w:hAnsi="Trebuchet MS"/>
                <w:color w:val="000000"/>
                <w:lang w:eastAsia="es-MX"/>
              </w:rPr>
              <w:t>493</w:t>
            </w:r>
            <w:r w:rsidRPr="006A268C">
              <w:rPr>
                <w:rFonts w:ascii="Trebuchet MS" w:hAnsi="Trebuchet MS"/>
                <w:color w:val="000000"/>
                <w:lang w:eastAsia="es-MX"/>
              </w:rPr>
              <w:t xml:space="preserve">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0464898504 J.T.</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11</w:t>
            </w:r>
            <w:r w:rsidRPr="006A268C">
              <w:rPr>
                <w:rFonts w:ascii="Trebuchet MS" w:hAnsi="Trebuchet MS"/>
                <w:color w:val="000000"/>
                <w:lang w:eastAsia="es-MX"/>
              </w:rPr>
              <w:t>,</w:t>
            </w:r>
            <w:r>
              <w:rPr>
                <w:rFonts w:ascii="Trebuchet MS" w:hAnsi="Trebuchet MS"/>
                <w:color w:val="000000"/>
                <w:lang w:eastAsia="es-MX"/>
              </w:rPr>
              <w:t>493</w:t>
            </w:r>
            <w:r w:rsidRPr="006A268C">
              <w:rPr>
                <w:rFonts w:ascii="Trebuchet MS" w:hAnsi="Trebuchet MS"/>
                <w:color w:val="000000"/>
                <w:lang w:eastAsia="es-MX"/>
              </w:rPr>
              <w:t xml:space="preserve"> </w:t>
            </w:r>
          </w:p>
        </w:tc>
      </w:tr>
      <w:tr w:rsidR="00903EB8" w:rsidRPr="00992FF9" w:rsidTr="00382FCC">
        <w:trPr>
          <w:trHeight w:val="94"/>
        </w:trPr>
        <w:tc>
          <w:tcPr>
            <w:tcW w:w="2760" w:type="dxa"/>
            <w:tcBorders>
              <w:top w:val="single" w:sz="4" w:space="0" w:color="auto"/>
              <w:left w:val="single" w:sz="4" w:space="0" w:color="auto"/>
              <w:bottom w:val="single" w:sz="4" w:space="0" w:color="auto"/>
              <w:right w:val="nil"/>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sidRPr="006A268C">
              <w:rPr>
                <w:rFonts w:ascii="Trebuchet MS" w:hAnsi="Trebuchet MS"/>
                <w:color w:val="000000"/>
                <w:lang w:eastAsia="es-MX"/>
              </w:rPr>
              <w:t> </w:t>
            </w:r>
          </w:p>
        </w:tc>
      </w:tr>
      <w:tr w:rsidR="00903EB8" w:rsidRPr="00992FF9" w:rsidTr="00382FCC">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sidRPr="006A268C">
              <w:rPr>
                <w:rFonts w:ascii="Trebuchet MS" w:hAnsi="Trebuchet MS"/>
                <w:color w:val="000000"/>
                <w:lang w:eastAsia="es-MX"/>
              </w:rPr>
              <w:t>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 xml:space="preserve">Cta. </w:t>
            </w:r>
            <w:r>
              <w:rPr>
                <w:rFonts w:ascii="Trebuchet MS" w:hAnsi="Trebuchet MS"/>
                <w:color w:val="000000"/>
                <w:lang w:eastAsia="es-MX"/>
              </w:rPr>
              <w:t>4058867607 J.T</w:t>
            </w:r>
          </w:p>
        </w:tc>
        <w:tc>
          <w:tcPr>
            <w:tcW w:w="1840" w:type="dxa"/>
            <w:tcBorders>
              <w:top w:val="nil"/>
              <w:left w:val="nil"/>
              <w:bottom w:val="single" w:sz="4" w:space="0" w:color="auto"/>
              <w:right w:val="single" w:sz="4" w:space="0" w:color="auto"/>
            </w:tcBorders>
            <w:shd w:val="clear" w:color="auto" w:fill="auto"/>
            <w:noWrap/>
            <w:vAlign w:val="center"/>
          </w:tcPr>
          <w:p w:rsidR="00903EB8" w:rsidRDefault="00903EB8" w:rsidP="00382FCC">
            <w:pPr>
              <w:contextualSpacing/>
              <w:jc w:val="right"/>
              <w:rPr>
                <w:rFonts w:ascii="Trebuchet MS" w:hAnsi="Trebuchet MS"/>
                <w:color w:val="000000"/>
                <w:lang w:eastAsia="es-MX"/>
              </w:rPr>
            </w:pPr>
            <w:r>
              <w:rPr>
                <w:rFonts w:ascii="Trebuchet MS" w:hAnsi="Trebuchet MS"/>
                <w:color w:val="000000"/>
                <w:lang w:eastAsia="es-MX"/>
              </w:rPr>
              <w:t>520,058</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 xml:space="preserve">Cta. 4058867615 J.O. </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92,933</w:t>
            </w:r>
            <w:r w:rsidRPr="006A268C">
              <w:rPr>
                <w:rFonts w:ascii="Trebuchet MS" w:hAnsi="Trebuchet MS"/>
                <w:color w:val="000000"/>
                <w:lang w:eastAsia="es-MX"/>
              </w:rPr>
              <w:t xml:space="preserve">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b/>
                <w:bCs/>
                <w:color w:val="000000"/>
                <w:lang w:eastAsia="es-MX"/>
              </w:rPr>
              <w:t>631,977</w:t>
            </w:r>
            <w:r w:rsidRPr="006A268C">
              <w:rPr>
                <w:rFonts w:ascii="Trebuchet MS" w:hAnsi="Trebuchet MS"/>
                <w:b/>
                <w:bCs/>
                <w:color w:val="000000"/>
                <w:lang w:eastAsia="es-MX"/>
              </w:rPr>
              <w:t xml:space="preserve"> </w:t>
            </w:r>
          </w:p>
        </w:tc>
      </w:tr>
    </w:tbl>
    <w:p w:rsidR="00903EB8" w:rsidRDefault="00903EB8" w:rsidP="00903EB8"/>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Pr="00E829FC" w:rsidRDefault="00903EB8" w:rsidP="00903EB8">
      <w:pPr>
        <w:jc w:val="both"/>
        <w:rPr>
          <w:rFonts w:ascii="Trebuchet MS" w:hAnsi="Trebuchet MS"/>
          <w:sz w:val="24"/>
          <w:szCs w:val="24"/>
        </w:rPr>
      </w:pPr>
      <w:r w:rsidRPr="00E829FC">
        <w:rPr>
          <w:rFonts w:ascii="Trebuchet MS" w:hAnsi="Trebuchet MS"/>
          <w:sz w:val="24"/>
          <w:szCs w:val="24"/>
        </w:rPr>
        <w:t>NOTA 3) INVERSIONES FINANCIERAS A CORTO PLAZO AL CIERRE DEL</w:t>
      </w:r>
      <w:r w:rsidRPr="00280194">
        <w:rPr>
          <w:rFonts w:ascii="Trebuchet MS" w:hAnsi="Trebuchet MS"/>
          <w:sz w:val="24"/>
          <w:szCs w:val="24"/>
        </w:rPr>
        <w:t xml:space="preserve"> </w:t>
      </w:r>
      <w:r>
        <w:rPr>
          <w:rFonts w:ascii="Trebuchet MS" w:hAnsi="Trebuchet MS"/>
          <w:sz w:val="24"/>
          <w:szCs w:val="24"/>
        </w:rPr>
        <w:t>PRIMER TRIMESTRE 2020</w:t>
      </w:r>
      <w:r w:rsidRPr="00E829FC">
        <w:rPr>
          <w:rFonts w:ascii="Trebuchet MS" w:hAnsi="Trebuchet MS"/>
          <w:sz w:val="24"/>
          <w:szCs w:val="24"/>
        </w:rPr>
        <w:t xml:space="preserve">: </w:t>
      </w:r>
    </w:p>
    <w:p w:rsidR="00903EB8" w:rsidRPr="00E829FC" w:rsidRDefault="00903EB8" w:rsidP="00903EB8">
      <w:pPr>
        <w:jc w:val="both"/>
        <w:rPr>
          <w:rFonts w:ascii="Trebuchet MS" w:hAnsi="Trebuchet MS"/>
          <w:sz w:val="24"/>
          <w:szCs w:val="24"/>
        </w:rPr>
      </w:pPr>
      <w:r w:rsidRPr="00E829FC">
        <w:rPr>
          <w:rFonts w:ascii="Trebuchet MS" w:hAnsi="Trebuchet MS"/>
          <w:sz w:val="24"/>
          <w:szCs w:val="24"/>
        </w:rPr>
        <w:t xml:space="preserve">Derivado de la adecuada administración del recurso económico, permitió que las inversiones de disponibilidades financieras, generaran ingresos por concepto de </w:t>
      </w:r>
      <w:r w:rsidRPr="00926E57">
        <w:rPr>
          <w:rFonts w:ascii="Trebuchet MS" w:hAnsi="Trebuchet MS"/>
          <w:sz w:val="24"/>
          <w:szCs w:val="24"/>
        </w:rPr>
        <w:t>rendimientos por un importe de $691,176</w:t>
      </w:r>
      <w:r w:rsidRPr="00E829FC">
        <w:rPr>
          <w:rFonts w:ascii="Trebuchet MS" w:hAnsi="Trebuchet MS"/>
          <w:sz w:val="24"/>
          <w:szCs w:val="24"/>
        </w:rPr>
        <w:t xml:space="preserve"> (</w:t>
      </w:r>
      <w:r>
        <w:rPr>
          <w:rFonts w:ascii="Trebuchet MS" w:hAnsi="Trebuchet MS"/>
          <w:sz w:val="24"/>
          <w:szCs w:val="24"/>
        </w:rPr>
        <w:t xml:space="preserve">seiscientos noventa y un </w:t>
      </w:r>
      <w:r w:rsidRPr="00E829FC">
        <w:rPr>
          <w:rFonts w:ascii="Trebuchet MS" w:hAnsi="Trebuchet MS"/>
          <w:sz w:val="24"/>
          <w:szCs w:val="24"/>
        </w:rPr>
        <w:t xml:space="preserve">mil </w:t>
      </w:r>
      <w:r>
        <w:rPr>
          <w:rFonts w:ascii="Trebuchet MS" w:hAnsi="Trebuchet MS"/>
          <w:sz w:val="24"/>
          <w:szCs w:val="24"/>
        </w:rPr>
        <w:t xml:space="preserve">ciento setenta y seis </w:t>
      </w:r>
      <w:r w:rsidRPr="00E829FC">
        <w:rPr>
          <w:rFonts w:ascii="Trebuchet MS" w:hAnsi="Trebuchet MS"/>
          <w:sz w:val="24"/>
          <w:szCs w:val="24"/>
        </w:rPr>
        <w:t>pesos), lo cual coady</w:t>
      </w:r>
      <w:r>
        <w:rPr>
          <w:rFonts w:ascii="Trebuchet MS" w:hAnsi="Trebuchet MS"/>
          <w:sz w:val="24"/>
          <w:szCs w:val="24"/>
        </w:rPr>
        <w:t>uva</w:t>
      </w:r>
      <w:r w:rsidRPr="00E829FC">
        <w:rPr>
          <w:rFonts w:ascii="Trebuchet MS" w:hAnsi="Trebuchet MS"/>
          <w:sz w:val="24"/>
          <w:szCs w:val="24"/>
        </w:rPr>
        <w:t xml:space="preserve"> en el financiamiento del Programa Operativo Anual. Al final del periodo que se informa se tiene invertido en títulos gubernamentales un total de $</w:t>
      </w:r>
      <w:r>
        <w:rPr>
          <w:rFonts w:ascii="Trebuchet MS" w:hAnsi="Trebuchet MS"/>
          <w:sz w:val="24"/>
          <w:szCs w:val="24"/>
        </w:rPr>
        <w:t>47</w:t>
      </w:r>
      <w:r w:rsidRPr="00E829FC">
        <w:rPr>
          <w:rFonts w:ascii="Trebuchet MS" w:hAnsi="Trebuchet MS"/>
          <w:sz w:val="24"/>
          <w:szCs w:val="24"/>
        </w:rPr>
        <w:t>’</w:t>
      </w:r>
      <w:r>
        <w:rPr>
          <w:rFonts w:ascii="Trebuchet MS" w:hAnsi="Trebuchet MS"/>
          <w:sz w:val="24"/>
          <w:szCs w:val="24"/>
        </w:rPr>
        <w:t>458</w:t>
      </w:r>
      <w:r w:rsidRPr="00E829FC">
        <w:rPr>
          <w:rFonts w:ascii="Trebuchet MS" w:hAnsi="Trebuchet MS"/>
          <w:sz w:val="24"/>
          <w:szCs w:val="24"/>
        </w:rPr>
        <w:t>,</w:t>
      </w:r>
      <w:r>
        <w:rPr>
          <w:rFonts w:ascii="Trebuchet MS" w:hAnsi="Trebuchet MS"/>
          <w:sz w:val="24"/>
          <w:szCs w:val="24"/>
        </w:rPr>
        <w:t>960</w:t>
      </w:r>
      <w:r w:rsidRPr="00E829FC">
        <w:rPr>
          <w:rFonts w:ascii="Trebuchet MS" w:hAnsi="Trebuchet MS"/>
          <w:sz w:val="24"/>
          <w:szCs w:val="24"/>
        </w:rPr>
        <w:t xml:space="preserve"> (</w:t>
      </w:r>
      <w:r>
        <w:rPr>
          <w:rFonts w:ascii="Trebuchet MS" w:hAnsi="Trebuchet MS"/>
          <w:sz w:val="24"/>
          <w:szCs w:val="24"/>
        </w:rPr>
        <w:t>cuarenta y siete millones</w:t>
      </w:r>
      <w:r w:rsidRPr="00E829FC">
        <w:rPr>
          <w:rFonts w:ascii="Trebuchet MS" w:hAnsi="Trebuchet MS"/>
          <w:sz w:val="24"/>
          <w:szCs w:val="24"/>
        </w:rPr>
        <w:t xml:space="preserve"> </w:t>
      </w:r>
      <w:r>
        <w:rPr>
          <w:rFonts w:ascii="Trebuchet MS" w:hAnsi="Trebuchet MS"/>
          <w:sz w:val="24"/>
          <w:szCs w:val="24"/>
        </w:rPr>
        <w:t xml:space="preserve">cuatrocientos cincuenta y ocho </w:t>
      </w:r>
      <w:r w:rsidRPr="00E829FC">
        <w:rPr>
          <w:rFonts w:ascii="Trebuchet MS" w:hAnsi="Trebuchet MS"/>
          <w:sz w:val="24"/>
          <w:szCs w:val="24"/>
        </w:rPr>
        <w:t xml:space="preserve">mil </w:t>
      </w:r>
      <w:r>
        <w:rPr>
          <w:rFonts w:ascii="Trebuchet MS" w:hAnsi="Trebuchet MS"/>
          <w:sz w:val="24"/>
          <w:szCs w:val="24"/>
        </w:rPr>
        <w:t>novecientos sesenta pesos</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2764"/>
        <w:gridCol w:w="1333"/>
      </w:tblGrid>
      <w:tr w:rsidR="00903EB8" w:rsidRPr="00992FF9" w:rsidTr="00382FCC">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lastRenderedPageBreak/>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30</w:t>
            </w:r>
            <w:r w:rsidRPr="006A268C">
              <w:rPr>
                <w:rFonts w:ascii="Trebuchet MS" w:hAnsi="Trebuchet MS"/>
                <w:color w:val="000000"/>
                <w:lang w:eastAsia="es-MX"/>
              </w:rPr>
              <w:t>’</w:t>
            </w:r>
            <w:r>
              <w:rPr>
                <w:rFonts w:ascii="Trebuchet MS" w:hAnsi="Trebuchet MS"/>
                <w:color w:val="000000"/>
                <w:lang w:eastAsia="es-MX"/>
              </w:rPr>
              <w:t>085</w:t>
            </w:r>
            <w:r w:rsidRPr="006A268C">
              <w:rPr>
                <w:rFonts w:ascii="Trebuchet MS" w:hAnsi="Trebuchet MS"/>
                <w:color w:val="000000"/>
                <w:lang w:eastAsia="es-MX"/>
              </w:rPr>
              <w:t>,</w:t>
            </w:r>
            <w:r>
              <w:rPr>
                <w:rFonts w:ascii="Trebuchet MS" w:hAnsi="Trebuchet MS"/>
                <w:color w:val="000000"/>
                <w:lang w:eastAsia="es-MX"/>
              </w:rPr>
              <w:t>175</w:t>
            </w:r>
            <w:r w:rsidRPr="006A268C">
              <w:rPr>
                <w:rFonts w:ascii="Trebuchet MS" w:hAnsi="Trebuchet MS"/>
                <w:color w:val="000000"/>
                <w:lang w:eastAsia="es-MX"/>
              </w:rPr>
              <w:t xml:space="preserve">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655</w:t>
            </w:r>
            <w:r w:rsidRPr="006A268C">
              <w:rPr>
                <w:rFonts w:ascii="Trebuchet MS" w:hAnsi="Trebuchet MS"/>
                <w:color w:val="000000"/>
                <w:lang w:eastAsia="es-MX"/>
              </w:rPr>
              <w:t>,</w:t>
            </w:r>
            <w:r>
              <w:rPr>
                <w:rFonts w:ascii="Trebuchet MS" w:hAnsi="Trebuchet MS"/>
                <w:color w:val="000000"/>
                <w:lang w:eastAsia="es-MX"/>
              </w:rPr>
              <w:t>997</w:t>
            </w:r>
            <w:r w:rsidRPr="006A268C">
              <w:rPr>
                <w:rFonts w:ascii="Trebuchet MS" w:hAnsi="Trebuchet MS"/>
                <w:color w:val="000000"/>
                <w:lang w:eastAsia="es-MX"/>
              </w:rPr>
              <w:t xml:space="preserve">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sidRPr="006A268C">
              <w:rPr>
                <w:rFonts w:ascii="Trebuchet MS" w:hAnsi="Trebuchet MS"/>
                <w:color w:val="000000"/>
                <w:lang w:eastAsia="es-MX"/>
              </w:rPr>
              <w:t>1</w:t>
            </w:r>
            <w:r>
              <w:rPr>
                <w:rFonts w:ascii="Trebuchet MS" w:hAnsi="Trebuchet MS"/>
                <w:color w:val="000000"/>
                <w:lang w:eastAsia="es-MX"/>
              </w:rPr>
              <w:t>10</w:t>
            </w:r>
            <w:r w:rsidRPr="006A268C">
              <w:rPr>
                <w:rFonts w:ascii="Trebuchet MS" w:hAnsi="Trebuchet MS"/>
                <w:color w:val="000000"/>
                <w:lang w:eastAsia="es-MX"/>
              </w:rPr>
              <w:t>,</w:t>
            </w:r>
            <w:r>
              <w:rPr>
                <w:rFonts w:ascii="Trebuchet MS" w:hAnsi="Trebuchet MS"/>
                <w:color w:val="000000"/>
                <w:lang w:eastAsia="es-MX"/>
              </w:rPr>
              <w:t>162</w:t>
            </w:r>
            <w:r w:rsidRPr="006A268C">
              <w:rPr>
                <w:rFonts w:ascii="Trebuchet MS" w:hAnsi="Trebuchet MS"/>
                <w:color w:val="000000"/>
                <w:lang w:eastAsia="es-MX"/>
              </w:rPr>
              <w:t xml:space="preserve">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903EB8" w:rsidRPr="006A268C" w:rsidRDefault="00903EB8" w:rsidP="00382FCC">
            <w:pPr>
              <w:contextualSpacing/>
              <w:jc w:val="right"/>
              <w:rPr>
                <w:rFonts w:ascii="Trebuchet MS" w:hAnsi="Trebuchet MS"/>
                <w:color w:val="000000"/>
                <w:lang w:eastAsia="es-MX"/>
              </w:rPr>
            </w:pPr>
            <w:r w:rsidRPr="006A268C">
              <w:rPr>
                <w:rFonts w:ascii="Trebuchet MS" w:hAnsi="Trebuchet MS"/>
                <w:color w:val="000000"/>
                <w:lang w:eastAsia="es-MX"/>
              </w:rPr>
              <w:t>1</w:t>
            </w:r>
            <w:r>
              <w:rPr>
                <w:rFonts w:ascii="Trebuchet MS" w:hAnsi="Trebuchet MS"/>
                <w:color w:val="000000"/>
                <w:lang w:eastAsia="es-MX"/>
              </w:rPr>
              <w:t>6</w:t>
            </w:r>
            <w:r w:rsidRPr="006A268C">
              <w:rPr>
                <w:rFonts w:ascii="Trebuchet MS" w:hAnsi="Trebuchet MS"/>
                <w:color w:val="000000"/>
                <w:lang w:eastAsia="es-MX"/>
              </w:rPr>
              <w:t>’</w:t>
            </w:r>
            <w:r>
              <w:rPr>
                <w:rFonts w:ascii="Trebuchet MS" w:hAnsi="Trebuchet MS"/>
                <w:color w:val="000000"/>
                <w:lang w:eastAsia="es-MX"/>
              </w:rPr>
              <w:t>607</w:t>
            </w:r>
            <w:r w:rsidRPr="006A268C">
              <w:rPr>
                <w:rFonts w:ascii="Trebuchet MS" w:hAnsi="Trebuchet MS"/>
                <w:color w:val="000000"/>
                <w:lang w:eastAsia="es-MX"/>
              </w:rPr>
              <w:t>,</w:t>
            </w:r>
            <w:r>
              <w:rPr>
                <w:rFonts w:ascii="Trebuchet MS" w:hAnsi="Trebuchet MS"/>
                <w:color w:val="000000"/>
                <w:lang w:eastAsia="es-MX"/>
              </w:rPr>
              <w:t>626</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903EB8" w:rsidRPr="006A268C" w:rsidRDefault="00903EB8" w:rsidP="00382FCC">
            <w:pPr>
              <w:contextualSpacing/>
              <w:jc w:val="right"/>
              <w:rPr>
                <w:rFonts w:ascii="Trebuchet MS" w:hAnsi="Trebuchet MS"/>
                <w:b/>
                <w:bCs/>
                <w:color w:val="000000"/>
                <w:lang w:eastAsia="es-MX"/>
              </w:rPr>
            </w:pPr>
            <w:r>
              <w:rPr>
                <w:rFonts w:ascii="Trebuchet MS" w:hAnsi="Trebuchet MS"/>
                <w:b/>
                <w:bCs/>
                <w:color w:val="000000"/>
                <w:lang w:eastAsia="es-MX"/>
              </w:rPr>
              <w:t>47</w:t>
            </w:r>
            <w:r w:rsidRPr="006A268C">
              <w:rPr>
                <w:rFonts w:ascii="Trebuchet MS" w:hAnsi="Trebuchet MS"/>
                <w:b/>
                <w:bCs/>
                <w:color w:val="000000"/>
                <w:lang w:eastAsia="es-MX"/>
              </w:rPr>
              <w:t>’</w:t>
            </w:r>
            <w:r>
              <w:rPr>
                <w:rFonts w:ascii="Trebuchet MS" w:hAnsi="Trebuchet MS"/>
                <w:b/>
                <w:bCs/>
                <w:color w:val="000000"/>
                <w:lang w:eastAsia="es-MX"/>
              </w:rPr>
              <w:t>458</w:t>
            </w:r>
            <w:r w:rsidRPr="006A268C">
              <w:rPr>
                <w:rFonts w:ascii="Trebuchet MS" w:hAnsi="Trebuchet MS"/>
                <w:b/>
                <w:bCs/>
                <w:color w:val="000000"/>
                <w:lang w:eastAsia="es-MX"/>
              </w:rPr>
              <w:t>,</w:t>
            </w:r>
            <w:r>
              <w:rPr>
                <w:rFonts w:ascii="Trebuchet MS" w:hAnsi="Trebuchet MS"/>
                <w:b/>
                <w:bCs/>
                <w:color w:val="000000"/>
                <w:lang w:eastAsia="es-MX"/>
              </w:rPr>
              <w:t>960</w:t>
            </w:r>
            <w:r w:rsidRPr="006A268C">
              <w:rPr>
                <w:rFonts w:ascii="Trebuchet MS" w:hAnsi="Trebuchet MS"/>
                <w:b/>
                <w:bCs/>
                <w:color w:val="000000"/>
                <w:lang w:eastAsia="es-MX"/>
              </w:rPr>
              <w:t xml:space="preserve"> </w:t>
            </w:r>
          </w:p>
        </w:tc>
      </w:tr>
    </w:tbl>
    <w:p w:rsidR="00903EB8" w:rsidRDefault="00903EB8" w:rsidP="00903EB8"/>
    <w:p w:rsidR="00903EB8" w:rsidRDefault="00903EB8" w:rsidP="00903EB8"/>
    <w:p w:rsidR="00903EB8" w:rsidRDefault="00903EB8" w:rsidP="00903EB8"/>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Pr="00E829FC" w:rsidRDefault="00903EB8" w:rsidP="00903EB8">
      <w:pPr>
        <w:jc w:val="both"/>
        <w:rPr>
          <w:rFonts w:ascii="Trebuchet MS" w:hAnsi="Trebuchet MS"/>
          <w:sz w:val="24"/>
          <w:szCs w:val="24"/>
        </w:rPr>
      </w:pPr>
      <w:r w:rsidRPr="00E829FC">
        <w:rPr>
          <w:rFonts w:ascii="Trebuchet MS" w:hAnsi="Trebuchet MS"/>
          <w:sz w:val="24"/>
          <w:szCs w:val="24"/>
        </w:rPr>
        <w:t>I.I.II</w:t>
      </w:r>
      <w:r w:rsidRPr="00E829FC">
        <w:rPr>
          <w:rFonts w:ascii="Trebuchet MS" w:hAnsi="Trebuchet MS"/>
          <w:sz w:val="24"/>
          <w:szCs w:val="24"/>
        </w:rPr>
        <w:tab/>
        <w:t>Derechos a recibir Efectivo y Equivalentes y Bienes o Servicios a Recibir</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DEUDORES DIVERSOS POR COBRAR A CORTO PLAZO AL CIERRE DEL</w:t>
      </w:r>
      <w:r w:rsidRPr="00280194">
        <w:rPr>
          <w:rFonts w:ascii="Trebuchet MS" w:hAnsi="Trebuchet MS"/>
          <w:sz w:val="24"/>
          <w:szCs w:val="24"/>
        </w:rPr>
        <w:t xml:space="preserve"> </w:t>
      </w:r>
      <w:r>
        <w:rPr>
          <w:rFonts w:ascii="Trebuchet MS" w:hAnsi="Trebuchet MS"/>
          <w:sz w:val="24"/>
          <w:szCs w:val="24"/>
        </w:rPr>
        <w:t>PRIMER TRIMESTRE 2020</w:t>
      </w:r>
      <w:r w:rsidRPr="00FC5919">
        <w:rPr>
          <w:rFonts w:ascii="Trebuchet MS" w:hAnsi="Trebuchet MS"/>
          <w:sz w:val="24"/>
          <w:szCs w:val="24"/>
        </w:rPr>
        <w:t xml:space="preserve">: </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Se refleja un saldo por la cantidad de </w:t>
      </w:r>
      <w:r w:rsidRPr="006A268C">
        <w:rPr>
          <w:rFonts w:ascii="Trebuchet MS" w:hAnsi="Trebuchet MS"/>
          <w:sz w:val="24"/>
          <w:szCs w:val="24"/>
        </w:rPr>
        <w:t xml:space="preserve">$ </w:t>
      </w:r>
      <w:r>
        <w:rPr>
          <w:rFonts w:ascii="Trebuchet MS" w:hAnsi="Trebuchet MS"/>
          <w:sz w:val="24"/>
          <w:szCs w:val="24"/>
        </w:rPr>
        <w:t>373,557</w:t>
      </w:r>
      <w:r w:rsidRPr="006A268C">
        <w:rPr>
          <w:rFonts w:ascii="Trebuchet MS" w:hAnsi="Trebuchet MS"/>
          <w:sz w:val="24"/>
          <w:szCs w:val="24"/>
        </w:rPr>
        <w:t xml:space="preserve"> (</w:t>
      </w:r>
      <w:r>
        <w:rPr>
          <w:rFonts w:ascii="Trebuchet MS" w:hAnsi="Trebuchet MS"/>
          <w:sz w:val="24"/>
          <w:szCs w:val="24"/>
        </w:rPr>
        <w:t>trescientos setenta y tres m</w:t>
      </w:r>
      <w:r w:rsidRPr="006A268C">
        <w:rPr>
          <w:rFonts w:ascii="Trebuchet MS" w:hAnsi="Trebuchet MS"/>
          <w:sz w:val="24"/>
          <w:szCs w:val="24"/>
        </w:rPr>
        <w:t xml:space="preserve">il </w:t>
      </w:r>
      <w:r>
        <w:rPr>
          <w:rFonts w:ascii="Trebuchet MS" w:hAnsi="Trebuchet MS"/>
          <w:sz w:val="24"/>
          <w:szCs w:val="24"/>
        </w:rPr>
        <w:t xml:space="preserve">quinientos cincuenta y siete </w:t>
      </w:r>
      <w:r w:rsidRPr="006A268C">
        <w:rPr>
          <w:rFonts w:ascii="Trebuchet MS" w:hAnsi="Trebuchet MS"/>
          <w:sz w:val="24"/>
          <w:szCs w:val="24"/>
        </w:rPr>
        <w:t>pesos),</w:t>
      </w:r>
      <w:r w:rsidRPr="00FC5919">
        <w:rPr>
          <w:rFonts w:ascii="Trebuchet MS" w:hAnsi="Trebuchet MS"/>
          <w:sz w:val="24"/>
          <w:szCs w:val="24"/>
        </w:rPr>
        <w:t xml:space="preserve"> importe </w:t>
      </w:r>
      <w:r>
        <w:rPr>
          <w:rFonts w:ascii="Trebuchet MS" w:hAnsi="Trebuchet MS"/>
          <w:sz w:val="24"/>
          <w:szCs w:val="24"/>
        </w:rPr>
        <w:t xml:space="preserve">que se </w:t>
      </w:r>
      <w:proofErr w:type="gramStart"/>
      <w:r>
        <w:rPr>
          <w:rFonts w:ascii="Trebuchet MS" w:hAnsi="Trebuchet MS"/>
          <w:sz w:val="24"/>
          <w:szCs w:val="24"/>
        </w:rPr>
        <w:t>conforma</w:t>
      </w:r>
      <w:proofErr w:type="gramEnd"/>
      <w:r>
        <w:rPr>
          <w:rFonts w:ascii="Trebuchet MS" w:hAnsi="Trebuchet MS"/>
          <w:sz w:val="24"/>
          <w:szCs w:val="24"/>
        </w:rPr>
        <w:t xml:space="preserve"> principalmente por anticipo de percepciones mismas que serán recuperados a la brevedad</w:t>
      </w:r>
      <w:r w:rsidRPr="00FC5919">
        <w:rPr>
          <w:rFonts w:ascii="Trebuchet MS" w:hAnsi="Trebuchet MS"/>
          <w:sz w:val="24"/>
          <w:szCs w:val="24"/>
        </w:rPr>
        <w:t>.</w:t>
      </w:r>
    </w:p>
    <w:p w:rsidR="00903EB8" w:rsidRPr="00FC5919" w:rsidRDefault="00903EB8" w:rsidP="00903EB8">
      <w:pPr>
        <w:jc w:val="both"/>
        <w:rPr>
          <w:rFonts w:ascii="Trebuchet MS" w:hAnsi="Trebuchet MS"/>
          <w:sz w:val="24"/>
          <w:szCs w:val="24"/>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903EB8" w:rsidRPr="00992FF9" w:rsidTr="00382FCC">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DEUDOR</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lang w:eastAsia="es-MX"/>
              </w:rPr>
            </w:pPr>
            <w:r>
              <w:rPr>
                <w:rFonts w:ascii="Trebuchet MS" w:hAnsi="Trebuchet MS"/>
                <w:color w:val="000000"/>
                <w:lang w:eastAsia="es-MX"/>
              </w:rPr>
              <w:t>Deudores</w:t>
            </w:r>
          </w:p>
        </w:tc>
        <w:tc>
          <w:tcPr>
            <w:tcW w:w="1840" w:type="dxa"/>
            <w:tcBorders>
              <w:top w:val="nil"/>
              <w:left w:val="nil"/>
              <w:bottom w:val="single" w:sz="4" w:space="0" w:color="auto"/>
              <w:right w:val="single" w:sz="4" w:space="0" w:color="auto"/>
            </w:tcBorders>
            <w:shd w:val="clear" w:color="auto" w:fill="auto"/>
            <w:noWrap/>
            <w:vAlign w:val="center"/>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13,616</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Deudores Internos</w:t>
            </w:r>
          </w:p>
        </w:tc>
        <w:tc>
          <w:tcPr>
            <w:tcW w:w="1840" w:type="dxa"/>
            <w:tcBorders>
              <w:top w:val="nil"/>
              <w:left w:val="nil"/>
              <w:bottom w:val="single" w:sz="4" w:space="0" w:color="auto"/>
              <w:right w:val="single" w:sz="4" w:space="0" w:color="auto"/>
            </w:tcBorders>
            <w:shd w:val="clear" w:color="auto" w:fill="auto"/>
            <w:noWrap/>
            <w:vAlign w:val="center"/>
          </w:tcPr>
          <w:p w:rsidR="00903EB8" w:rsidRDefault="00903EB8" w:rsidP="00382FCC">
            <w:pPr>
              <w:contextualSpacing/>
              <w:jc w:val="right"/>
              <w:rPr>
                <w:rFonts w:ascii="Trebuchet MS" w:hAnsi="Trebuchet MS"/>
                <w:color w:val="000000"/>
                <w:lang w:eastAsia="es-MX"/>
              </w:rPr>
            </w:pPr>
            <w:r>
              <w:rPr>
                <w:rFonts w:ascii="Trebuchet MS" w:hAnsi="Trebuchet MS"/>
                <w:color w:val="000000"/>
                <w:lang w:eastAsia="es-MX"/>
              </w:rPr>
              <w:t>5,485</w:t>
            </w:r>
            <w:r w:rsidRPr="006A268C">
              <w:rPr>
                <w:rFonts w:ascii="Trebuchet MS" w:hAnsi="Trebuchet MS"/>
                <w:color w:val="000000"/>
                <w:lang w:eastAsia="es-MX"/>
              </w:rPr>
              <w:t xml:space="preserve"> </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Pr>
                <w:rFonts w:ascii="Trebuchet MS" w:hAnsi="Trebuchet MS"/>
                <w:color w:val="000000"/>
                <w:lang w:eastAsia="es-MX"/>
              </w:rPr>
              <w:t>Gastos a Comprobar</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109</w:t>
            </w:r>
            <w:r w:rsidRPr="006A268C">
              <w:rPr>
                <w:rFonts w:ascii="Trebuchet MS" w:hAnsi="Trebuchet MS"/>
                <w:color w:val="000000"/>
                <w:lang w:eastAsia="es-MX"/>
              </w:rPr>
              <w:t>,</w:t>
            </w:r>
            <w:r>
              <w:rPr>
                <w:rFonts w:ascii="Trebuchet MS" w:hAnsi="Trebuchet MS"/>
                <w:color w:val="000000"/>
                <w:lang w:eastAsia="es-MX"/>
              </w:rPr>
              <w:t>628</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 xml:space="preserve">Anticipo </w:t>
            </w:r>
            <w:r>
              <w:rPr>
                <w:rFonts w:ascii="Trebuchet MS" w:hAnsi="Trebuchet MS"/>
                <w:color w:val="000000"/>
                <w:lang w:eastAsia="es-MX"/>
              </w:rPr>
              <w:t>d</w:t>
            </w:r>
            <w:r w:rsidRPr="00992FF9">
              <w:rPr>
                <w:rFonts w:ascii="Trebuchet MS" w:hAnsi="Trebuchet MS"/>
                <w:color w:val="000000"/>
                <w:lang w:eastAsia="es-MX"/>
              </w:rPr>
              <w:t>e Percepciones</w:t>
            </w:r>
          </w:p>
        </w:tc>
        <w:tc>
          <w:tcPr>
            <w:tcW w:w="1840" w:type="dxa"/>
            <w:tcBorders>
              <w:top w:val="nil"/>
              <w:left w:val="nil"/>
              <w:bottom w:val="single" w:sz="4" w:space="0" w:color="auto"/>
              <w:right w:val="single" w:sz="4" w:space="0" w:color="auto"/>
            </w:tcBorders>
            <w:shd w:val="clear" w:color="auto" w:fill="auto"/>
            <w:noWrap/>
            <w:vAlign w:val="center"/>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198</w:t>
            </w:r>
            <w:r w:rsidRPr="006A268C">
              <w:rPr>
                <w:rFonts w:ascii="Trebuchet MS" w:hAnsi="Trebuchet MS"/>
                <w:color w:val="000000"/>
                <w:lang w:eastAsia="es-MX"/>
              </w:rPr>
              <w:t>,</w:t>
            </w:r>
            <w:r>
              <w:rPr>
                <w:rFonts w:ascii="Trebuchet MS" w:hAnsi="Trebuchet MS"/>
                <w:color w:val="000000"/>
                <w:lang w:eastAsia="es-MX"/>
              </w:rPr>
              <w:t>386</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Deudores Diversos Telefonía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8</w:t>
            </w:r>
            <w:r w:rsidRPr="006A268C">
              <w:rPr>
                <w:rFonts w:ascii="Trebuchet MS" w:hAnsi="Trebuchet MS"/>
                <w:color w:val="000000"/>
                <w:lang w:eastAsia="es-MX"/>
              </w:rPr>
              <w:t>,</w:t>
            </w:r>
            <w:r>
              <w:rPr>
                <w:rFonts w:ascii="Trebuchet MS" w:hAnsi="Trebuchet MS"/>
                <w:color w:val="000000"/>
                <w:lang w:eastAsia="es-MX"/>
              </w:rPr>
              <w:t>723</w:t>
            </w:r>
            <w:r w:rsidRPr="006A268C">
              <w:rPr>
                <w:rFonts w:ascii="Trebuchet MS" w:hAnsi="Trebuchet MS"/>
                <w:color w:val="000000"/>
                <w:lang w:eastAsia="es-MX"/>
              </w:rPr>
              <w:t xml:space="preserve"> </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F4420F">
              <w:rPr>
                <w:rFonts w:ascii="Trebuchet MS" w:hAnsi="Trebuchet MS"/>
                <w:color w:val="000000"/>
                <w:lang w:eastAsia="es-MX"/>
              </w:rPr>
              <w:t>Deudores Diversos Jubilados</w:t>
            </w:r>
          </w:p>
        </w:tc>
        <w:tc>
          <w:tcPr>
            <w:tcW w:w="1840" w:type="dxa"/>
            <w:tcBorders>
              <w:top w:val="nil"/>
              <w:left w:val="nil"/>
              <w:bottom w:val="single" w:sz="4" w:space="0" w:color="auto"/>
              <w:right w:val="single" w:sz="4" w:space="0" w:color="auto"/>
            </w:tcBorders>
            <w:shd w:val="clear" w:color="auto" w:fill="auto"/>
            <w:noWrap/>
            <w:vAlign w:val="bottom"/>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bCs/>
                <w:color w:val="000000"/>
                <w:szCs w:val="18"/>
                <w:lang w:eastAsia="es-MX"/>
              </w:rPr>
              <w:t>37</w:t>
            </w:r>
            <w:r w:rsidRPr="006A268C">
              <w:rPr>
                <w:rFonts w:ascii="Trebuchet MS" w:hAnsi="Trebuchet MS"/>
                <w:bCs/>
                <w:color w:val="000000"/>
                <w:szCs w:val="18"/>
                <w:lang w:eastAsia="es-MX"/>
              </w:rPr>
              <w:t>,</w:t>
            </w:r>
            <w:r>
              <w:rPr>
                <w:rFonts w:ascii="Trebuchet MS" w:hAnsi="Trebuchet MS"/>
                <w:bCs/>
                <w:color w:val="000000"/>
                <w:szCs w:val="18"/>
                <w:lang w:eastAsia="es-MX"/>
              </w:rPr>
              <w:t>719</w:t>
            </w:r>
          </w:p>
        </w:tc>
      </w:tr>
      <w:tr w:rsidR="00903EB8" w:rsidRPr="00992FF9" w:rsidTr="00382FCC">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903EB8" w:rsidRPr="00F4420F" w:rsidRDefault="00903EB8" w:rsidP="00382FCC">
            <w:pPr>
              <w:contextualSpacing/>
              <w:rPr>
                <w:rFonts w:ascii="Trebuchet MS" w:hAnsi="Trebuchet MS"/>
                <w:bCs/>
                <w:color w:val="000000"/>
                <w:sz w:val="18"/>
                <w:szCs w:val="18"/>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903EB8" w:rsidRPr="006A268C" w:rsidRDefault="00903EB8" w:rsidP="00382FCC">
            <w:pPr>
              <w:contextualSpacing/>
              <w:jc w:val="right"/>
              <w:rPr>
                <w:rFonts w:ascii="Trebuchet MS" w:hAnsi="Trebuchet MS"/>
                <w:bCs/>
                <w:color w:val="000000"/>
                <w:sz w:val="18"/>
                <w:szCs w:val="18"/>
                <w:lang w:eastAsia="es-MX"/>
              </w:rPr>
            </w:pPr>
            <w:r>
              <w:rPr>
                <w:rFonts w:ascii="Trebuchet MS" w:hAnsi="Trebuchet MS"/>
                <w:b/>
                <w:bCs/>
                <w:color w:val="000000"/>
                <w:lang w:eastAsia="es-MX"/>
              </w:rPr>
              <w:t>373,557</w:t>
            </w:r>
            <w:r w:rsidRPr="006A268C">
              <w:rPr>
                <w:rFonts w:ascii="Trebuchet MS" w:hAnsi="Trebuchet MS"/>
                <w:b/>
                <w:bCs/>
                <w:color w:val="000000"/>
                <w:lang w:eastAsia="es-MX"/>
              </w:rPr>
              <w:t xml:space="preserve"> </w:t>
            </w:r>
          </w:p>
        </w:tc>
      </w:tr>
    </w:tbl>
    <w:p w:rsidR="00903EB8" w:rsidRDefault="00903EB8" w:rsidP="00903EB8"/>
    <w:p w:rsidR="00903EB8" w:rsidRDefault="00903EB8" w:rsidP="00903EB8"/>
    <w:p w:rsidR="00903EB8" w:rsidRDefault="00903EB8" w:rsidP="00903EB8"/>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A AL CIERRE DEL</w:t>
      </w:r>
      <w:r w:rsidRPr="00C135D9">
        <w:rPr>
          <w:rFonts w:ascii="Trebuchet MS" w:hAnsi="Trebuchet MS"/>
          <w:sz w:val="24"/>
          <w:szCs w:val="24"/>
        </w:rPr>
        <w:t xml:space="preserve"> </w:t>
      </w:r>
      <w:r>
        <w:rPr>
          <w:rFonts w:ascii="Trebuchet MS" w:hAnsi="Trebuchet MS"/>
          <w:sz w:val="24"/>
          <w:szCs w:val="24"/>
        </w:rPr>
        <w:t>PRIMER TRIMESTRE 2020</w:t>
      </w:r>
      <w:r w:rsidRPr="00FC5919">
        <w:rPr>
          <w:rFonts w:ascii="Trebuchet MS" w:hAnsi="Trebuchet MS"/>
          <w:sz w:val="24"/>
          <w:szCs w:val="24"/>
        </w:rPr>
        <w:t>:</w:t>
      </w:r>
    </w:p>
    <w:p w:rsidR="00903EB8" w:rsidRDefault="00903EB8" w:rsidP="00903EB8">
      <w:pPr>
        <w:jc w:val="both"/>
        <w:rPr>
          <w:rFonts w:ascii="Trebuchet MS" w:hAnsi="Trebuchet MS"/>
          <w:sz w:val="24"/>
          <w:szCs w:val="24"/>
        </w:rPr>
      </w:pPr>
      <w:r w:rsidRPr="00FC5919">
        <w:rPr>
          <w:rFonts w:ascii="Trebuchet MS" w:hAnsi="Trebuchet MS"/>
          <w:sz w:val="24"/>
          <w:szCs w:val="24"/>
        </w:rPr>
        <w:t>Existen depósitos por un importe de $1</w:t>
      </w:r>
      <w:r>
        <w:rPr>
          <w:rFonts w:ascii="Trebuchet MS" w:hAnsi="Trebuchet MS"/>
          <w:sz w:val="24"/>
          <w:szCs w:val="24"/>
        </w:rPr>
        <w:t>55</w:t>
      </w:r>
      <w:r w:rsidRPr="00FC5919">
        <w:rPr>
          <w:rFonts w:ascii="Trebuchet MS" w:hAnsi="Trebuchet MS"/>
          <w:sz w:val="24"/>
          <w:szCs w:val="24"/>
        </w:rPr>
        <w:t>,</w:t>
      </w:r>
      <w:r>
        <w:rPr>
          <w:rFonts w:ascii="Trebuchet MS" w:hAnsi="Trebuchet MS"/>
          <w:sz w:val="24"/>
          <w:szCs w:val="24"/>
        </w:rPr>
        <w:t>957</w:t>
      </w:r>
      <w:r w:rsidRPr="00FC5919">
        <w:rPr>
          <w:rFonts w:ascii="Trebuchet MS" w:hAnsi="Trebuchet MS"/>
          <w:sz w:val="24"/>
          <w:szCs w:val="24"/>
        </w:rPr>
        <w:t xml:space="preserve"> (</w:t>
      </w:r>
      <w:r>
        <w:rPr>
          <w:rFonts w:ascii="Trebuchet MS" w:hAnsi="Trebuchet MS"/>
          <w:sz w:val="24"/>
          <w:szCs w:val="24"/>
        </w:rPr>
        <w:t>c</w:t>
      </w:r>
      <w:r w:rsidRPr="00FC5919">
        <w:rPr>
          <w:rFonts w:ascii="Trebuchet MS" w:hAnsi="Trebuchet MS"/>
          <w:sz w:val="24"/>
          <w:szCs w:val="24"/>
        </w:rPr>
        <w:t xml:space="preserve">iento </w:t>
      </w:r>
      <w:r>
        <w:rPr>
          <w:rFonts w:ascii="Trebuchet MS" w:hAnsi="Trebuchet MS"/>
          <w:sz w:val="24"/>
          <w:szCs w:val="24"/>
        </w:rPr>
        <w:t xml:space="preserve">cincuenta y cinco </w:t>
      </w:r>
      <w:r w:rsidRPr="00FC5919">
        <w:rPr>
          <w:rFonts w:ascii="Trebuchet MS" w:hAnsi="Trebuchet MS"/>
          <w:sz w:val="24"/>
          <w:szCs w:val="24"/>
        </w:rPr>
        <w:t xml:space="preserve">mil </w:t>
      </w:r>
      <w:r>
        <w:rPr>
          <w:rFonts w:ascii="Trebuchet MS" w:hAnsi="Trebuchet MS"/>
          <w:sz w:val="24"/>
          <w:szCs w:val="24"/>
        </w:rPr>
        <w:t>n</w:t>
      </w:r>
      <w:r w:rsidRPr="00FC5919">
        <w:rPr>
          <w:rFonts w:ascii="Trebuchet MS" w:hAnsi="Trebuchet MS"/>
          <w:sz w:val="24"/>
          <w:szCs w:val="24"/>
        </w:rPr>
        <w:t xml:space="preserve">ovecientos </w:t>
      </w:r>
      <w:r>
        <w:rPr>
          <w:rFonts w:ascii="Trebuchet MS" w:hAnsi="Trebuchet MS"/>
          <w:sz w:val="24"/>
          <w:szCs w:val="24"/>
        </w:rPr>
        <w:t xml:space="preserve">cincuenta y siete </w:t>
      </w:r>
      <w:r w:rsidRPr="00FC5919">
        <w:rPr>
          <w:rFonts w:ascii="Trebuchet MS" w:hAnsi="Trebuchet MS"/>
          <w:sz w:val="24"/>
          <w:szCs w:val="24"/>
        </w:rPr>
        <w:t>pesos).</w:t>
      </w:r>
    </w:p>
    <w:p w:rsidR="00903EB8" w:rsidRPr="00FC5919" w:rsidRDefault="00903EB8" w:rsidP="00903EB8">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903EB8" w:rsidRPr="00992FF9" w:rsidTr="00382FCC">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lastRenderedPageBreak/>
              <w:t>DEP</w:t>
            </w:r>
            <w:r>
              <w:rPr>
                <w:rFonts w:ascii="Trebuchet MS" w:hAnsi="Trebuchet MS"/>
                <w:b/>
                <w:bCs/>
                <w:color w:val="000000"/>
                <w:u w:val="single"/>
                <w:lang w:eastAsia="es-MX"/>
              </w:rPr>
              <w:t>Ó</w:t>
            </w:r>
            <w:r w:rsidRPr="00992FF9">
              <w:rPr>
                <w:rFonts w:ascii="Trebuchet MS" w:hAnsi="Trebuchet MS"/>
                <w:b/>
                <w:bCs/>
                <w:color w:val="000000"/>
                <w:u w:val="single"/>
                <w:lang w:eastAsia="es-MX"/>
              </w:rPr>
              <w:t>SITOS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Sánchez Rodríguez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r w:rsidRPr="00992FF9">
              <w:rPr>
                <w:rFonts w:ascii="Trebuchet MS" w:hAnsi="Trebuchet MS"/>
                <w:color w:val="000000"/>
                <w:lang w:eastAsia="es-MX"/>
              </w:rPr>
              <w:t xml:space="preserve">6,000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Álvarez Nava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r w:rsidRPr="00992FF9">
              <w:rPr>
                <w:rFonts w:ascii="Trebuchet MS" w:hAnsi="Trebuchet MS"/>
                <w:color w:val="000000"/>
                <w:lang w:eastAsia="es-MX"/>
              </w:rPr>
              <w:t xml:space="preserve">12,000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Comisión Federal de Electricidad</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r w:rsidRPr="00992FF9">
              <w:rPr>
                <w:rFonts w:ascii="Trebuchet MS" w:hAnsi="Trebuchet MS"/>
                <w:color w:val="000000"/>
                <w:lang w:eastAsia="es-MX"/>
              </w:rPr>
              <w:t xml:space="preserve">102,977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03EB8" w:rsidRPr="00AF3331" w:rsidRDefault="00903EB8" w:rsidP="00382FCC">
            <w:pPr>
              <w:contextualSpacing/>
              <w:rPr>
                <w:rFonts w:ascii="Trebuchet MS" w:hAnsi="Trebuchet MS"/>
                <w:bCs/>
                <w:color w:val="000000"/>
                <w:lang w:eastAsia="es-MX"/>
              </w:rPr>
            </w:pPr>
            <w:r w:rsidRPr="00AF3331">
              <w:rPr>
                <w:rFonts w:ascii="Trebuchet MS" w:hAnsi="Trebuchet MS"/>
                <w:bCs/>
                <w:color w:val="000000"/>
                <w:lang w:eastAsia="es-MX"/>
              </w:rPr>
              <w:t xml:space="preserve">Rogelio </w:t>
            </w:r>
            <w:proofErr w:type="spellStart"/>
            <w:r w:rsidRPr="00AF3331">
              <w:rPr>
                <w:rFonts w:ascii="Trebuchet MS" w:hAnsi="Trebuchet MS"/>
                <w:bCs/>
                <w:color w:val="000000"/>
                <w:lang w:eastAsia="es-MX"/>
              </w:rPr>
              <w:t>Hector</w:t>
            </w:r>
            <w:proofErr w:type="spellEnd"/>
            <w:r w:rsidRPr="00AF3331">
              <w:rPr>
                <w:rFonts w:ascii="Trebuchet MS" w:hAnsi="Trebuchet MS"/>
                <w:bCs/>
                <w:color w:val="000000"/>
                <w:lang w:eastAsia="es-MX"/>
              </w:rPr>
              <w:t xml:space="preserve"> </w:t>
            </w:r>
            <w:proofErr w:type="spellStart"/>
            <w:r w:rsidRPr="00AF3331">
              <w:rPr>
                <w:rFonts w:ascii="Trebuchet MS" w:hAnsi="Trebuchet MS"/>
                <w:bCs/>
                <w:color w:val="000000"/>
                <w:lang w:eastAsia="es-MX"/>
              </w:rPr>
              <w:t>Garcia</w:t>
            </w:r>
            <w:proofErr w:type="spellEnd"/>
            <w:r w:rsidRPr="00AF3331">
              <w:rPr>
                <w:rFonts w:ascii="Trebuchet MS" w:hAnsi="Trebuchet MS"/>
                <w:bCs/>
                <w:color w:val="000000"/>
                <w:lang w:eastAsia="es-MX"/>
              </w:rPr>
              <w:t xml:space="preserve"> </w:t>
            </w:r>
            <w:r>
              <w:rPr>
                <w:rFonts w:ascii="Trebuchet MS" w:hAnsi="Trebuchet MS"/>
                <w:bCs/>
                <w:color w:val="000000"/>
                <w:lang w:eastAsia="es-MX"/>
              </w:rPr>
              <w:t xml:space="preserve">  </w:t>
            </w:r>
            <w:proofErr w:type="spellStart"/>
            <w:r w:rsidRPr="00AF3331">
              <w:rPr>
                <w:rFonts w:ascii="Trebuchet MS" w:hAnsi="Trebuchet MS"/>
                <w:bCs/>
                <w:color w:val="000000"/>
                <w:lang w:eastAsia="es-MX"/>
              </w:rPr>
              <w:t>Albarran</w:t>
            </w:r>
            <w:proofErr w:type="spellEnd"/>
          </w:p>
        </w:tc>
        <w:tc>
          <w:tcPr>
            <w:tcW w:w="1840" w:type="dxa"/>
            <w:tcBorders>
              <w:top w:val="nil"/>
              <w:left w:val="nil"/>
              <w:bottom w:val="single" w:sz="4" w:space="0" w:color="auto"/>
              <w:right w:val="single" w:sz="4" w:space="0" w:color="auto"/>
            </w:tcBorders>
            <w:shd w:val="clear" w:color="auto" w:fill="auto"/>
            <w:noWrap/>
            <w:vAlign w:val="bottom"/>
          </w:tcPr>
          <w:p w:rsidR="00903EB8" w:rsidRPr="00AF3331" w:rsidRDefault="00903EB8" w:rsidP="00382FCC">
            <w:pPr>
              <w:contextualSpacing/>
              <w:jc w:val="right"/>
              <w:rPr>
                <w:rFonts w:ascii="Trebuchet MS" w:hAnsi="Trebuchet MS"/>
                <w:color w:val="000000"/>
                <w:lang w:eastAsia="es-MX"/>
              </w:rPr>
            </w:pPr>
            <w:r w:rsidRPr="00AF3331">
              <w:rPr>
                <w:rFonts w:ascii="Trebuchet MS" w:hAnsi="Trebuchet MS"/>
                <w:color w:val="000000"/>
                <w:lang w:eastAsia="es-MX"/>
              </w:rPr>
              <w:t>34,980</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03EB8" w:rsidRPr="00992FF9" w:rsidRDefault="00903EB8" w:rsidP="00382FCC">
            <w:pPr>
              <w:contextualSpacing/>
              <w:jc w:val="right"/>
              <w:rPr>
                <w:rFonts w:ascii="Trebuchet MS" w:hAnsi="Trebuchet MS"/>
                <w:b/>
                <w:color w:val="000000"/>
                <w:lang w:eastAsia="es-MX"/>
              </w:rPr>
            </w:pPr>
            <w:r w:rsidRPr="00992FF9">
              <w:rPr>
                <w:rFonts w:ascii="Trebuchet MS" w:hAnsi="Trebuchet MS"/>
                <w:b/>
                <w:color w:val="000000"/>
                <w:lang w:eastAsia="es-MX"/>
              </w:rPr>
              <w:t>1</w:t>
            </w:r>
            <w:r>
              <w:rPr>
                <w:rFonts w:ascii="Trebuchet MS" w:hAnsi="Trebuchet MS"/>
                <w:b/>
                <w:color w:val="000000"/>
                <w:lang w:eastAsia="es-MX"/>
              </w:rPr>
              <w:t>55</w:t>
            </w:r>
            <w:r w:rsidRPr="00992FF9">
              <w:rPr>
                <w:rFonts w:ascii="Trebuchet MS" w:hAnsi="Trebuchet MS"/>
                <w:b/>
                <w:color w:val="000000"/>
                <w:lang w:eastAsia="es-MX"/>
              </w:rPr>
              <w:t>,</w:t>
            </w:r>
            <w:r>
              <w:rPr>
                <w:rFonts w:ascii="Trebuchet MS" w:hAnsi="Trebuchet MS"/>
                <w:b/>
                <w:color w:val="000000"/>
                <w:lang w:eastAsia="es-MX"/>
              </w:rPr>
              <w:t>957</w:t>
            </w:r>
            <w:r w:rsidRPr="00992FF9">
              <w:rPr>
                <w:rFonts w:ascii="Trebuchet MS" w:hAnsi="Trebuchet MS"/>
                <w:b/>
                <w:color w:val="000000"/>
                <w:lang w:eastAsia="es-MX"/>
              </w:rPr>
              <w:t xml:space="preserve"> </w:t>
            </w:r>
          </w:p>
        </w:tc>
      </w:tr>
    </w:tbl>
    <w:p w:rsidR="00903EB8" w:rsidRDefault="00903EB8" w:rsidP="00903EB8"/>
    <w:p w:rsidR="00903EB8" w:rsidRDefault="00903EB8" w:rsidP="00903EB8"/>
    <w:p w:rsidR="00903EB8" w:rsidRPr="00FC5919" w:rsidRDefault="00903EB8" w:rsidP="00903EB8">
      <w:pPr>
        <w:rPr>
          <w:rFonts w:ascii="Trebuchet MS" w:hAnsi="Trebuchet MS"/>
          <w:sz w:val="24"/>
          <w:szCs w:val="24"/>
        </w:rPr>
      </w:pPr>
      <w:r w:rsidRPr="00FC5919">
        <w:rPr>
          <w:rFonts w:ascii="Trebuchet MS" w:hAnsi="Trebuchet MS"/>
          <w:sz w:val="24"/>
          <w:szCs w:val="24"/>
        </w:rPr>
        <w:t>ANTICIPO A PROVEEDORES AL CIERRE DEL</w:t>
      </w:r>
      <w:r w:rsidRPr="00AF3331">
        <w:rPr>
          <w:rFonts w:ascii="Trebuchet MS" w:hAnsi="Trebuchet MS"/>
          <w:sz w:val="24"/>
          <w:szCs w:val="24"/>
        </w:rPr>
        <w:t xml:space="preserve"> </w:t>
      </w:r>
      <w:r>
        <w:rPr>
          <w:rFonts w:ascii="Trebuchet MS" w:hAnsi="Trebuchet MS"/>
          <w:sz w:val="24"/>
          <w:szCs w:val="24"/>
        </w:rPr>
        <w:t>PRIMER TRIMESTRE 2020</w:t>
      </w:r>
      <w:r w:rsidRPr="00FC5919">
        <w:rPr>
          <w:rFonts w:ascii="Trebuchet MS" w:hAnsi="Trebuchet MS"/>
          <w:sz w:val="24"/>
          <w:szCs w:val="24"/>
        </w:rPr>
        <w:t xml:space="preserve">: </w:t>
      </w:r>
    </w:p>
    <w:p w:rsidR="00903EB8" w:rsidRDefault="00903EB8" w:rsidP="00903EB8">
      <w:pPr>
        <w:rPr>
          <w:rFonts w:ascii="Trebuchet MS" w:hAnsi="Trebuchet MS"/>
          <w:sz w:val="24"/>
          <w:szCs w:val="24"/>
        </w:rPr>
      </w:pPr>
      <w:r w:rsidRPr="00FC5919">
        <w:rPr>
          <w:rFonts w:ascii="Trebuchet MS" w:hAnsi="Trebuchet MS"/>
          <w:sz w:val="24"/>
          <w:szCs w:val="24"/>
        </w:rPr>
        <w:t>Se cuenta con anticipos a proveedores por un importe de $</w:t>
      </w:r>
      <w:r>
        <w:rPr>
          <w:rFonts w:ascii="Trebuchet MS" w:hAnsi="Trebuchet MS"/>
          <w:sz w:val="24"/>
          <w:szCs w:val="24"/>
        </w:rPr>
        <w:t>358,973</w:t>
      </w:r>
      <w:r w:rsidRPr="00FC5919">
        <w:rPr>
          <w:rFonts w:ascii="Trebuchet MS" w:hAnsi="Trebuchet MS"/>
          <w:sz w:val="24"/>
          <w:szCs w:val="24"/>
        </w:rPr>
        <w:t xml:space="preserve"> (</w:t>
      </w:r>
      <w:r>
        <w:rPr>
          <w:rFonts w:ascii="Trebuchet MS" w:hAnsi="Trebuchet MS"/>
          <w:sz w:val="24"/>
          <w:szCs w:val="24"/>
        </w:rPr>
        <w:t>trescientos cincuenta y ocho mil novecientos setenta y tres pesos</w:t>
      </w:r>
      <w:r w:rsidRPr="00FC5919">
        <w:rPr>
          <w:rFonts w:ascii="Trebuchet MS" w:hAnsi="Trebuchet MS"/>
          <w:sz w:val="24"/>
          <w:szCs w:val="24"/>
        </w:rPr>
        <w:t xml:space="preserve">). </w:t>
      </w:r>
    </w:p>
    <w:p w:rsidR="00903EB8" w:rsidRDefault="00903EB8" w:rsidP="00903EB8">
      <w:pPr>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903EB8" w:rsidRPr="00553107" w:rsidTr="00382FCC">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553107" w:rsidRDefault="00903EB8" w:rsidP="00382FCC">
            <w:pPr>
              <w:contextualSpacing/>
              <w:jc w:val="center"/>
              <w:rPr>
                <w:rFonts w:ascii="Trebuchet MS" w:hAnsi="Trebuchet MS"/>
                <w:b/>
                <w:bCs/>
                <w:color w:val="000000"/>
                <w:sz w:val="18"/>
                <w:szCs w:val="18"/>
                <w:u w:val="single"/>
                <w:lang w:eastAsia="es-MX"/>
              </w:rPr>
            </w:pPr>
            <w:r w:rsidRPr="00553107">
              <w:rPr>
                <w:rFonts w:ascii="Trebuchet MS" w:hAnsi="Trebuchet MS"/>
                <w:b/>
                <w:bCs/>
                <w:color w:val="000000"/>
                <w:sz w:val="18"/>
                <w:szCs w:val="18"/>
                <w:u w:val="single"/>
                <w:lang w:eastAsia="es-MX"/>
              </w:rPr>
              <w:t>ANTICIPO A PROVEEDORES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03EB8" w:rsidRPr="00553107" w:rsidRDefault="00903EB8" w:rsidP="00382FCC">
            <w:pPr>
              <w:contextualSpacing/>
              <w:jc w:val="center"/>
              <w:rPr>
                <w:rFonts w:ascii="Trebuchet MS" w:hAnsi="Trebuchet MS"/>
                <w:b/>
                <w:bCs/>
                <w:color w:val="000000"/>
                <w:sz w:val="18"/>
                <w:szCs w:val="18"/>
                <w:u w:val="single"/>
                <w:lang w:eastAsia="es-MX"/>
              </w:rPr>
            </w:pPr>
            <w:r w:rsidRPr="00553107">
              <w:rPr>
                <w:rFonts w:ascii="Trebuchet MS" w:hAnsi="Trebuchet MS"/>
                <w:b/>
                <w:bCs/>
                <w:color w:val="000000"/>
                <w:sz w:val="18"/>
                <w:szCs w:val="18"/>
                <w:u w:val="single"/>
                <w:lang w:eastAsia="es-MX"/>
              </w:rPr>
              <w:t>IMPORTE</w:t>
            </w:r>
          </w:p>
        </w:tc>
      </w:tr>
      <w:tr w:rsidR="00903EB8" w:rsidRPr="00553107"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553107" w:rsidRDefault="00903EB8" w:rsidP="00382FCC">
            <w:pPr>
              <w:contextualSpacing/>
              <w:rPr>
                <w:rFonts w:ascii="Trebuchet MS" w:hAnsi="Trebuchet MS"/>
                <w:color w:val="000000"/>
                <w:sz w:val="16"/>
                <w:szCs w:val="16"/>
                <w:lang w:eastAsia="es-MX"/>
              </w:rPr>
            </w:pPr>
            <w:proofErr w:type="spellStart"/>
            <w:r w:rsidRPr="00553107">
              <w:rPr>
                <w:rFonts w:ascii="Trebuchet MS" w:hAnsi="Trebuchet MS"/>
                <w:color w:val="000000"/>
                <w:sz w:val="16"/>
                <w:szCs w:val="16"/>
                <w:lang w:eastAsia="es-MX"/>
              </w:rPr>
              <w:t>Metlife</w:t>
            </w:r>
            <w:proofErr w:type="spellEnd"/>
            <w:r w:rsidRPr="00553107">
              <w:rPr>
                <w:rFonts w:ascii="Trebuchet MS" w:hAnsi="Trebuchet MS"/>
                <w:color w:val="000000"/>
                <w:sz w:val="16"/>
                <w:szCs w:val="16"/>
                <w:lang w:eastAsia="es-MX"/>
              </w:rPr>
              <w:t xml:space="preserve"> México SA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553107" w:rsidRDefault="00903EB8" w:rsidP="00382FCC">
            <w:pPr>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4,863</w:t>
            </w:r>
            <w:r w:rsidRPr="00553107">
              <w:rPr>
                <w:rFonts w:ascii="Trebuchet MS" w:hAnsi="Trebuchet MS"/>
                <w:color w:val="000000"/>
                <w:sz w:val="16"/>
                <w:szCs w:val="16"/>
                <w:lang w:eastAsia="es-MX"/>
              </w:rPr>
              <w:t xml:space="preserve"> </w:t>
            </w:r>
          </w:p>
        </w:tc>
      </w:tr>
      <w:tr w:rsidR="00903EB8" w:rsidRPr="00553107"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553107" w:rsidRDefault="00903EB8" w:rsidP="00382FCC">
            <w:pPr>
              <w:contextualSpacing/>
              <w:rPr>
                <w:rFonts w:ascii="Trebuchet MS" w:hAnsi="Trebuchet MS"/>
                <w:color w:val="000000"/>
                <w:sz w:val="16"/>
                <w:szCs w:val="16"/>
                <w:lang w:eastAsia="es-MX"/>
              </w:rPr>
            </w:pPr>
            <w:r>
              <w:rPr>
                <w:rFonts w:ascii="Trebuchet MS" w:hAnsi="Trebuchet MS"/>
                <w:color w:val="000000"/>
                <w:sz w:val="16"/>
                <w:szCs w:val="16"/>
                <w:lang w:eastAsia="es-MX"/>
              </w:rPr>
              <w:t>HDI seguros S.A de C.V</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553107" w:rsidRDefault="00903EB8" w:rsidP="00382FCC">
            <w:pPr>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354,110</w:t>
            </w:r>
          </w:p>
        </w:tc>
      </w:tr>
      <w:tr w:rsidR="00903EB8" w:rsidRPr="00553107"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903EB8" w:rsidRPr="00553107" w:rsidRDefault="00903EB8" w:rsidP="00382FCC">
            <w:pPr>
              <w:contextualSpacing/>
              <w:rPr>
                <w:rFonts w:ascii="Trebuchet MS" w:hAnsi="Trebuchet MS"/>
                <w:color w:val="000000"/>
                <w:sz w:val="16"/>
                <w:szCs w:val="16"/>
                <w:lang w:eastAsia="es-MX"/>
              </w:rPr>
            </w:pPr>
            <w:r w:rsidRPr="00553107">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903EB8" w:rsidRDefault="00903EB8" w:rsidP="00382FCC">
            <w:pPr>
              <w:contextualSpacing/>
              <w:jc w:val="right"/>
              <w:rPr>
                <w:rFonts w:ascii="Trebuchet MS" w:hAnsi="Trebuchet MS"/>
                <w:color w:val="000000"/>
                <w:sz w:val="16"/>
                <w:szCs w:val="16"/>
                <w:lang w:eastAsia="es-MX"/>
              </w:rPr>
            </w:pPr>
            <w:r>
              <w:rPr>
                <w:rFonts w:ascii="Trebuchet MS" w:hAnsi="Trebuchet MS"/>
                <w:color w:val="000000"/>
                <w:lang w:eastAsia="es-MX"/>
              </w:rPr>
              <w:t>358,973</w:t>
            </w:r>
          </w:p>
        </w:tc>
      </w:tr>
    </w:tbl>
    <w:p w:rsidR="00903EB8" w:rsidRDefault="00903EB8" w:rsidP="00903EB8">
      <w:pPr>
        <w:rPr>
          <w:rFonts w:ascii="Trebuchet MS" w:hAnsi="Trebuchet MS"/>
          <w:sz w:val="24"/>
          <w:szCs w:val="24"/>
        </w:rPr>
      </w:pPr>
      <w:r w:rsidRPr="00FC5919">
        <w:rPr>
          <w:rFonts w:ascii="Trebuchet MS" w:hAnsi="Trebuchet MS"/>
          <w:sz w:val="24"/>
          <w:szCs w:val="24"/>
        </w:rPr>
        <w:t xml:space="preserve"> </w:t>
      </w:r>
    </w:p>
    <w:p w:rsidR="00903EB8" w:rsidRDefault="00903EB8" w:rsidP="00903EB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rsidR="00903EB8" w:rsidRDefault="00903EB8" w:rsidP="00903EB8">
      <w:pPr>
        <w:rPr>
          <w:rFonts w:ascii="Trebuchet MS" w:hAnsi="Trebuchet MS"/>
          <w:sz w:val="24"/>
          <w:szCs w:val="24"/>
        </w:rPr>
      </w:pPr>
    </w:p>
    <w:p w:rsidR="00903EB8" w:rsidRDefault="00903EB8" w:rsidP="00903EB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903EB8" w:rsidRDefault="00903EB8" w:rsidP="00903EB8">
      <w:pPr>
        <w:jc w:val="both"/>
        <w:rPr>
          <w:rFonts w:ascii="Trebuchet MS" w:hAnsi="Trebuchet MS"/>
          <w:sz w:val="24"/>
          <w:szCs w:val="24"/>
        </w:rPr>
      </w:pPr>
    </w:p>
    <w:p w:rsidR="00903EB8" w:rsidRDefault="00903EB8" w:rsidP="00903EB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rsidR="00903EB8" w:rsidRDefault="00903EB8" w:rsidP="00903EB8">
      <w:pPr>
        <w:jc w:val="both"/>
        <w:rPr>
          <w:rFonts w:ascii="Trebuchet MS" w:hAnsi="Trebuchet MS"/>
          <w:sz w:val="24"/>
          <w:szCs w:val="24"/>
        </w:rPr>
      </w:pPr>
      <w:r>
        <w:rPr>
          <w:rFonts w:ascii="Trebuchet MS" w:hAnsi="Trebuchet MS"/>
          <w:sz w:val="24"/>
          <w:szCs w:val="24"/>
        </w:rPr>
        <w:t>L</w:t>
      </w:r>
      <w:r w:rsidRPr="00E829FC">
        <w:rPr>
          <w:rFonts w:ascii="Trebuchet MS" w:hAnsi="Trebuchet MS"/>
          <w:sz w:val="24"/>
          <w:szCs w:val="24"/>
        </w:rPr>
        <w:t>as inversiones de disponibilidades financieras</w:t>
      </w:r>
      <w:r>
        <w:rPr>
          <w:rFonts w:ascii="Trebuchet MS" w:hAnsi="Trebuchet MS"/>
          <w:sz w:val="24"/>
          <w:szCs w:val="24"/>
        </w:rPr>
        <w:t xml:space="preserve"> asciende a </w:t>
      </w:r>
      <w:r w:rsidRPr="00E829FC">
        <w:rPr>
          <w:rFonts w:ascii="Trebuchet MS" w:hAnsi="Trebuchet MS"/>
          <w:sz w:val="24"/>
          <w:szCs w:val="24"/>
        </w:rPr>
        <w:t>$</w:t>
      </w:r>
      <w:r>
        <w:rPr>
          <w:rFonts w:ascii="Trebuchet MS" w:hAnsi="Trebuchet MS"/>
          <w:sz w:val="24"/>
          <w:szCs w:val="24"/>
        </w:rPr>
        <w:t>47</w:t>
      </w:r>
      <w:r w:rsidRPr="00E829FC">
        <w:rPr>
          <w:rFonts w:ascii="Trebuchet MS" w:hAnsi="Trebuchet MS"/>
          <w:sz w:val="24"/>
          <w:szCs w:val="24"/>
        </w:rPr>
        <w:t>’</w:t>
      </w:r>
      <w:r>
        <w:rPr>
          <w:rFonts w:ascii="Trebuchet MS" w:hAnsi="Trebuchet MS"/>
          <w:sz w:val="24"/>
          <w:szCs w:val="24"/>
        </w:rPr>
        <w:t>458</w:t>
      </w:r>
      <w:r w:rsidRPr="00E829FC">
        <w:rPr>
          <w:rFonts w:ascii="Trebuchet MS" w:hAnsi="Trebuchet MS"/>
          <w:sz w:val="24"/>
          <w:szCs w:val="24"/>
        </w:rPr>
        <w:t>,</w:t>
      </w:r>
      <w:r>
        <w:rPr>
          <w:rFonts w:ascii="Trebuchet MS" w:hAnsi="Trebuchet MS"/>
          <w:sz w:val="24"/>
          <w:szCs w:val="24"/>
        </w:rPr>
        <w:t>960</w:t>
      </w:r>
      <w:r w:rsidRPr="00E829FC">
        <w:rPr>
          <w:rFonts w:ascii="Trebuchet MS" w:hAnsi="Trebuchet MS"/>
          <w:sz w:val="24"/>
          <w:szCs w:val="24"/>
        </w:rPr>
        <w:t xml:space="preserve"> (</w:t>
      </w:r>
      <w:r>
        <w:rPr>
          <w:rFonts w:ascii="Trebuchet MS" w:hAnsi="Trebuchet MS"/>
          <w:sz w:val="24"/>
          <w:szCs w:val="24"/>
        </w:rPr>
        <w:t>cuarenta y siete millones</w:t>
      </w:r>
      <w:r w:rsidRPr="00E829FC">
        <w:rPr>
          <w:rFonts w:ascii="Trebuchet MS" w:hAnsi="Trebuchet MS"/>
          <w:sz w:val="24"/>
          <w:szCs w:val="24"/>
        </w:rPr>
        <w:t xml:space="preserve"> </w:t>
      </w:r>
      <w:r>
        <w:rPr>
          <w:rFonts w:ascii="Trebuchet MS" w:hAnsi="Trebuchet MS"/>
          <w:sz w:val="24"/>
          <w:szCs w:val="24"/>
        </w:rPr>
        <w:t xml:space="preserve">cuatrocientos cincuenta y ocho </w:t>
      </w:r>
      <w:r w:rsidRPr="00E829FC">
        <w:rPr>
          <w:rFonts w:ascii="Trebuchet MS" w:hAnsi="Trebuchet MS"/>
          <w:sz w:val="24"/>
          <w:szCs w:val="24"/>
        </w:rPr>
        <w:t xml:space="preserve">mil </w:t>
      </w:r>
      <w:r>
        <w:rPr>
          <w:rFonts w:ascii="Trebuchet MS" w:hAnsi="Trebuchet MS"/>
          <w:sz w:val="24"/>
          <w:szCs w:val="24"/>
        </w:rPr>
        <w:t>novecientos sesenta pesos</w:t>
      </w:r>
      <w:r w:rsidRPr="00E829FC">
        <w:rPr>
          <w:rFonts w:ascii="Trebuchet MS" w:hAnsi="Trebuchet MS"/>
          <w:sz w:val="24"/>
          <w:szCs w:val="24"/>
        </w:rPr>
        <w:t xml:space="preserve">), </w:t>
      </w:r>
      <w:r w:rsidRPr="00E829FC">
        <w:rPr>
          <w:rFonts w:ascii="Trebuchet MS" w:hAnsi="Trebuchet MS"/>
          <w:sz w:val="24"/>
          <w:szCs w:val="24"/>
        </w:rPr>
        <w:lastRenderedPageBreak/>
        <w:t>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p w:rsidR="00903EB8" w:rsidRDefault="00903EB8" w:rsidP="00903EB8"/>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2764"/>
        <w:gridCol w:w="1333"/>
      </w:tblGrid>
      <w:tr w:rsidR="00903EB8" w:rsidRPr="00992FF9" w:rsidTr="00382FCC">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903EB8" w:rsidRPr="00992FF9" w:rsidRDefault="00903EB8" w:rsidP="00382FCC">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30</w:t>
            </w:r>
            <w:r w:rsidRPr="006A268C">
              <w:rPr>
                <w:rFonts w:ascii="Trebuchet MS" w:hAnsi="Trebuchet MS"/>
                <w:color w:val="000000"/>
                <w:lang w:eastAsia="es-MX"/>
              </w:rPr>
              <w:t>’</w:t>
            </w:r>
            <w:r>
              <w:rPr>
                <w:rFonts w:ascii="Trebuchet MS" w:hAnsi="Trebuchet MS"/>
                <w:color w:val="000000"/>
                <w:lang w:eastAsia="es-MX"/>
              </w:rPr>
              <w:t>085</w:t>
            </w:r>
            <w:r w:rsidRPr="006A268C">
              <w:rPr>
                <w:rFonts w:ascii="Trebuchet MS" w:hAnsi="Trebuchet MS"/>
                <w:color w:val="000000"/>
                <w:lang w:eastAsia="es-MX"/>
              </w:rPr>
              <w:t>,</w:t>
            </w:r>
            <w:r>
              <w:rPr>
                <w:rFonts w:ascii="Trebuchet MS" w:hAnsi="Trebuchet MS"/>
                <w:color w:val="000000"/>
                <w:lang w:eastAsia="es-MX"/>
              </w:rPr>
              <w:t>175</w:t>
            </w:r>
            <w:r w:rsidRPr="006A268C">
              <w:rPr>
                <w:rFonts w:ascii="Trebuchet MS" w:hAnsi="Trebuchet MS"/>
                <w:color w:val="000000"/>
                <w:lang w:eastAsia="es-MX"/>
              </w:rPr>
              <w:t xml:space="preserve">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Pr>
                <w:rFonts w:ascii="Trebuchet MS" w:hAnsi="Trebuchet MS"/>
                <w:color w:val="000000"/>
                <w:lang w:eastAsia="es-MX"/>
              </w:rPr>
              <w:t>655</w:t>
            </w:r>
            <w:r w:rsidRPr="006A268C">
              <w:rPr>
                <w:rFonts w:ascii="Trebuchet MS" w:hAnsi="Trebuchet MS"/>
                <w:color w:val="000000"/>
                <w:lang w:eastAsia="es-MX"/>
              </w:rPr>
              <w:t>,</w:t>
            </w:r>
            <w:r>
              <w:rPr>
                <w:rFonts w:ascii="Trebuchet MS" w:hAnsi="Trebuchet MS"/>
                <w:color w:val="000000"/>
                <w:lang w:eastAsia="es-MX"/>
              </w:rPr>
              <w:t>997</w:t>
            </w:r>
            <w:r w:rsidRPr="006A268C">
              <w:rPr>
                <w:rFonts w:ascii="Trebuchet MS" w:hAnsi="Trebuchet MS"/>
                <w:color w:val="000000"/>
                <w:lang w:eastAsia="es-MX"/>
              </w:rPr>
              <w:t xml:space="preserve">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903EB8" w:rsidRPr="006A268C" w:rsidRDefault="00903EB8" w:rsidP="00382FCC">
            <w:pPr>
              <w:contextualSpacing/>
              <w:jc w:val="right"/>
              <w:rPr>
                <w:rFonts w:ascii="Trebuchet MS" w:hAnsi="Trebuchet MS"/>
                <w:color w:val="000000"/>
                <w:lang w:eastAsia="es-MX"/>
              </w:rPr>
            </w:pPr>
            <w:r w:rsidRPr="006A268C">
              <w:rPr>
                <w:rFonts w:ascii="Trebuchet MS" w:hAnsi="Trebuchet MS"/>
                <w:color w:val="000000"/>
                <w:lang w:eastAsia="es-MX"/>
              </w:rPr>
              <w:t>1</w:t>
            </w:r>
            <w:r>
              <w:rPr>
                <w:rFonts w:ascii="Trebuchet MS" w:hAnsi="Trebuchet MS"/>
                <w:color w:val="000000"/>
                <w:lang w:eastAsia="es-MX"/>
              </w:rPr>
              <w:t>10</w:t>
            </w:r>
            <w:r w:rsidRPr="006A268C">
              <w:rPr>
                <w:rFonts w:ascii="Trebuchet MS" w:hAnsi="Trebuchet MS"/>
                <w:color w:val="000000"/>
                <w:lang w:eastAsia="es-MX"/>
              </w:rPr>
              <w:t>,</w:t>
            </w:r>
            <w:r>
              <w:rPr>
                <w:rFonts w:ascii="Trebuchet MS" w:hAnsi="Trebuchet MS"/>
                <w:color w:val="000000"/>
                <w:lang w:eastAsia="es-MX"/>
              </w:rPr>
              <w:t>162</w:t>
            </w:r>
            <w:r w:rsidRPr="006A268C">
              <w:rPr>
                <w:rFonts w:ascii="Trebuchet MS" w:hAnsi="Trebuchet MS"/>
                <w:color w:val="000000"/>
                <w:lang w:eastAsia="es-MX"/>
              </w:rPr>
              <w:t xml:space="preserve"> </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903EB8" w:rsidRPr="006A268C" w:rsidRDefault="00903EB8" w:rsidP="00382FCC">
            <w:pPr>
              <w:contextualSpacing/>
              <w:jc w:val="right"/>
              <w:rPr>
                <w:rFonts w:ascii="Trebuchet MS" w:hAnsi="Trebuchet MS"/>
                <w:color w:val="000000"/>
                <w:lang w:eastAsia="es-MX"/>
              </w:rPr>
            </w:pPr>
            <w:r w:rsidRPr="006A268C">
              <w:rPr>
                <w:rFonts w:ascii="Trebuchet MS" w:hAnsi="Trebuchet MS"/>
                <w:color w:val="000000"/>
                <w:lang w:eastAsia="es-MX"/>
              </w:rPr>
              <w:t>1</w:t>
            </w:r>
            <w:r>
              <w:rPr>
                <w:rFonts w:ascii="Trebuchet MS" w:hAnsi="Trebuchet MS"/>
                <w:color w:val="000000"/>
                <w:lang w:eastAsia="es-MX"/>
              </w:rPr>
              <w:t>6</w:t>
            </w:r>
            <w:r w:rsidRPr="006A268C">
              <w:rPr>
                <w:rFonts w:ascii="Trebuchet MS" w:hAnsi="Trebuchet MS"/>
                <w:color w:val="000000"/>
                <w:lang w:eastAsia="es-MX"/>
              </w:rPr>
              <w:t>’</w:t>
            </w:r>
            <w:r>
              <w:rPr>
                <w:rFonts w:ascii="Trebuchet MS" w:hAnsi="Trebuchet MS"/>
                <w:color w:val="000000"/>
                <w:lang w:eastAsia="es-MX"/>
              </w:rPr>
              <w:t>607</w:t>
            </w:r>
            <w:r w:rsidRPr="006A268C">
              <w:rPr>
                <w:rFonts w:ascii="Trebuchet MS" w:hAnsi="Trebuchet MS"/>
                <w:color w:val="000000"/>
                <w:lang w:eastAsia="es-MX"/>
              </w:rPr>
              <w:t>,</w:t>
            </w:r>
            <w:r>
              <w:rPr>
                <w:rFonts w:ascii="Trebuchet MS" w:hAnsi="Trebuchet MS"/>
                <w:color w:val="000000"/>
                <w:lang w:eastAsia="es-MX"/>
              </w:rPr>
              <w:t>626</w:t>
            </w:r>
          </w:p>
        </w:tc>
      </w:tr>
      <w:tr w:rsidR="00903EB8" w:rsidRPr="00992FF9" w:rsidTr="00382FCC">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903EB8" w:rsidRPr="006A268C" w:rsidRDefault="00903EB8" w:rsidP="00382FCC">
            <w:pPr>
              <w:contextualSpacing/>
              <w:jc w:val="right"/>
              <w:rPr>
                <w:rFonts w:ascii="Trebuchet MS" w:hAnsi="Trebuchet MS"/>
                <w:b/>
                <w:bCs/>
                <w:color w:val="000000"/>
                <w:lang w:eastAsia="es-MX"/>
              </w:rPr>
            </w:pPr>
            <w:r>
              <w:rPr>
                <w:rFonts w:ascii="Trebuchet MS" w:hAnsi="Trebuchet MS"/>
                <w:b/>
                <w:bCs/>
                <w:color w:val="000000"/>
                <w:lang w:eastAsia="es-MX"/>
              </w:rPr>
              <w:t>47</w:t>
            </w:r>
            <w:r w:rsidRPr="006A268C">
              <w:rPr>
                <w:rFonts w:ascii="Trebuchet MS" w:hAnsi="Trebuchet MS"/>
                <w:b/>
                <w:bCs/>
                <w:color w:val="000000"/>
                <w:lang w:eastAsia="es-MX"/>
              </w:rPr>
              <w:t>’</w:t>
            </w:r>
            <w:r>
              <w:rPr>
                <w:rFonts w:ascii="Trebuchet MS" w:hAnsi="Trebuchet MS"/>
                <w:b/>
                <w:bCs/>
                <w:color w:val="000000"/>
                <w:lang w:eastAsia="es-MX"/>
              </w:rPr>
              <w:t>458</w:t>
            </w:r>
            <w:r w:rsidRPr="006A268C">
              <w:rPr>
                <w:rFonts w:ascii="Trebuchet MS" w:hAnsi="Trebuchet MS"/>
                <w:b/>
                <w:bCs/>
                <w:color w:val="000000"/>
                <w:lang w:eastAsia="es-MX"/>
              </w:rPr>
              <w:t>,</w:t>
            </w:r>
            <w:r>
              <w:rPr>
                <w:rFonts w:ascii="Trebuchet MS" w:hAnsi="Trebuchet MS"/>
                <w:b/>
                <w:bCs/>
                <w:color w:val="000000"/>
                <w:lang w:eastAsia="es-MX"/>
              </w:rPr>
              <w:t>960</w:t>
            </w:r>
            <w:r w:rsidRPr="006A268C">
              <w:rPr>
                <w:rFonts w:ascii="Trebuchet MS" w:hAnsi="Trebuchet MS"/>
                <w:b/>
                <w:bCs/>
                <w:color w:val="000000"/>
                <w:lang w:eastAsia="es-MX"/>
              </w:rPr>
              <w:t xml:space="preserve"> </w:t>
            </w:r>
          </w:p>
        </w:tc>
      </w:tr>
    </w:tbl>
    <w:p w:rsidR="00903EB8" w:rsidRDefault="00903EB8" w:rsidP="00903EB8"/>
    <w:p w:rsidR="00903EB8" w:rsidRDefault="00903EB8" w:rsidP="00903EB8"/>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CIERRE DEL </w:t>
      </w:r>
      <w:r>
        <w:rPr>
          <w:rFonts w:ascii="Trebuchet MS" w:hAnsi="Trebuchet MS"/>
          <w:sz w:val="24"/>
          <w:szCs w:val="24"/>
        </w:rPr>
        <w:t>PRIMER TRIMESTRE 2020</w:t>
      </w:r>
      <w:r w:rsidRPr="00FC5919">
        <w:rPr>
          <w:rFonts w:ascii="Trebuchet MS" w:hAnsi="Trebuchet MS"/>
          <w:sz w:val="24"/>
          <w:szCs w:val="24"/>
        </w:rPr>
        <w:t xml:space="preserve">: </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Se informa que se cuenta con inversiones en bienes como Terrenos, Edificios No Habitacionales, Mobiliario y Equipo de Administración, Equipo de Transporte así como Maquinaria, Otros Equipos y Herramientas, por un total de $</w:t>
      </w:r>
      <w:r>
        <w:rPr>
          <w:rFonts w:ascii="Trebuchet MS" w:hAnsi="Trebuchet MS"/>
          <w:sz w:val="24"/>
          <w:szCs w:val="24"/>
        </w:rPr>
        <w:t>365</w:t>
      </w:r>
      <w:r w:rsidRPr="009E0E34">
        <w:rPr>
          <w:rFonts w:ascii="Trebuchet MS" w:hAnsi="Trebuchet MS"/>
          <w:sz w:val="24"/>
          <w:szCs w:val="24"/>
        </w:rPr>
        <w:t>’</w:t>
      </w:r>
      <w:r>
        <w:rPr>
          <w:rFonts w:ascii="Trebuchet MS" w:hAnsi="Trebuchet MS"/>
          <w:sz w:val="24"/>
          <w:szCs w:val="24"/>
        </w:rPr>
        <w:t>182</w:t>
      </w:r>
      <w:r w:rsidRPr="009E0E34">
        <w:rPr>
          <w:rFonts w:ascii="Trebuchet MS" w:hAnsi="Trebuchet MS"/>
          <w:sz w:val="24"/>
          <w:szCs w:val="24"/>
        </w:rPr>
        <w:t>,</w:t>
      </w:r>
      <w:r>
        <w:rPr>
          <w:rFonts w:ascii="Trebuchet MS" w:hAnsi="Trebuchet MS"/>
          <w:sz w:val="24"/>
          <w:szCs w:val="24"/>
        </w:rPr>
        <w:t>595</w:t>
      </w:r>
      <w:r w:rsidRPr="009E0E34">
        <w:rPr>
          <w:rFonts w:ascii="Trebuchet MS" w:hAnsi="Trebuchet MS"/>
          <w:sz w:val="24"/>
          <w:szCs w:val="24"/>
        </w:rPr>
        <w:t xml:space="preserve"> (</w:t>
      </w:r>
      <w:r>
        <w:rPr>
          <w:rFonts w:ascii="Trebuchet MS" w:hAnsi="Trebuchet MS"/>
          <w:sz w:val="24"/>
          <w:szCs w:val="24"/>
        </w:rPr>
        <w:t>trescientos sesenta y cinco millones ciento ochenta y dos mil quinientos noventa y cinco pesos</w:t>
      </w:r>
      <w:r w:rsidRPr="009E0E34">
        <w:rPr>
          <w:rFonts w:ascii="Trebuchet MS" w:hAnsi="Trebuchet MS"/>
          <w:sz w:val="24"/>
          <w:szCs w:val="24"/>
        </w:rPr>
        <w:t>).</w:t>
      </w: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903EB8" w:rsidRPr="009E0E34" w:rsidTr="00382FCC">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903EB8" w:rsidRPr="009E0E34" w:rsidRDefault="00903EB8" w:rsidP="00382FCC">
            <w:pPr>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03EB8" w:rsidRPr="009E0E34" w:rsidRDefault="00903EB8" w:rsidP="00382FCC">
            <w:pPr>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IMPORTE</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Terrenos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6’876,507</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Edificios No Habitacionales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Pr>
                <w:rFonts w:ascii="Trebuchet MS" w:hAnsi="Trebuchet MS"/>
                <w:color w:val="000000"/>
                <w:lang w:eastAsia="es-MX"/>
              </w:rPr>
              <w:t>224</w:t>
            </w:r>
            <w:r w:rsidRPr="009E0E34">
              <w:rPr>
                <w:rFonts w:ascii="Trebuchet MS" w:hAnsi="Trebuchet MS"/>
                <w:color w:val="000000"/>
                <w:lang w:eastAsia="es-MX"/>
              </w:rPr>
              <w:t>’</w:t>
            </w:r>
            <w:r>
              <w:rPr>
                <w:rFonts w:ascii="Trebuchet MS" w:hAnsi="Trebuchet MS"/>
                <w:color w:val="000000"/>
                <w:lang w:eastAsia="es-MX"/>
              </w:rPr>
              <w:t>406</w:t>
            </w:r>
            <w:r w:rsidRPr="009E0E34">
              <w:rPr>
                <w:rFonts w:ascii="Trebuchet MS" w:hAnsi="Trebuchet MS"/>
                <w:color w:val="000000"/>
                <w:lang w:eastAsia="es-MX"/>
              </w:rPr>
              <w:t>,</w:t>
            </w:r>
            <w:r>
              <w:rPr>
                <w:rFonts w:ascii="Trebuchet MS" w:hAnsi="Trebuchet MS"/>
                <w:color w:val="000000"/>
                <w:lang w:eastAsia="es-MX"/>
              </w:rPr>
              <w:t>258</w:t>
            </w:r>
            <w:r w:rsidRPr="009E0E34">
              <w:rPr>
                <w:rFonts w:ascii="Trebuchet MS" w:hAnsi="Trebuchet MS"/>
                <w:color w:val="000000"/>
                <w:lang w:eastAsia="es-MX"/>
              </w:rPr>
              <w:t xml:space="preserve"> </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Mobiliario Y Equipo De Administración</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Pr>
                <w:rFonts w:ascii="Trebuchet MS" w:hAnsi="Trebuchet MS"/>
                <w:color w:val="000000"/>
                <w:lang w:eastAsia="es-MX"/>
              </w:rPr>
              <w:t>102</w:t>
            </w:r>
            <w:r w:rsidRPr="009E0E34">
              <w:rPr>
                <w:rFonts w:ascii="Trebuchet MS" w:hAnsi="Trebuchet MS"/>
                <w:color w:val="000000"/>
                <w:lang w:eastAsia="es-MX"/>
              </w:rPr>
              <w:t>’</w:t>
            </w:r>
            <w:r>
              <w:rPr>
                <w:rFonts w:ascii="Trebuchet MS" w:hAnsi="Trebuchet MS"/>
                <w:color w:val="000000"/>
                <w:lang w:eastAsia="es-MX"/>
              </w:rPr>
              <w:t>319</w:t>
            </w:r>
            <w:r w:rsidRPr="009E0E34">
              <w:rPr>
                <w:rFonts w:ascii="Trebuchet MS" w:hAnsi="Trebuchet MS"/>
                <w:color w:val="000000"/>
                <w:lang w:eastAsia="es-MX"/>
              </w:rPr>
              <w:t>,</w:t>
            </w:r>
            <w:r>
              <w:rPr>
                <w:rFonts w:ascii="Trebuchet MS" w:hAnsi="Trebuchet MS"/>
                <w:color w:val="000000"/>
                <w:lang w:eastAsia="es-MX"/>
              </w:rPr>
              <w:t>416</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Mobiliario Y Equipo Educacional Y Recreativo</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3’</w:t>
            </w:r>
            <w:r>
              <w:rPr>
                <w:rFonts w:ascii="Trebuchet MS" w:hAnsi="Trebuchet MS"/>
                <w:color w:val="000000"/>
                <w:lang w:eastAsia="es-MX"/>
              </w:rPr>
              <w:t>335</w:t>
            </w:r>
            <w:r w:rsidRPr="009E0E34">
              <w:rPr>
                <w:rFonts w:ascii="Trebuchet MS" w:hAnsi="Trebuchet MS"/>
                <w:color w:val="000000"/>
                <w:lang w:eastAsia="es-MX"/>
              </w:rPr>
              <w:t>,</w:t>
            </w:r>
            <w:r>
              <w:rPr>
                <w:rFonts w:ascii="Trebuchet MS" w:hAnsi="Trebuchet MS"/>
                <w:color w:val="000000"/>
                <w:lang w:eastAsia="es-MX"/>
              </w:rPr>
              <w:t>097</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Vehículos Y Equipo De Transporte</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17’648,</w:t>
            </w:r>
            <w:r>
              <w:rPr>
                <w:rFonts w:ascii="Trebuchet MS" w:hAnsi="Trebuchet MS"/>
                <w:color w:val="000000"/>
                <w:lang w:eastAsia="es-MX"/>
              </w:rPr>
              <w:t>182</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Maquinaria, Otros Equipos Y Herramientas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4’</w:t>
            </w:r>
            <w:r>
              <w:rPr>
                <w:rFonts w:ascii="Trebuchet MS" w:hAnsi="Trebuchet MS"/>
                <w:color w:val="000000"/>
                <w:lang w:eastAsia="es-MX"/>
              </w:rPr>
              <w:t>950</w:t>
            </w:r>
            <w:r w:rsidRPr="009E0E34">
              <w:rPr>
                <w:rFonts w:ascii="Trebuchet MS" w:hAnsi="Trebuchet MS"/>
                <w:color w:val="000000"/>
                <w:lang w:eastAsia="es-MX"/>
              </w:rPr>
              <w:t>,</w:t>
            </w:r>
            <w:r>
              <w:rPr>
                <w:rFonts w:ascii="Trebuchet MS" w:hAnsi="Trebuchet MS"/>
                <w:color w:val="000000"/>
                <w:lang w:eastAsia="es-MX"/>
              </w:rPr>
              <w:t>513</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3’</w:t>
            </w:r>
            <w:r>
              <w:rPr>
                <w:rFonts w:ascii="Trebuchet MS" w:hAnsi="Trebuchet MS"/>
                <w:color w:val="000000"/>
                <w:lang w:eastAsia="es-MX"/>
              </w:rPr>
              <w:t>905</w:t>
            </w:r>
            <w:r w:rsidRPr="009E0E34">
              <w:rPr>
                <w:rFonts w:ascii="Trebuchet MS" w:hAnsi="Trebuchet MS"/>
                <w:color w:val="000000"/>
                <w:lang w:eastAsia="es-MX"/>
              </w:rPr>
              <w:t>,</w:t>
            </w:r>
            <w:r>
              <w:rPr>
                <w:rFonts w:ascii="Trebuchet MS" w:hAnsi="Trebuchet MS"/>
                <w:color w:val="000000"/>
                <w:lang w:eastAsia="es-MX"/>
              </w:rPr>
              <w:t>225</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1’</w:t>
            </w:r>
            <w:r>
              <w:rPr>
                <w:rFonts w:ascii="Trebuchet MS" w:hAnsi="Trebuchet MS"/>
                <w:color w:val="000000"/>
                <w:lang w:eastAsia="es-MX"/>
              </w:rPr>
              <w:t>741</w:t>
            </w:r>
            <w:r w:rsidRPr="009E0E34">
              <w:rPr>
                <w:rFonts w:ascii="Trebuchet MS" w:hAnsi="Trebuchet MS"/>
                <w:color w:val="000000"/>
                <w:lang w:eastAsia="es-MX"/>
              </w:rPr>
              <w:t>,</w:t>
            </w:r>
            <w:r>
              <w:rPr>
                <w:rFonts w:ascii="Trebuchet MS" w:hAnsi="Trebuchet MS"/>
                <w:color w:val="000000"/>
                <w:lang w:eastAsia="es-MX"/>
              </w:rPr>
              <w:t>397</w:t>
            </w:r>
          </w:p>
        </w:tc>
      </w:tr>
      <w:tr w:rsidR="00903EB8" w:rsidRPr="00992FF9"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b/>
                <w:bC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03EB8" w:rsidRPr="009E0E34" w:rsidRDefault="00903EB8" w:rsidP="00382FCC">
            <w:pPr>
              <w:contextualSpacing/>
              <w:jc w:val="right"/>
              <w:rPr>
                <w:rFonts w:ascii="Trebuchet MS" w:hAnsi="Trebuchet MS"/>
                <w:b/>
                <w:color w:val="000000"/>
                <w:lang w:eastAsia="es-MX"/>
              </w:rPr>
            </w:pPr>
            <w:r>
              <w:rPr>
                <w:rFonts w:ascii="Trebuchet MS" w:hAnsi="Trebuchet MS"/>
                <w:b/>
                <w:color w:val="000000"/>
                <w:lang w:eastAsia="es-MX"/>
              </w:rPr>
              <w:t>365</w:t>
            </w:r>
            <w:r w:rsidRPr="009E0E34">
              <w:rPr>
                <w:rFonts w:ascii="Trebuchet MS" w:hAnsi="Trebuchet MS"/>
                <w:b/>
                <w:color w:val="000000"/>
                <w:lang w:eastAsia="es-MX"/>
              </w:rPr>
              <w:t>’</w:t>
            </w:r>
            <w:r>
              <w:rPr>
                <w:rFonts w:ascii="Trebuchet MS" w:hAnsi="Trebuchet MS"/>
                <w:b/>
                <w:color w:val="000000"/>
                <w:lang w:eastAsia="es-MX"/>
              </w:rPr>
              <w:t>182</w:t>
            </w:r>
            <w:r w:rsidRPr="009E0E34">
              <w:rPr>
                <w:rFonts w:ascii="Trebuchet MS" w:hAnsi="Trebuchet MS"/>
                <w:b/>
                <w:color w:val="000000"/>
                <w:lang w:eastAsia="es-MX"/>
              </w:rPr>
              <w:t>,</w:t>
            </w:r>
            <w:r>
              <w:rPr>
                <w:rFonts w:ascii="Trebuchet MS" w:hAnsi="Trebuchet MS"/>
                <w:b/>
                <w:color w:val="000000"/>
                <w:lang w:eastAsia="es-MX"/>
              </w:rPr>
              <w:t>595</w:t>
            </w:r>
            <w:r w:rsidRPr="009E0E34">
              <w:rPr>
                <w:rFonts w:ascii="Trebuchet MS" w:hAnsi="Trebuchet MS"/>
                <w:b/>
                <w:color w:val="000000"/>
                <w:lang w:eastAsia="es-MX"/>
              </w:rPr>
              <w:t xml:space="preserve"> </w:t>
            </w:r>
          </w:p>
        </w:tc>
      </w:tr>
    </w:tbl>
    <w:p w:rsidR="00903EB8" w:rsidRDefault="00903EB8" w:rsidP="00903EB8">
      <w:pPr>
        <w:contextualSpacing/>
        <w:jc w:val="both"/>
        <w:rPr>
          <w:rFonts w:ascii="Trebuchet MS" w:hAnsi="Trebuchet MS"/>
          <w:sz w:val="24"/>
          <w:szCs w:val="24"/>
        </w:rPr>
      </w:pPr>
    </w:p>
    <w:p w:rsidR="00903EB8" w:rsidRPr="00992FF9" w:rsidRDefault="00903EB8" w:rsidP="00903EB8">
      <w:pPr>
        <w:contextualSpacing/>
        <w:jc w:val="both"/>
        <w:rPr>
          <w:rFonts w:ascii="Trebuchet MS" w:hAnsi="Trebuchet MS"/>
          <w:sz w:val="24"/>
          <w:szCs w:val="24"/>
        </w:rPr>
      </w:pPr>
    </w:p>
    <w:p w:rsidR="00903EB8" w:rsidRPr="00FC5919"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En cumplimiento a la normatividad aplicable y las reglas específicas de registro y valoración del patrimonio, l</w:t>
      </w:r>
      <w:r>
        <w:rPr>
          <w:rFonts w:ascii="Trebuchet MS" w:hAnsi="Trebuchet MS"/>
          <w:sz w:val="24"/>
          <w:szCs w:val="24"/>
        </w:rPr>
        <w:t>as partidas de Bienes Inmuebles, Bienes Muebles y Equipo de Cómputo y Tecnologías de la Información así como</w:t>
      </w:r>
      <w:r w:rsidRPr="00FC5919">
        <w:rPr>
          <w:rFonts w:ascii="Trebuchet MS" w:hAnsi="Trebuchet MS"/>
          <w:sz w:val="24"/>
          <w:szCs w:val="24"/>
        </w:rPr>
        <w:t xml:space="preserve"> Equipo de Transporte e </w:t>
      </w:r>
      <w:r w:rsidRPr="00FC5919">
        <w:rPr>
          <w:rFonts w:ascii="Trebuchet MS" w:hAnsi="Trebuchet MS"/>
          <w:sz w:val="24"/>
          <w:szCs w:val="24"/>
        </w:rPr>
        <w:lastRenderedPageBreak/>
        <w:t>Intangibles, presentan Cifras Conciliadas, a su valor histórico así</w:t>
      </w:r>
      <w:r>
        <w:rPr>
          <w:rFonts w:ascii="Trebuchet MS" w:hAnsi="Trebuchet MS"/>
          <w:sz w:val="24"/>
          <w:szCs w:val="24"/>
        </w:rPr>
        <w:t xml:space="preserve"> como su depreciación acumulada, lo montos acumulados de dicha depreciación se resume de la siguiente manera:</w:t>
      </w:r>
    </w:p>
    <w:p w:rsidR="00903EB8" w:rsidRDefault="00903EB8" w:rsidP="00903EB8">
      <w:pPr>
        <w:jc w:val="both"/>
        <w:rPr>
          <w:rFonts w:ascii="Trebuchet MS" w:hAnsi="Trebuchet MS"/>
          <w:sz w:val="24"/>
          <w:szCs w:val="24"/>
        </w:rPr>
      </w:pPr>
    </w:p>
    <w:tbl>
      <w:tblPr>
        <w:tblW w:w="4980" w:type="dxa"/>
        <w:tblInd w:w="1362" w:type="dxa"/>
        <w:tblCellMar>
          <w:left w:w="70" w:type="dxa"/>
          <w:right w:w="70" w:type="dxa"/>
        </w:tblCellMar>
        <w:tblLook w:val="04A0" w:firstRow="1" w:lastRow="0" w:firstColumn="1" w:lastColumn="0" w:noHBand="0" w:noVBand="1"/>
      </w:tblPr>
      <w:tblGrid>
        <w:gridCol w:w="3820"/>
        <w:gridCol w:w="1160"/>
      </w:tblGrid>
      <w:tr w:rsidR="00903EB8" w:rsidRPr="004004EF" w:rsidTr="00382FCC">
        <w:trPr>
          <w:trHeight w:val="345"/>
        </w:trPr>
        <w:tc>
          <w:tcPr>
            <w:tcW w:w="3820" w:type="dxa"/>
            <w:tcBorders>
              <w:top w:val="single" w:sz="8" w:space="0" w:color="auto"/>
              <w:left w:val="single" w:sz="8" w:space="0" w:color="auto"/>
              <w:bottom w:val="single" w:sz="8" w:space="0" w:color="auto"/>
              <w:right w:val="nil"/>
            </w:tcBorders>
            <w:shd w:val="clear" w:color="000000" w:fill="009900"/>
            <w:vAlign w:val="center"/>
            <w:hideMark/>
          </w:tcPr>
          <w:p w:rsidR="00903EB8" w:rsidRPr="004004EF" w:rsidRDefault="00903EB8" w:rsidP="00382FCC">
            <w:pPr>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CONCEPTO</w:t>
            </w:r>
          </w:p>
        </w:tc>
        <w:tc>
          <w:tcPr>
            <w:tcW w:w="1160"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903EB8" w:rsidRPr="004004EF" w:rsidRDefault="00903EB8" w:rsidP="00382FCC">
            <w:pPr>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DEPRECIACIÓN ACUMULADA</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Edificios No Habitacional</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40,495,306</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Muebles de Oficina y Estantería</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1,364,966</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Otros Mobiliarios y Equipos de Administración</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662,183</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 de Comunicación y Telecomunicación</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417</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 </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 de Cómputo y Tecnologías de la Información</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40,812,186</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 </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Equipos y Aparatos Audiovisuales</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2,096,058</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Cámaras Fotográficas y de Video</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1,116,650</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otro Mobiliario Educacional y Recreativo</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4,659</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 </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 de Transporte</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16,595,733</w:t>
            </w:r>
          </w:p>
        </w:tc>
      </w:tr>
      <w:tr w:rsidR="00903EB8" w:rsidRPr="004004EF" w:rsidTr="00382FCC">
        <w:trPr>
          <w:trHeight w:val="330"/>
        </w:trPr>
        <w:tc>
          <w:tcPr>
            <w:tcW w:w="3820" w:type="dxa"/>
            <w:tcBorders>
              <w:top w:val="nil"/>
              <w:left w:val="single" w:sz="8" w:space="0" w:color="auto"/>
              <w:bottom w:val="single" w:sz="4" w:space="0" w:color="auto"/>
              <w:right w:val="single" w:sz="4" w:space="0" w:color="auto"/>
            </w:tcBorders>
            <w:shd w:val="clear" w:color="000000" w:fill="FFFFFF"/>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Sistemas de Aire Acondicionado, Calefacción y de Refrigeración Industrial y Comercial</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12,378</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 </w:t>
            </w:r>
          </w:p>
        </w:tc>
      </w:tr>
      <w:tr w:rsidR="00903EB8" w:rsidRPr="004004EF" w:rsidTr="00382FCC">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Herramientas y Maquinarias - Herramientas</w:t>
            </w:r>
          </w:p>
        </w:tc>
        <w:tc>
          <w:tcPr>
            <w:tcW w:w="1160" w:type="dxa"/>
            <w:tcBorders>
              <w:top w:val="nil"/>
              <w:left w:val="nil"/>
              <w:bottom w:val="single" w:sz="4"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1,255</w:t>
            </w:r>
          </w:p>
        </w:tc>
      </w:tr>
      <w:tr w:rsidR="00903EB8" w:rsidRPr="004004EF" w:rsidTr="00382FCC">
        <w:trPr>
          <w:trHeight w:val="180"/>
        </w:trPr>
        <w:tc>
          <w:tcPr>
            <w:tcW w:w="3820" w:type="dxa"/>
            <w:tcBorders>
              <w:top w:val="nil"/>
              <w:left w:val="single" w:sz="8" w:space="0" w:color="auto"/>
              <w:bottom w:val="single" w:sz="8" w:space="0" w:color="auto"/>
              <w:right w:val="single" w:sz="4" w:space="0" w:color="auto"/>
            </w:tcBorders>
            <w:shd w:val="clear" w:color="000000" w:fill="FFFFFF"/>
            <w:noWrap/>
            <w:hideMark/>
          </w:tcPr>
          <w:p w:rsidR="00903EB8" w:rsidRPr="004004EF" w:rsidRDefault="00903EB8" w:rsidP="00382FCC">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Otros Equipos</w:t>
            </w:r>
          </w:p>
        </w:tc>
        <w:tc>
          <w:tcPr>
            <w:tcW w:w="1160" w:type="dxa"/>
            <w:tcBorders>
              <w:top w:val="nil"/>
              <w:left w:val="nil"/>
              <w:bottom w:val="single" w:sz="8" w:space="0" w:color="auto"/>
              <w:right w:val="single" w:sz="8" w:space="0" w:color="auto"/>
            </w:tcBorders>
            <w:shd w:val="clear" w:color="000000" w:fill="FFFFFF"/>
            <w:noWrap/>
            <w:vAlign w:val="center"/>
          </w:tcPr>
          <w:p w:rsidR="00903EB8" w:rsidRPr="001C3E43" w:rsidRDefault="00903EB8" w:rsidP="00382FCC">
            <w:pPr>
              <w:jc w:val="right"/>
              <w:rPr>
                <w:rFonts w:ascii="Trebuchet MS" w:hAnsi="Trebuchet MS"/>
                <w:color w:val="000000"/>
                <w:sz w:val="10"/>
                <w:szCs w:val="10"/>
              </w:rPr>
            </w:pPr>
            <w:r w:rsidRPr="001C3E43">
              <w:rPr>
                <w:rFonts w:ascii="Trebuchet MS" w:hAnsi="Trebuchet MS"/>
                <w:color w:val="000000"/>
                <w:sz w:val="10"/>
                <w:szCs w:val="10"/>
              </w:rPr>
              <w:t>9,547</w:t>
            </w:r>
          </w:p>
        </w:tc>
      </w:tr>
    </w:tbl>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Pr>
          <w:rFonts w:ascii="Trebuchet MS" w:hAnsi="Trebuchet MS"/>
          <w:sz w:val="24"/>
          <w:szCs w:val="24"/>
        </w:rPr>
        <w:t>Método de depreciación en línea recta.</w:t>
      </w: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903EB8" w:rsidRPr="008476DE" w:rsidTr="00382FCC">
        <w:trPr>
          <w:trHeight w:val="375"/>
        </w:trPr>
        <w:tc>
          <w:tcPr>
            <w:tcW w:w="3713" w:type="dxa"/>
            <w:tcBorders>
              <w:top w:val="single" w:sz="8" w:space="0" w:color="auto"/>
              <w:left w:val="single" w:sz="8" w:space="0" w:color="auto"/>
              <w:bottom w:val="single" w:sz="8" w:space="0" w:color="auto"/>
              <w:right w:val="nil"/>
            </w:tcBorders>
            <w:shd w:val="clear" w:color="000000" w:fill="009900"/>
            <w:noWrap/>
            <w:vAlign w:val="center"/>
            <w:hideMark/>
          </w:tcPr>
          <w:p w:rsidR="00903EB8" w:rsidRPr="008476DE" w:rsidRDefault="00903EB8" w:rsidP="00382FCC">
            <w:pPr>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903EB8" w:rsidRPr="008476DE" w:rsidRDefault="00903EB8" w:rsidP="00382FCC">
            <w:pPr>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903EB8" w:rsidRPr="008476DE" w:rsidTr="00382FCC">
        <w:trPr>
          <w:trHeight w:val="180"/>
        </w:trPr>
        <w:tc>
          <w:tcPr>
            <w:tcW w:w="3713" w:type="dxa"/>
            <w:tcBorders>
              <w:top w:val="nil"/>
              <w:left w:val="single" w:sz="8" w:space="0" w:color="auto"/>
              <w:bottom w:val="nil"/>
              <w:right w:val="nil"/>
            </w:tcBorders>
            <w:shd w:val="clear" w:color="auto" w:fill="auto"/>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903EB8" w:rsidRPr="008476DE" w:rsidTr="00382FCC">
        <w:trPr>
          <w:trHeight w:val="195"/>
        </w:trPr>
        <w:tc>
          <w:tcPr>
            <w:tcW w:w="3713" w:type="dxa"/>
            <w:tcBorders>
              <w:top w:val="nil"/>
              <w:left w:val="single" w:sz="8" w:space="0" w:color="auto"/>
              <w:bottom w:val="single" w:sz="8" w:space="0" w:color="auto"/>
              <w:right w:val="nil"/>
            </w:tcBorders>
            <w:shd w:val="clear" w:color="000000" w:fill="FFFFFF"/>
            <w:noWrap/>
            <w:hideMark/>
          </w:tcPr>
          <w:p w:rsidR="00903EB8" w:rsidRPr="008476DE" w:rsidRDefault="00903EB8" w:rsidP="00382FCC">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903EB8" w:rsidRPr="008476DE" w:rsidRDefault="00903EB8" w:rsidP="00382FCC">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893553">
        <w:rPr>
          <w:rFonts w:ascii="Trebuchet MS" w:hAnsi="Trebuchet MS"/>
          <w:sz w:val="24"/>
          <w:szCs w:val="24"/>
        </w:rPr>
        <w:lastRenderedPageBreak/>
        <w:t>NOTA 9) BIENES INTANGIBLES AL CIERRE DEL</w:t>
      </w:r>
      <w:r w:rsidRPr="001C3E43">
        <w:rPr>
          <w:rFonts w:ascii="Trebuchet MS" w:hAnsi="Trebuchet MS"/>
          <w:sz w:val="24"/>
          <w:szCs w:val="24"/>
        </w:rPr>
        <w:t xml:space="preserve"> </w:t>
      </w:r>
      <w:r>
        <w:rPr>
          <w:rFonts w:ascii="Trebuchet MS" w:hAnsi="Trebuchet MS"/>
          <w:sz w:val="24"/>
          <w:szCs w:val="24"/>
        </w:rPr>
        <w:t>PRIMER TRIMESTRE 2020</w:t>
      </w:r>
      <w:r w:rsidRPr="00893553">
        <w:rPr>
          <w:rFonts w:ascii="Trebuchet MS" w:hAnsi="Trebuchet MS"/>
          <w:sz w:val="24"/>
          <w:szCs w:val="24"/>
        </w:rPr>
        <w:t>:</w:t>
      </w:r>
      <w:r w:rsidRPr="00FC5919">
        <w:rPr>
          <w:rFonts w:ascii="Trebuchet MS" w:hAnsi="Trebuchet MS"/>
          <w:sz w:val="24"/>
          <w:szCs w:val="24"/>
        </w:rPr>
        <w:t xml:space="preserve"> </w:t>
      </w:r>
    </w:p>
    <w:p w:rsidR="00903EB8" w:rsidRDefault="00903EB8" w:rsidP="00903EB8">
      <w:pPr>
        <w:jc w:val="both"/>
        <w:rPr>
          <w:rFonts w:ascii="Trebuchet MS" w:hAnsi="Trebuchet MS"/>
          <w:b/>
          <w:sz w:val="24"/>
          <w:szCs w:val="24"/>
        </w:rPr>
      </w:pPr>
    </w:p>
    <w:tbl>
      <w:tblPr>
        <w:tblpPr w:leftFromText="141" w:rightFromText="141" w:vertAnchor="text" w:horzAnchor="margin" w:tblpY="166"/>
        <w:tblW w:w="7711" w:type="dxa"/>
        <w:tblCellMar>
          <w:left w:w="70" w:type="dxa"/>
          <w:right w:w="70" w:type="dxa"/>
        </w:tblCellMar>
        <w:tblLook w:val="04A0" w:firstRow="1" w:lastRow="0" w:firstColumn="1" w:lastColumn="0" w:noHBand="0" w:noVBand="1"/>
      </w:tblPr>
      <w:tblGrid>
        <w:gridCol w:w="4323"/>
        <w:gridCol w:w="1840"/>
        <w:gridCol w:w="1689"/>
      </w:tblGrid>
      <w:tr w:rsidR="00903EB8" w:rsidRPr="009E0E34" w:rsidTr="00382FCC">
        <w:trPr>
          <w:trHeight w:val="510"/>
        </w:trPr>
        <w:tc>
          <w:tcPr>
            <w:tcW w:w="4323" w:type="dxa"/>
            <w:tcBorders>
              <w:top w:val="single" w:sz="4" w:space="0" w:color="auto"/>
              <w:left w:val="single" w:sz="4" w:space="0" w:color="auto"/>
              <w:bottom w:val="single" w:sz="4" w:space="0" w:color="auto"/>
              <w:right w:val="single" w:sz="4" w:space="0" w:color="auto"/>
            </w:tcBorders>
            <w:shd w:val="pct15" w:color="auto" w:fill="009900"/>
            <w:vAlign w:val="center"/>
            <w:hideMark/>
          </w:tcPr>
          <w:p w:rsidR="00903EB8" w:rsidRPr="008476DE" w:rsidRDefault="00903EB8" w:rsidP="00382FCC">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pct15" w:color="auto" w:fill="009900"/>
            <w:noWrap/>
            <w:vAlign w:val="center"/>
            <w:hideMark/>
          </w:tcPr>
          <w:p w:rsidR="00903EB8" w:rsidRPr="008476DE" w:rsidRDefault="00903EB8" w:rsidP="00382FCC">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IMPORTE</w:t>
            </w:r>
          </w:p>
        </w:tc>
        <w:tc>
          <w:tcPr>
            <w:tcW w:w="1548" w:type="dxa"/>
            <w:tcBorders>
              <w:top w:val="single" w:sz="4" w:space="0" w:color="auto"/>
              <w:left w:val="nil"/>
              <w:bottom w:val="single" w:sz="4" w:space="0" w:color="auto"/>
              <w:right w:val="single" w:sz="4" w:space="0" w:color="auto"/>
            </w:tcBorders>
            <w:shd w:val="pct15" w:color="auto" w:fill="009900"/>
          </w:tcPr>
          <w:p w:rsidR="00903EB8" w:rsidRPr="008476DE" w:rsidRDefault="00903EB8" w:rsidP="00382FCC">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AMORTIZACIÓN </w:t>
            </w:r>
          </w:p>
          <w:p w:rsidR="00903EB8" w:rsidRPr="009E0E34" w:rsidRDefault="00903EB8" w:rsidP="00382FCC">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ACUMULADA</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3’</w:t>
            </w:r>
            <w:r>
              <w:rPr>
                <w:rFonts w:ascii="Trebuchet MS" w:hAnsi="Trebuchet MS"/>
                <w:color w:val="000000"/>
                <w:lang w:eastAsia="es-MX"/>
              </w:rPr>
              <w:t>905</w:t>
            </w:r>
            <w:r w:rsidRPr="009E0E34">
              <w:rPr>
                <w:rFonts w:ascii="Trebuchet MS" w:hAnsi="Trebuchet MS"/>
                <w:color w:val="000000"/>
                <w:lang w:eastAsia="es-MX"/>
              </w:rPr>
              <w:t>,</w:t>
            </w:r>
            <w:r>
              <w:rPr>
                <w:rFonts w:ascii="Trebuchet MS" w:hAnsi="Trebuchet MS"/>
                <w:color w:val="000000"/>
                <w:lang w:eastAsia="es-MX"/>
              </w:rPr>
              <w:t>224</w:t>
            </w:r>
          </w:p>
        </w:tc>
        <w:tc>
          <w:tcPr>
            <w:tcW w:w="1548" w:type="dxa"/>
            <w:tcBorders>
              <w:top w:val="nil"/>
              <w:left w:val="nil"/>
              <w:bottom w:val="single" w:sz="4" w:space="0" w:color="auto"/>
              <w:right w:val="single" w:sz="4" w:space="0" w:color="auto"/>
            </w:tcBorders>
          </w:tcPr>
          <w:p w:rsidR="00903EB8" w:rsidRPr="009E0E34" w:rsidRDefault="00903EB8" w:rsidP="00382FCC">
            <w:pPr>
              <w:contextualSpacing/>
              <w:jc w:val="right"/>
              <w:rPr>
                <w:rFonts w:ascii="Trebuchet MS" w:hAnsi="Trebuchet MS"/>
                <w:color w:val="000000"/>
                <w:lang w:eastAsia="es-MX"/>
              </w:rPr>
            </w:pPr>
            <w:r w:rsidRPr="006601E5">
              <w:rPr>
                <w:rFonts w:ascii="Trebuchet MS" w:hAnsi="Trebuchet MS"/>
                <w:color w:val="000000"/>
                <w:lang w:eastAsia="es-MX"/>
              </w:rPr>
              <w:t>3</w:t>
            </w:r>
            <w:r>
              <w:rPr>
                <w:rFonts w:ascii="Trebuchet MS" w:hAnsi="Trebuchet MS"/>
                <w:color w:val="000000"/>
                <w:lang w:eastAsia="es-MX"/>
              </w:rPr>
              <w:t>,</w:t>
            </w:r>
            <w:r w:rsidRPr="006601E5">
              <w:rPr>
                <w:rFonts w:ascii="Trebuchet MS" w:hAnsi="Trebuchet MS"/>
                <w:color w:val="000000"/>
                <w:lang w:eastAsia="es-MX"/>
              </w:rPr>
              <w:t>54</w:t>
            </w:r>
            <w:r>
              <w:rPr>
                <w:rFonts w:ascii="Trebuchet MS" w:hAnsi="Trebuchet MS"/>
                <w:color w:val="000000"/>
                <w:lang w:eastAsia="es-MX"/>
              </w:rPr>
              <w:t>9,899</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lang w:eastAsia="es-MX"/>
              </w:rPr>
            </w:pPr>
            <w:r w:rsidRPr="009E0E34">
              <w:rPr>
                <w:rFonts w:ascii="Trebuchet MS" w:hAnsi="Trebuchet MS"/>
                <w:color w:val="000000"/>
                <w:lang w:eastAsia="es-MX"/>
              </w:rPr>
              <w:t>1’</w:t>
            </w:r>
            <w:r>
              <w:rPr>
                <w:rFonts w:ascii="Trebuchet MS" w:hAnsi="Trebuchet MS"/>
                <w:color w:val="000000"/>
                <w:lang w:eastAsia="es-MX"/>
              </w:rPr>
              <w:t>741</w:t>
            </w:r>
            <w:r w:rsidRPr="009E0E34">
              <w:rPr>
                <w:rFonts w:ascii="Trebuchet MS" w:hAnsi="Trebuchet MS"/>
                <w:color w:val="000000"/>
                <w:lang w:eastAsia="es-MX"/>
              </w:rPr>
              <w:t>,</w:t>
            </w:r>
            <w:r>
              <w:rPr>
                <w:rFonts w:ascii="Trebuchet MS" w:hAnsi="Trebuchet MS"/>
                <w:color w:val="000000"/>
                <w:lang w:eastAsia="es-MX"/>
              </w:rPr>
              <w:t>397</w:t>
            </w:r>
          </w:p>
        </w:tc>
        <w:tc>
          <w:tcPr>
            <w:tcW w:w="1548" w:type="dxa"/>
            <w:tcBorders>
              <w:top w:val="nil"/>
              <w:left w:val="nil"/>
              <w:bottom w:val="single" w:sz="4" w:space="0" w:color="auto"/>
              <w:right w:val="single" w:sz="4" w:space="0" w:color="auto"/>
            </w:tcBorders>
          </w:tcPr>
          <w:p w:rsidR="00903EB8" w:rsidRPr="009E0E34" w:rsidRDefault="00903EB8" w:rsidP="00382FCC">
            <w:pPr>
              <w:contextualSpacing/>
              <w:jc w:val="right"/>
              <w:rPr>
                <w:rFonts w:ascii="Trebuchet MS" w:hAnsi="Trebuchet MS"/>
                <w:color w:val="000000"/>
                <w:lang w:eastAsia="es-MX"/>
              </w:rPr>
            </w:pPr>
            <w:r w:rsidRPr="006601E5">
              <w:rPr>
                <w:rFonts w:ascii="Trebuchet MS" w:hAnsi="Trebuchet MS"/>
                <w:color w:val="000000"/>
                <w:lang w:eastAsia="es-MX"/>
              </w:rPr>
              <w:t>1</w:t>
            </w:r>
            <w:r>
              <w:rPr>
                <w:rFonts w:ascii="Trebuchet MS" w:hAnsi="Trebuchet MS"/>
                <w:color w:val="000000"/>
                <w:lang w:eastAsia="es-MX"/>
              </w:rPr>
              <w:t>,</w:t>
            </w:r>
            <w:r w:rsidRPr="006601E5">
              <w:rPr>
                <w:rFonts w:ascii="Trebuchet MS" w:hAnsi="Trebuchet MS"/>
                <w:color w:val="000000"/>
                <w:lang w:eastAsia="es-MX"/>
              </w:rPr>
              <w:t>63</w:t>
            </w:r>
            <w:r>
              <w:rPr>
                <w:rFonts w:ascii="Trebuchet MS" w:hAnsi="Trebuchet MS"/>
                <w:color w:val="000000"/>
                <w:lang w:eastAsia="es-MX"/>
              </w:rPr>
              <w:t>8,319</w:t>
            </w:r>
          </w:p>
        </w:tc>
      </w:tr>
      <w:tr w:rsidR="00903EB8" w:rsidRPr="009E0E34" w:rsidTr="00382FC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903EB8" w:rsidRPr="009E0E34" w:rsidRDefault="00903EB8" w:rsidP="00382FCC">
            <w:pPr>
              <w:contextualSpacing/>
              <w:jc w:val="right"/>
              <w:rPr>
                <w:rFonts w:ascii="Trebuchet MS" w:hAnsi="Trebuchet MS"/>
                <w:color w:val="000000"/>
                <w:lang w:eastAsia="es-MX"/>
              </w:rPr>
            </w:pPr>
            <w:r>
              <w:rPr>
                <w:rFonts w:ascii="Trebuchet MS" w:hAnsi="Trebuchet MS"/>
                <w:b/>
                <w:color w:val="000000"/>
                <w:lang w:eastAsia="es-MX"/>
              </w:rPr>
              <w:t>5</w:t>
            </w:r>
            <w:r w:rsidRPr="009E0E34">
              <w:rPr>
                <w:rFonts w:ascii="Trebuchet MS" w:hAnsi="Trebuchet MS"/>
                <w:b/>
                <w:color w:val="000000"/>
                <w:lang w:eastAsia="es-MX"/>
              </w:rPr>
              <w:t>’</w:t>
            </w:r>
            <w:r>
              <w:rPr>
                <w:rFonts w:ascii="Trebuchet MS" w:hAnsi="Trebuchet MS"/>
                <w:b/>
                <w:color w:val="000000"/>
                <w:lang w:eastAsia="es-MX"/>
              </w:rPr>
              <w:t>646</w:t>
            </w:r>
            <w:r w:rsidRPr="009E0E34">
              <w:rPr>
                <w:rFonts w:ascii="Trebuchet MS" w:hAnsi="Trebuchet MS"/>
                <w:b/>
                <w:color w:val="000000"/>
                <w:lang w:eastAsia="es-MX"/>
              </w:rPr>
              <w:t>,</w:t>
            </w:r>
            <w:r>
              <w:rPr>
                <w:rFonts w:ascii="Trebuchet MS" w:hAnsi="Trebuchet MS"/>
                <w:b/>
                <w:color w:val="000000"/>
                <w:lang w:eastAsia="es-MX"/>
              </w:rPr>
              <w:t>621</w:t>
            </w:r>
            <w:r w:rsidRPr="009E0E34">
              <w:rPr>
                <w:rFonts w:ascii="Trebuchet MS" w:hAnsi="Trebuchet MS"/>
                <w:b/>
                <w:color w:val="000000"/>
                <w:lang w:eastAsia="es-MX"/>
              </w:rPr>
              <w:t xml:space="preserve"> </w:t>
            </w:r>
          </w:p>
        </w:tc>
        <w:tc>
          <w:tcPr>
            <w:tcW w:w="1548" w:type="dxa"/>
            <w:tcBorders>
              <w:top w:val="nil"/>
              <w:left w:val="nil"/>
              <w:bottom w:val="single" w:sz="4" w:space="0" w:color="auto"/>
              <w:right w:val="single" w:sz="4" w:space="0" w:color="auto"/>
            </w:tcBorders>
          </w:tcPr>
          <w:p w:rsidR="00903EB8" w:rsidRDefault="00903EB8" w:rsidP="00382FCC">
            <w:pPr>
              <w:contextualSpacing/>
              <w:jc w:val="right"/>
              <w:rPr>
                <w:rFonts w:ascii="Trebuchet MS" w:hAnsi="Trebuchet MS"/>
                <w:b/>
                <w:color w:val="000000"/>
                <w:lang w:eastAsia="es-MX"/>
              </w:rPr>
            </w:pPr>
            <w:r>
              <w:rPr>
                <w:rFonts w:ascii="Trebuchet MS" w:hAnsi="Trebuchet MS"/>
                <w:b/>
                <w:color w:val="000000"/>
                <w:lang w:eastAsia="es-MX"/>
              </w:rPr>
              <w:t>5,188,218</w:t>
            </w:r>
          </w:p>
        </w:tc>
      </w:tr>
    </w:tbl>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Pr="00FC5919" w:rsidRDefault="00903EB8" w:rsidP="00903EB8">
      <w:pPr>
        <w:jc w:val="both"/>
        <w:rPr>
          <w:rFonts w:ascii="Trebuchet MS" w:hAnsi="Trebuchet MS"/>
          <w:sz w:val="24"/>
          <w:szCs w:val="24"/>
        </w:rPr>
      </w:pPr>
      <w:r>
        <w:rPr>
          <w:rFonts w:ascii="Trebuchet MS" w:hAnsi="Trebuchet MS"/>
          <w:sz w:val="24"/>
          <w:szCs w:val="24"/>
        </w:rPr>
        <w:t>Método de amortización en línea recta.</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r>
        <w:rPr>
          <w:rFonts w:ascii="Trebuchet MS" w:hAnsi="Trebuchet MS"/>
          <w:b/>
          <w:sz w:val="24"/>
          <w:szCs w:val="24"/>
        </w:rPr>
        <w:t>ESTIMACIÓN DE DETERIOROS</w:t>
      </w:r>
    </w:p>
    <w:p w:rsidR="00903EB8" w:rsidRDefault="00903EB8" w:rsidP="00903EB8">
      <w:pPr>
        <w:jc w:val="both"/>
        <w:rPr>
          <w:rFonts w:ascii="Trebuchet MS" w:hAnsi="Trebuchet MS"/>
          <w:b/>
          <w:sz w:val="24"/>
          <w:szCs w:val="24"/>
        </w:rPr>
      </w:pPr>
    </w:p>
    <w:p w:rsidR="00903EB8" w:rsidRDefault="00903EB8" w:rsidP="00903EB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r w:rsidRPr="00700D24">
        <w:rPr>
          <w:rFonts w:ascii="Trebuchet MS" w:hAnsi="Trebuchet MS"/>
          <w:b/>
          <w:sz w:val="24"/>
          <w:szCs w:val="24"/>
        </w:rPr>
        <w:t>OTROS ACTIVOS</w:t>
      </w:r>
    </w:p>
    <w:p w:rsidR="00903EB8" w:rsidRPr="00700D24" w:rsidRDefault="00903EB8" w:rsidP="00903EB8">
      <w:pPr>
        <w:jc w:val="both"/>
        <w:rPr>
          <w:rFonts w:ascii="Trebuchet MS" w:hAnsi="Trebuchet MS"/>
          <w:b/>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38677C" w:rsidRDefault="0038677C"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Pr="00FC5919" w:rsidRDefault="00903EB8" w:rsidP="00903EB8">
      <w:pPr>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I.II.I</w:t>
      </w:r>
      <w:r w:rsidRPr="00FC5919">
        <w:rPr>
          <w:rFonts w:ascii="Trebuchet MS" w:hAnsi="Trebuchet MS"/>
          <w:sz w:val="24"/>
          <w:szCs w:val="24"/>
        </w:rPr>
        <w:tab/>
        <w:t>Cuentas Por Pagar A Corto Plazo</w:t>
      </w:r>
      <w:r>
        <w:rPr>
          <w:rFonts w:ascii="Trebuchet MS" w:hAnsi="Trebuchet MS"/>
          <w:sz w:val="24"/>
          <w:szCs w:val="24"/>
        </w:rPr>
        <w:t xml:space="preserve">         </w:t>
      </w:r>
    </w:p>
    <w:p w:rsidR="00903EB8" w:rsidRDefault="00903EB8" w:rsidP="00903EB8">
      <w:pPr>
        <w:jc w:val="both"/>
        <w:rPr>
          <w:rFonts w:ascii="Trebuchet MS" w:hAnsi="Trebuchet MS"/>
          <w:sz w:val="24"/>
          <w:szCs w:val="24"/>
        </w:rPr>
      </w:pPr>
    </w:p>
    <w:p w:rsidR="0038677C" w:rsidRDefault="0038677C" w:rsidP="00903EB8">
      <w:pPr>
        <w:jc w:val="both"/>
        <w:rPr>
          <w:rFonts w:ascii="Trebuchet MS" w:hAnsi="Trebuchet MS"/>
          <w:sz w:val="24"/>
          <w:szCs w:val="24"/>
        </w:rPr>
      </w:pPr>
    </w:p>
    <w:p w:rsidR="0038677C" w:rsidRDefault="0038677C"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12</w:t>
      </w:r>
      <w:r w:rsidRPr="00FC5919">
        <w:rPr>
          <w:rFonts w:ascii="Trebuchet MS" w:hAnsi="Trebuchet MS"/>
          <w:sz w:val="24"/>
          <w:szCs w:val="24"/>
        </w:rPr>
        <w:t>)</w:t>
      </w:r>
      <w:r>
        <w:rPr>
          <w:rFonts w:ascii="Trebuchet MS" w:hAnsi="Trebuchet MS"/>
          <w:sz w:val="24"/>
          <w:szCs w:val="24"/>
        </w:rPr>
        <w:t xml:space="preserve"> Las cuentas por pagar se desagregan de la siguiente manera:</w:t>
      </w:r>
    </w:p>
    <w:p w:rsidR="00903EB8" w:rsidRDefault="00903EB8" w:rsidP="00903EB8">
      <w:pPr>
        <w:jc w:val="both"/>
        <w:rPr>
          <w:rFonts w:ascii="Trebuchet MS" w:hAnsi="Trebuchet MS"/>
          <w:sz w:val="24"/>
          <w:szCs w:val="24"/>
        </w:rPr>
      </w:pPr>
    </w:p>
    <w:tbl>
      <w:tblPr>
        <w:tblW w:w="8868" w:type="dxa"/>
        <w:tblInd w:w="55" w:type="dxa"/>
        <w:tblCellMar>
          <w:left w:w="70" w:type="dxa"/>
          <w:right w:w="70" w:type="dxa"/>
        </w:tblCellMar>
        <w:tblLook w:val="04A0" w:firstRow="1" w:lastRow="0" w:firstColumn="1" w:lastColumn="0" w:noHBand="0" w:noVBand="1"/>
      </w:tblPr>
      <w:tblGrid>
        <w:gridCol w:w="1886"/>
        <w:gridCol w:w="1835"/>
        <w:gridCol w:w="1210"/>
        <w:gridCol w:w="830"/>
        <w:gridCol w:w="672"/>
        <w:gridCol w:w="777"/>
        <w:gridCol w:w="777"/>
        <w:gridCol w:w="881"/>
      </w:tblGrid>
      <w:tr w:rsidR="00903EB8" w:rsidRPr="00DC52CF" w:rsidTr="00382FCC">
        <w:trPr>
          <w:trHeight w:val="387"/>
        </w:trPr>
        <w:tc>
          <w:tcPr>
            <w:tcW w:w="3721" w:type="dxa"/>
            <w:gridSpan w:val="2"/>
            <w:vMerge w:val="restart"/>
            <w:tcBorders>
              <w:top w:val="single" w:sz="8" w:space="0" w:color="auto"/>
              <w:left w:val="single" w:sz="8" w:space="0" w:color="auto"/>
              <w:bottom w:val="single" w:sz="8" w:space="0" w:color="000000"/>
              <w:right w:val="nil"/>
            </w:tcBorders>
            <w:shd w:val="clear" w:color="000000" w:fill="009900"/>
            <w:vAlign w:val="center"/>
            <w:hideMark/>
          </w:tcPr>
          <w:p w:rsidR="00903EB8" w:rsidRPr="00DC52CF" w:rsidRDefault="00903EB8" w:rsidP="00382FCC">
            <w:pPr>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000000" w:fill="009900"/>
            <w:noWrap/>
            <w:vAlign w:val="center"/>
            <w:hideMark/>
          </w:tcPr>
          <w:p w:rsidR="00903EB8" w:rsidRPr="00DC52CF" w:rsidRDefault="00903EB8" w:rsidP="00382FCC">
            <w:pPr>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IMPORTE </w:t>
            </w:r>
          </w:p>
        </w:tc>
        <w:tc>
          <w:tcPr>
            <w:tcW w:w="3937" w:type="dxa"/>
            <w:gridSpan w:val="5"/>
            <w:vMerge w:val="restart"/>
            <w:tcBorders>
              <w:top w:val="single" w:sz="8" w:space="0" w:color="auto"/>
              <w:left w:val="single" w:sz="8" w:space="0" w:color="auto"/>
              <w:bottom w:val="nil"/>
              <w:right w:val="single" w:sz="8" w:space="0" w:color="000000"/>
            </w:tcBorders>
            <w:shd w:val="clear" w:color="000000" w:fill="009900"/>
            <w:noWrap/>
            <w:vAlign w:val="center"/>
            <w:hideMark/>
          </w:tcPr>
          <w:p w:rsidR="00903EB8" w:rsidRPr="00DC52CF" w:rsidRDefault="00903EB8" w:rsidP="00382FCC">
            <w:pPr>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VENCIMIENTO</w:t>
            </w:r>
          </w:p>
        </w:tc>
      </w:tr>
      <w:tr w:rsidR="00903EB8" w:rsidRPr="00DC52CF" w:rsidTr="00382FCC">
        <w:trPr>
          <w:trHeight w:val="387"/>
        </w:trPr>
        <w:tc>
          <w:tcPr>
            <w:tcW w:w="3721" w:type="dxa"/>
            <w:gridSpan w:val="2"/>
            <w:vMerge/>
            <w:tcBorders>
              <w:top w:val="single" w:sz="8" w:space="0" w:color="auto"/>
              <w:left w:val="single" w:sz="8" w:space="0" w:color="auto"/>
              <w:bottom w:val="single" w:sz="8" w:space="0" w:color="000000"/>
              <w:right w:val="nil"/>
            </w:tcBorders>
            <w:vAlign w:val="center"/>
            <w:hideMark/>
          </w:tcPr>
          <w:p w:rsidR="00903EB8" w:rsidRPr="00DC52CF" w:rsidRDefault="00903EB8" w:rsidP="00382FCC">
            <w:pPr>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903EB8" w:rsidRPr="00DC52CF" w:rsidRDefault="00903EB8" w:rsidP="00382FCC">
            <w:pPr>
              <w:rPr>
                <w:rFonts w:ascii="Trebuchet MS" w:hAnsi="Trebuchet MS" w:cs="Tahoma"/>
                <w:b/>
                <w:bCs/>
                <w:color w:val="000000"/>
                <w:sz w:val="14"/>
                <w:szCs w:val="14"/>
                <w:lang w:eastAsia="es-MX"/>
              </w:rPr>
            </w:pPr>
          </w:p>
        </w:tc>
        <w:tc>
          <w:tcPr>
            <w:tcW w:w="3937" w:type="dxa"/>
            <w:gridSpan w:val="5"/>
            <w:vMerge/>
            <w:tcBorders>
              <w:top w:val="single" w:sz="8" w:space="0" w:color="auto"/>
              <w:left w:val="single" w:sz="8" w:space="0" w:color="auto"/>
              <w:bottom w:val="single" w:sz="8" w:space="0" w:color="auto"/>
              <w:right w:val="single" w:sz="8" w:space="0" w:color="000000"/>
            </w:tcBorders>
            <w:vAlign w:val="center"/>
            <w:hideMark/>
          </w:tcPr>
          <w:p w:rsidR="00903EB8" w:rsidRPr="00DC52CF" w:rsidRDefault="00903EB8" w:rsidP="00382FCC">
            <w:pPr>
              <w:rPr>
                <w:rFonts w:ascii="Trebuchet MS" w:hAnsi="Trebuchet MS" w:cs="Tahoma"/>
                <w:b/>
                <w:bCs/>
                <w:color w:val="000000"/>
                <w:sz w:val="14"/>
                <w:szCs w:val="14"/>
                <w:lang w:eastAsia="es-MX"/>
              </w:rPr>
            </w:pPr>
          </w:p>
        </w:tc>
      </w:tr>
      <w:tr w:rsidR="00903EB8" w:rsidRPr="00DC52CF" w:rsidTr="00382FCC">
        <w:trPr>
          <w:trHeight w:val="165"/>
        </w:trPr>
        <w:tc>
          <w:tcPr>
            <w:tcW w:w="3721" w:type="dxa"/>
            <w:gridSpan w:val="2"/>
            <w:vMerge/>
            <w:tcBorders>
              <w:top w:val="single" w:sz="8" w:space="0" w:color="auto"/>
              <w:left w:val="single" w:sz="8" w:space="0" w:color="auto"/>
              <w:bottom w:val="single" w:sz="8" w:space="0" w:color="000000"/>
              <w:right w:val="nil"/>
            </w:tcBorders>
            <w:vAlign w:val="center"/>
            <w:hideMark/>
          </w:tcPr>
          <w:p w:rsidR="00903EB8" w:rsidRPr="00DC52CF" w:rsidRDefault="00903EB8" w:rsidP="00382FCC">
            <w:pPr>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903EB8" w:rsidRPr="00DC52CF" w:rsidRDefault="00903EB8" w:rsidP="00382FCC">
            <w:pPr>
              <w:rPr>
                <w:rFonts w:ascii="Trebuchet MS" w:hAnsi="Trebuchet MS" w:cs="Tahoma"/>
                <w:b/>
                <w:bCs/>
                <w:color w:val="000000"/>
                <w:sz w:val="14"/>
                <w:szCs w:val="14"/>
                <w:lang w:eastAsia="es-MX"/>
              </w:rPr>
            </w:pPr>
          </w:p>
        </w:tc>
        <w:tc>
          <w:tcPr>
            <w:tcW w:w="830" w:type="dxa"/>
            <w:tcBorders>
              <w:top w:val="single" w:sz="8" w:space="0" w:color="auto"/>
              <w:left w:val="nil"/>
              <w:bottom w:val="single" w:sz="8" w:space="0" w:color="auto"/>
              <w:right w:val="single" w:sz="8" w:space="0" w:color="auto"/>
            </w:tcBorders>
            <w:shd w:val="clear" w:color="000000" w:fill="009900"/>
            <w:noWrap/>
            <w:vAlign w:val="bottom"/>
            <w:hideMark/>
          </w:tcPr>
          <w:p w:rsidR="00903EB8" w:rsidRPr="00DC52CF" w:rsidRDefault="00903EB8" w:rsidP="00382FCC">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&gt; 90 DIAS</w:t>
            </w:r>
          </w:p>
        </w:tc>
        <w:tc>
          <w:tcPr>
            <w:tcW w:w="672" w:type="dxa"/>
            <w:tcBorders>
              <w:top w:val="single" w:sz="8" w:space="0" w:color="auto"/>
              <w:left w:val="nil"/>
              <w:bottom w:val="single" w:sz="8" w:space="0" w:color="auto"/>
              <w:right w:val="single" w:sz="8" w:space="0" w:color="auto"/>
            </w:tcBorders>
            <w:shd w:val="clear" w:color="000000" w:fill="009900"/>
            <w:noWrap/>
            <w:vAlign w:val="bottom"/>
            <w:hideMark/>
          </w:tcPr>
          <w:p w:rsidR="00903EB8" w:rsidRPr="00DC52CF" w:rsidRDefault="00903EB8" w:rsidP="00382FCC">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90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903EB8" w:rsidRPr="00DC52CF" w:rsidRDefault="00903EB8" w:rsidP="00382FCC">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180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903EB8" w:rsidRPr="00DC52CF" w:rsidRDefault="00903EB8" w:rsidP="00382FCC">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365 DIAS </w:t>
            </w:r>
          </w:p>
        </w:tc>
        <w:tc>
          <w:tcPr>
            <w:tcW w:w="881" w:type="dxa"/>
            <w:tcBorders>
              <w:top w:val="single" w:sz="8" w:space="0" w:color="auto"/>
              <w:left w:val="nil"/>
              <w:bottom w:val="single" w:sz="8" w:space="0" w:color="auto"/>
              <w:right w:val="single" w:sz="8" w:space="0" w:color="auto"/>
            </w:tcBorders>
            <w:shd w:val="clear" w:color="000000" w:fill="009900"/>
            <w:noWrap/>
            <w:vAlign w:val="bottom"/>
            <w:hideMark/>
          </w:tcPr>
          <w:p w:rsidR="00903EB8" w:rsidRPr="00DC52CF" w:rsidRDefault="00903EB8" w:rsidP="00382FCC">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&lt;365 DIAS</w:t>
            </w:r>
          </w:p>
        </w:tc>
      </w:tr>
      <w:tr w:rsidR="00903EB8" w:rsidRPr="00DC52CF" w:rsidTr="00382FCC">
        <w:trPr>
          <w:trHeight w:val="192"/>
        </w:trPr>
        <w:tc>
          <w:tcPr>
            <w:tcW w:w="3721" w:type="dxa"/>
            <w:gridSpan w:val="2"/>
            <w:tcBorders>
              <w:top w:val="single" w:sz="8"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SERVICIOS PERSONALES POR PAGAR A CORTO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4</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603</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565</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PROVEEDORES POR PAGAR A CORTO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325,457</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TRANSFERENCIAS OTORGADAS POR PAGAR A CORTO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772,834</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77"/>
        </w:trPr>
        <w:tc>
          <w:tcPr>
            <w:tcW w:w="1886" w:type="dxa"/>
            <w:tcBorders>
              <w:top w:val="nil"/>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835"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RETENCIONES Y CONTRIBUCIONES POR PAGAR A CORTO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261FAE">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14,748,926</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77"/>
        </w:trPr>
        <w:tc>
          <w:tcPr>
            <w:tcW w:w="1886" w:type="dxa"/>
            <w:tcBorders>
              <w:top w:val="nil"/>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835"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CUENTAS POR PAGAR A CORTO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60,000,000</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r>
              <w:rPr>
                <w:rFonts w:ascii="Trebuchet MS" w:hAnsi="Trebuchet MS" w:cs="Tahoma"/>
                <w:color w:val="000000"/>
                <w:sz w:val="14"/>
                <w:szCs w:val="14"/>
                <w:lang w:eastAsia="es-MX"/>
              </w:rPr>
              <w:t>x</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PROVEEDORES POR PAGAR A LARGO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Pr="00DC52CF">
              <w:rPr>
                <w:rFonts w:ascii="Trebuchet MS" w:hAnsi="Trebuchet MS" w:cs="Tahoma"/>
                <w:color w:val="000000"/>
                <w:sz w:val="14"/>
                <w:szCs w:val="14"/>
                <w:lang w:eastAsia="es-MX"/>
              </w:rPr>
              <w:t>134,359</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PROVISIONES A LARGO PLAZO</w:t>
            </w:r>
          </w:p>
        </w:tc>
        <w:tc>
          <w:tcPr>
            <w:tcW w:w="1210"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Pr="00DC52CF">
              <w:rPr>
                <w:rFonts w:ascii="Trebuchet MS" w:hAnsi="Trebuchet MS" w:cs="Tahoma"/>
                <w:color w:val="000000"/>
                <w:sz w:val="14"/>
                <w:szCs w:val="14"/>
                <w:lang w:eastAsia="es-MX"/>
              </w:rPr>
              <w:t>1</w:t>
            </w:r>
            <w:r>
              <w:rPr>
                <w:rFonts w:ascii="Trebuchet MS" w:hAnsi="Trebuchet MS" w:cs="Tahoma"/>
                <w:color w:val="000000"/>
                <w:sz w:val="14"/>
                <w:szCs w:val="14"/>
                <w:lang w:eastAsia="es-MX"/>
              </w:rPr>
              <w:t>5</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100</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893</w:t>
            </w:r>
          </w:p>
        </w:tc>
        <w:tc>
          <w:tcPr>
            <w:tcW w:w="830" w:type="dxa"/>
            <w:tcBorders>
              <w:top w:val="nil"/>
              <w:left w:val="nil"/>
              <w:bottom w:val="single" w:sz="4"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903EB8" w:rsidRPr="00DC52CF" w:rsidTr="00382FCC">
        <w:trPr>
          <w:trHeight w:val="195"/>
        </w:trPr>
        <w:tc>
          <w:tcPr>
            <w:tcW w:w="1886" w:type="dxa"/>
            <w:tcBorders>
              <w:top w:val="nil"/>
              <w:left w:val="single" w:sz="8" w:space="0" w:color="auto"/>
              <w:bottom w:val="single" w:sz="8"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835" w:type="dxa"/>
            <w:tcBorders>
              <w:top w:val="nil"/>
              <w:left w:val="nil"/>
              <w:bottom w:val="single" w:sz="8"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210" w:type="dxa"/>
            <w:tcBorders>
              <w:top w:val="nil"/>
              <w:left w:val="nil"/>
              <w:bottom w:val="single" w:sz="8"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30" w:type="dxa"/>
            <w:tcBorders>
              <w:top w:val="nil"/>
              <w:left w:val="nil"/>
              <w:bottom w:val="single" w:sz="8" w:space="0" w:color="auto"/>
              <w:right w:val="nil"/>
            </w:tcBorders>
            <w:shd w:val="clear" w:color="000000" w:fill="FFFFFF"/>
            <w:noWrap/>
            <w:hideMark/>
          </w:tcPr>
          <w:p w:rsidR="00903EB8" w:rsidRPr="00DC52CF" w:rsidRDefault="00903EB8" w:rsidP="00382FCC">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672" w:type="dxa"/>
            <w:tcBorders>
              <w:top w:val="nil"/>
              <w:left w:val="nil"/>
              <w:bottom w:val="single" w:sz="8"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8"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8" w:space="0" w:color="auto"/>
              <w:right w:val="nil"/>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8" w:space="0" w:color="auto"/>
              <w:right w:val="single" w:sz="8" w:space="0" w:color="auto"/>
            </w:tcBorders>
            <w:shd w:val="clear" w:color="000000" w:fill="FFFFFF"/>
            <w:noWrap/>
            <w:hideMark/>
          </w:tcPr>
          <w:p w:rsidR="00903EB8" w:rsidRPr="00DC52CF" w:rsidRDefault="00903EB8" w:rsidP="00382FCC">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bl>
    <w:p w:rsidR="0038677C" w:rsidRDefault="0038677C"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 xml:space="preserve">REMUNERACIONES POR PAGAR A CORTO PLAZO: </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 xml:space="preserve">Remuneraciones por pagar </w:t>
      </w:r>
      <w:r w:rsidRPr="00FC5919">
        <w:rPr>
          <w:rFonts w:ascii="Trebuchet MS" w:hAnsi="Trebuchet MS"/>
          <w:sz w:val="24"/>
          <w:szCs w:val="24"/>
        </w:rPr>
        <w:t xml:space="preserve">al cierre </w:t>
      </w:r>
      <w:r w:rsidRPr="00FC5919">
        <w:rPr>
          <w:rFonts w:ascii="Trebuchet MS" w:hAnsi="Trebuchet MS"/>
          <w:spacing w:val="-4"/>
          <w:sz w:val="24"/>
          <w:szCs w:val="24"/>
        </w:rPr>
        <w:t>del</w:t>
      </w:r>
      <w:r>
        <w:rPr>
          <w:rFonts w:ascii="Trebuchet MS" w:hAnsi="Trebuchet MS"/>
          <w:spacing w:val="-4"/>
          <w:sz w:val="24"/>
          <w:szCs w:val="24"/>
        </w:rPr>
        <w:t xml:space="preserve"> Primer Trimestre 2020</w:t>
      </w:r>
      <w:r w:rsidRPr="00FC5919">
        <w:rPr>
          <w:rFonts w:ascii="Trebuchet MS" w:hAnsi="Trebuchet MS"/>
          <w:sz w:val="24"/>
          <w:szCs w:val="24"/>
        </w:rPr>
        <w:t xml:space="preserve">, cuyo saldo es por la cantidad de </w:t>
      </w:r>
      <w:r w:rsidRPr="009E0E34">
        <w:rPr>
          <w:rFonts w:ascii="Trebuchet MS" w:hAnsi="Trebuchet MS"/>
          <w:sz w:val="24"/>
          <w:szCs w:val="24"/>
        </w:rPr>
        <w:t>$</w:t>
      </w:r>
      <w:r>
        <w:rPr>
          <w:rFonts w:ascii="Trebuchet MS" w:hAnsi="Trebuchet MS"/>
          <w:sz w:val="24"/>
          <w:szCs w:val="24"/>
        </w:rPr>
        <w:t>4</w:t>
      </w:r>
      <w:r w:rsidRPr="009F6FDE">
        <w:rPr>
          <w:rFonts w:ascii="Trebuchet MS" w:hAnsi="Trebuchet MS"/>
          <w:sz w:val="24"/>
          <w:szCs w:val="24"/>
        </w:rPr>
        <w:t>’</w:t>
      </w:r>
      <w:r>
        <w:rPr>
          <w:rFonts w:ascii="Trebuchet MS" w:hAnsi="Trebuchet MS"/>
          <w:sz w:val="24"/>
          <w:szCs w:val="24"/>
        </w:rPr>
        <w:t>603</w:t>
      </w:r>
      <w:r w:rsidRPr="009F6FDE">
        <w:rPr>
          <w:rFonts w:ascii="Trebuchet MS" w:hAnsi="Trebuchet MS"/>
          <w:sz w:val="24"/>
          <w:szCs w:val="24"/>
        </w:rPr>
        <w:t>,</w:t>
      </w:r>
      <w:r>
        <w:rPr>
          <w:rFonts w:ascii="Trebuchet MS" w:hAnsi="Trebuchet MS"/>
          <w:sz w:val="24"/>
          <w:szCs w:val="24"/>
        </w:rPr>
        <w:t>565</w:t>
      </w:r>
      <w:r w:rsidRPr="009E0E34">
        <w:rPr>
          <w:rFonts w:ascii="Trebuchet MS" w:hAnsi="Trebuchet MS"/>
          <w:sz w:val="24"/>
          <w:szCs w:val="24"/>
        </w:rPr>
        <w:t xml:space="preserve"> (</w:t>
      </w:r>
      <w:r>
        <w:rPr>
          <w:rFonts w:ascii="Trebuchet MS" w:hAnsi="Trebuchet MS"/>
          <w:sz w:val="24"/>
          <w:szCs w:val="24"/>
        </w:rPr>
        <w:t xml:space="preserve">cuatro millones seiscientos tres mil quinientos sesenta y cinco </w:t>
      </w:r>
      <w:r w:rsidRPr="009E0E34">
        <w:rPr>
          <w:rFonts w:ascii="Trebuchet MS" w:hAnsi="Trebuchet MS"/>
          <w:sz w:val="24"/>
          <w:szCs w:val="24"/>
        </w:rPr>
        <w:t>pesos).</w:t>
      </w:r>
    </w:p>
    <w:p w:rsidR="00903EB8" w:rsidRDefault="00903EB8" w:rsidP="00903EB8">
      <w:pPr>
        <w:jc w:val="both"/>
        <w:rPr>
          <w:rFonts w:ascii="Trebuchet MS" w:hAnsi="Trebuchet MS"/>
          <w:sz w:val="24"/>
          <w:szCs w:val="24"/>
        </w:rPr>
      </w:pP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903EB8" w:rsidRPr="00992FF9" w:rsidTr="00382FCC">
        <w:trPr>
          <w:trHeight w:val="473"/>
        </w:trPr>
        <w:tc>
          <w:tcPr>
            <w:tcW w:w="3152" w:type="dxa"/>
            <w:tcBorders>
              <w:top w:val="single" w:sz="4" w:space="0" w:color="auto"/>
              <w:left w:val="single" w:sz="4" w:space="0" w:color="auto"/>
              <w:bottom w:val="single" w:sz="4" w:space="0" w:color="auto"/>
              <w:right w:val="single" w:sz="4" w:space="0" w:color="auto"/>
            </w:tcBorders>
            <w:shd w:val="pct20" w:color="auto" w:fill="009900"/>
            <w:vAlign w:val="center"/>
            <w:hideMark/>
          </w:tcPr>
          <w:p w:rsidR="00903EB8" w:rsidRPr="00992FF9" w:rsidRDefault="00903EB8" w:rsidP="00382FCC">
            <w:pPr>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Remuneración por pagar al Personal de carácter permanente</w:t>
            </w:r>
          </w:p>
        </w:tc>
        <w:tc>
          <w:tcPr>
            <w:tcW w:w="1861" w:type="dxa"/>
            <w:tcBorders>
              <w:top w:val="single" w:sz="4" w:space="0" w:color="auto"/>
              <w:left w:val="nil"/>
              <w:bottom w:val="single" w:sz="4" w:space="0" w:color="auto"/>
              <w:right w:val="single" w:sz="4" w:space="0" w:color="auto"/>
            </w:tcBorders>
            <w:shd w:val="pct20" w:color="auto" w:fill="009900"/>
            <w:noWrap/>
            <w:vAlign w:val="center"/>
            <w:hideMark/>
          </w:tcPr>
          <w:p w:rsidR="00903EB8" w:rsidRPr="00992FF9" w:rsidRDefault="00903EB8" w:rsidP="00382FCC">
            <w:pPr>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Importe</w:t>
            </w: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Remuneraciones por pagar al Personal  de carácter</w:t>
            </w:r>
          </w:p>
        </w:tc>
        <w:tc>
          <w:tcPr>
            <w:tcW w:w="1861"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1,331</w:t>
            </w:r>
            <w:r w:rsidRPr="009E0E34">
              <w:rPr>
                <w:rFonts w:ascii="Trebuchet MS" w:hAnsi="Trebuchet MS"/>
                <w:color w:val="000000"/>
                <w:sz w:val="18"/>
                <w:szCs w:val="18"/>
                <w:lang w:eastAsia="es-MX"/>
              </w:rPr>
              <w:t>,</w:t>
            </w:r>
            <w:r>
              <w:rPr>
                <w:rFonts w:ascii="Trebuchet MS" w:hAnsi="Trebuchet MS"/>
                <w:color w:val="000000"/>
                <w:sz w:val="18"/>
                <w:szCs w:val="18"/>
                <w:lang w:eastAsia="es-MX"/>
              </w:rPr>
              <w:t>149</w:t>
            </w:r>
            <w:r w:rsidRPr="009E0E34">
              <w:rPr>
                <w:rFonts w:ascii="Trebuchet MS" w:hAnsi="Trebuchet MS"/>
                <w:color w:val="000000"/>
                <w:sz w:val="18"/>
                <w:szCs w:val="18"/>
                <w:lang w:eastAsia="es-MX"/>
              </w:rPr>
              <w:t xml:space="preserve"> </w:t>
            </w: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03EB8" w:rsidRPr="00E0736A" w:rsidRDefault="00903EB8" w:rsidP="00382FCC">
            <w:pPr>
              <w:contextualSpacing/>
              <w:rPr>
                <w:rFonts w:ascii="Trebuchet MS" w:hAnsi="Trebuchet MS"/>
                <w:color w:val="000000"/>
                <w:sz w:val="18"/>
                <w:szCs w:val="18"/>
                <w:lang w:eastAsia="es-MX"/>
              </w:rPr>
            </w:pPr>
            <w:r w:rsidRPr="00E0736A">
              <w:rPr>
                <w:rFonts w:ascii="Trebuchet MS" w:hAnsi="Trebuchet MS"/>
                <w:color w:val="000000"/>
                <w:sz w:val="18"/>
                <w:szCs w:val="18"/>
                <w:lang w:eastAsia="es-MX"/>
              </w:rPr>
              <w:t>Sueldo base al personal permanente</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03EB8" w:rsidRPr="009E0E34" w:rsidRDefault="00903EB8" w:rsidP="00382FCC">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2,208</w:t>
            </w: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03EB8" w:rsidRPr="00E0736A" w:rsidRDefault="00903EB8" w:rsidP="00382FCC">
            <w:pPr>
              <w:contextualSpacing/>
              <w:rPr>
                <w:rFonts w:ascii="Trebuchet MS" w:hAnsi="Trebuchet MS"/>
                <w:color w:val="000000"/>
                <w:sz w:val="18"/>
                <w:szCs w:val="18"/>
                <w:lang w:eastAsia="es-MX"/>
              </w:rPr>
            </w:pPr>
            <w:r w:rsidRPr="00E0736A">
              <w:rPr>
                <w:rFonts w:ascii="Trebuchet MS" w:hAnsi="Trebuchet MS"/>
                <w:color w:val="000000"/>
                <w:sz w:val="18"/>
                <w:szCs w:val="18"/>
                <w:lang w:eastAsia="es-MX"/>
              </w:rPr>
              <w:t xml:space="preserve">Remuneraciones Adicional y Especiales por pagar a </w:t>
            </w:r>
            <w:proofErr w:type="spellStart"/>
            <w:r w:rsidRPr="00E0736A">
              <w:rPr>
                <w:rFonts w:ascii="Trebuchet MS" w:hAnsi="Trebuchet MS"/>
                <w:color w:val="000000"/>
                <w:sz w:val="18"/>
                <w:szCs w:val="18"/>
                <w:lang w:eastAsia="es-MX"/>
              </w:rPr>
              <w:t>cp</w:t>
            </w:r>
            <w:proofErr w:type="spellEnd"/>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03EB8" w:rsidRPr="009E0E34" w:rsidRDefault="00903EB8" w:rsidP="00382FCC">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3,002</w:t>
            </w: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Seguridad Social y Seguros por pagar a corto plazo</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sz w:val="18"/>
                <w:szCs w:val="18"/>
                <w:lang w:eastAsia="es-MX"/>
              </w:rPr>
            </w:pP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Instituto Mexicano del Seguro Social</w:t>
            </w:r>
          </w:p>
        </w:tc>
        <w:tc>
          <w:tcPr>
            <w:tcW w:w="1861" w:type="dxa"/>
            <w:tcBorders>
              <w:top w:val="nil"/>
              <w:left w:val="nil"/>
              <w:bottom w:val="single" w:sz="4" w:space="0" w:color="auto"/>
              <w:right w:val="single" w:sz="4" w:space="0" w:color="auto"/>
            </w:tcBorders>
            <w:shd w:val="clear" w:color="auto" w:fill="auto"/>
            <w:noWrap/>
            <w:vAlign w:val="center"/>
            <w:hideMark/>
          </w:tcPr>
          <w:p w:rsidR="00903EB8" w:rsidRPr="009E0E34" w:rsidRDefault="00903EB8" w:rsidP="00382FCC">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3,267,206</w:t>
            </w:r>
            <w:r w:rsidRPr="009E0E34">
              <w:rPr>
                <w:rFonts w:ascii="Trebuchet MS" w:hAnsi="Trebuchet MS"/>
                <w:color w:val="000000"/>
                <w:sz w:val="18"/>
                <w:szCs w:val="18"/>
                <w:lang w:eastAsia="es-MX"/>
              </w:rPr>
              <w:t xml:space="preserve"> </w:t>
            </w: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03EB8" w:rsidRPr="00992FF9" w:rsidRDefault="00903EB8" w:rsidP="00382FCC">
            <w:pPr>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Otras prestaciones sociales y económicas por pagar</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03EB8" w:rsidRPr="009E0E34" w:rsidRDefault="00903EB8" w:rsidP="00382FCC">
            <w:pPr>
              <w:contextualSpacing/>
              <w:jc w:val="right"/>
              <w:rPr>
                <w:rFonts w:ascii="Trebuchet MS" w:hAnsi="Trebuchet MS"/>
                <w:color w:val="000000"/>
                <w:sz w:val="18"/>
                <w:szCs w:val="18"/>
                <w:lang w:eastAsia="es-MX"/>
              </w:rPr>
            </w:pPr>
          </w:p>
        </w:tc>
      </w:tr>
      <w:tr w:rsidR="00903EB8" w:rsidRPr="00992FF9" w:rsidTr="00382FCC">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sz w:val="18"/>
                <w:szCs w:val="18"/>
                <w:lang w:eastAsia="es-MX"/>
              </w:rPr>
            </w:pPr>
            <w:r w:rsidRPr="00992FF9">
              <w:rPr>
                <w:rFonts w:ascii="Trebuchet MS" w:hAnsi="Trebuchet MS"/>
                <w:b/>
                <w:bCs/>
                <w:color w:val="000000"/>
                <w:sz w:val="18"/>
                <w:szCs w:val="18"/>
                <w:lang w:eastAsia="es-MX"/>
              </w:rPr>
              <w:t>Suma</w:t>
            </w:r>
          </w:p>
        </w:tc>
        <w:tc>
          <w:tcPr>
            <w:tcW w:w="1861" w:type="dxa"/>
            <w:tcBorders>
              <w:top w:val="nil"/>
              <w:left w:val="nil"/>
              <w:bottom w:val="single" w:sz="4" w:space="0" w:color="auto"/>
              <w:right w:val="single" w:sz="4" w:space="0" w:color="auto"/>
            </w:tcBorders>
            <w:shd w:val="clear" w:color="auto" w:fill="auto"/>
            <w:noWrap/>
            <w:vAlign w:val="bottom"/>
            <w:hideMark/>
          </w:tcPr>
          <w:p w:rsidR="00903EB8" w:rsidRPr="009E0E34" w:rsidRDefault="00903EB8" w:rsidP="00382FCC">
            <w:pPr>
              <w:contextualSpacing/>
              <w:jc w:val="right"/>
              <w:rPr>
                <w:rFonts w:ascii="Trebuchet MS" w:hAnsi="Trebuchet MS"/>
                <w:color w:val="000000"/>
                <w:sz w:val="18"/>
                <w:szCs w:val="18"/>
                <w:lang w:eastAsia="es-MX"/>
              </w:rPr>
            </w:pPr>
            <w:r>
              <w:rPr>
                <w:rFonts w:ascii="Trebuchet MS" w:hAnsi="Trebuchet MS"/>
                <w:b/>
                <w:color w:val="000000"/>
                <w:sz w:val="18"/>
                <w:szCs w:val="18"/>
                <w:lang w:eastAsia="es-MX"/>
              </w:rPr>
              <w:t>4,603,565</w:t>
            </w:r>
            <w:r w:rsidRPr="009E0E34">
              <w:rPr>
                <w:rFonts w:ascii="Trebuchet MS" w:hAnsi="Trebuchet MS"/>
                <w:b/>
                <w:color w:val="000000"/>
                <w:sz w:val="18"/>
                <w:szCs w:val="18"/>
                <w:lang w:eastAsia="es-MX"/>
              </w:rPr>
              <w:t xml:space="preserve"> </w:t>
            </w:r>
          </w:p>
        </w:tc>
      </w:tr>
    </w:tbl>
    <w:p w:rsidR="00903EB8" w:rsidRDefault="00903EB8" w:rsidP="00903EB8"/>
    <w:p w:rsidR="00903EB8" w:rsidRDefault="00903EB8" w:rsidP="00903EB8">
      <w:pPr>
        <w:contextualSpacing/>
        <w:jc w:val="both"/>
        <w:rPr>
          <w:rFonts w:ascii="Trebuchet MS" w:hAnsi="Trebuchet MS"/>
          <w:sz w:val="24"/>
          <w:szCs w:val="24"/>
        </w:rPr>
      </w:pPr>
      <w:r>
        <w:rPr>
          <w:rFonts w:ascii="Trebuchet MS" w:hAnsi="Trebuchet MS"/>
          <w:sz w:val="24"/>
          <w:szCs w:val="24"/>
        </w:rPr>
        <w:lastRenderedPageBreak/>
        <w:t xml:space="preserve">                    </w:t>
      </w:r>
    </w:p>
    <w:p w:rsidR="00903EB8" w:rsidRPr="00037F37" w:rsidRDefault="00903EB8" w:rsidP="00903EB8">
      <w:pPr>
        <w:jc w:val="both"/>
        <w:rPr>
          <w:rFonts w:ascii="Trebuchet MS" w:hAnsi="Trebuchet MS"/>
          <w:i/>
          <w:sz w:val="24"/>
          <w:szCs w:val="24"/>
        </w:rPr>
      </w:pPr>
      <w:r w:rsidRPr="00037F37">
        <w:rPr>
          <w:rFonts w:ascii="Trebuchet MS" w:hAnsi="Trebuchet MS"/>
          <w:sz w:val="24"/>
          <w:szCs w:val="24"/>
        </w:rPr>
        <w:t>PROVEEDORES POR PAGAR A CORTO PLAZO AL CIERRE DEL PRIMER TRIMESTRE 2020:</w:t>
      </w:r>
      <w:r w:rsidRPr="00037F37">
        <w:rPr>
          <w:rFonts w:ascii="Trebuchet MS" w:hAnsi="Trebuchet MS"/>
          <w:i/>
          <w:sz w:val="24"/>
          <w:szCs w:val="24"/>
        </w:rPr>
        <w:t xml:space="preserve"> </w:t>
      </w:r>
    </w:p>
    <w:p w:rsidR="00903EB8" w:rsidRPr="00037F37"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037F37">
        <w:rPr>
          <w:rFonts w:ascii="Trebuchet MS" w:hAnsi="Trebuchet MS"/>
          <w:sz w:val="24"/>
          <w:szCs w:val="24"/>
        </w:rPr>
        <w:t>Por un importe total de $325,457 (trescientos veinticinco mil cuatrocientos cincuenta y siete pesos), se encuentran clasificados de la siguiente manera:</w:t>
      </w:r>
      <w:r>
        <w:rPr>
          <w:rFonts w:ascii="Trebuchet MS" w:hAnsi="Trebuchet MS"/>
          <w:sz w:val="24"/>
          <w:szCs w:val="24"/>
        </w:rPr>
        <w:t xml:space="preserve"> </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noProof/>
          <w:lang w:eastAsia="es-MX"/>
        </w:rPr>
        <w:drawing>
          <wp:inline distT="0" distB="0" distL="0" distR="0">
            <wp:extent cx="3636645" cy="2094865"/>
            <wp:effectExtent l="0" t="0" r="1905"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645" cy="2094865"/>
                    </a:xfrm>
                    <a:prstGeom prst="rect">
                      <a:avLst/>
                    </a:prstGeom>
                    <a:noFill/>
                    <a:ln>
                      <a:noFill/>
                    </a:ln>
                  </pic:spPr>
                </pic:pic>
              </a:graphicData>
            </a:graphic>
          </wp:inline>
        </w:drawing>
      </w:r>
    </w:p>
    <w:p w:rsidR="00903EB8" w:rsidRPr="00FC5919" w:rsidRDefault="00903EB8" w:rsidP="00903EB8">
      <w:pPr>
        <w:jc w:val="both"/>
        <w:rPr>
          <w:rFonts w:ascii="Trebuchet MS" w:hAnsi="Trebuchet MS"/>
          <w:i/>
          <w:sz w:val="24"/>
          <w:szCs w:val="24"/>
        </w:rPr>
      </w:pPr>
      <w:r w:rsidRPr="00FC5919">
        <w:rPr>
          <w:rFonts w:ascii="Trebuchet MS" w:hAnsi="Trebuchet MS"/>
          <w:sz w:val="24"/>
          <w:szCs w:val="24"/>
        </w:rPr>
        <w:t>TRANSFERENCIAS OTORGADAS POR PAGAR A CORTO PLAZO:</w:t>
      </w:r>
      <w:r w:rsidRPr="00FC5919">
        <w:rPr>
          <w:rFonts w:ascii="Trebuchet MS" w:hAnsi="Trebuchet MS"/>
          <w:i/>
          <w:sz w:val="24"/>
          <w:szCs w:val="24"/>
        </w:rPr>
        <w:t xml:space="preserve"> </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Pr>
          <w:rFonts w:ascii="Trebuchet MS" w:hAnsi="Trebuchet MS"/>
          <w:sz w:val="24"/>
          <w:szCs w:val="24"/>
        </w:rPr>
        <w:t>772,834</w:t>
      </w:r>
      <w:r w:rsidRPr="00262C50">
        <w:rPr>
          <w:rFonts w:ascii="Trebuchet MS" w:hAnsi="Trebuchet MS"/>
          <w:sz w:val="24"/>
          <w:szCs w:val="24"/>
        </w:rPr>
        <w:t xml:space="preserve"> (</w:t>
      </w:r>
      <w:r>
        <w:rPr>
          <w:rFonts w:ascii="Trebuchet MS" w:hAnsi="Trebuchet MS"/>
          <w:sz w:val="24"/>
          <w:szCs w:val="24"/>
        </w:rPr>
        <w:t xml:space="preserve">setecientos setenta y dos mil ochocientos treinta y cuatro </w:t>
      </w:r>
      <w:r w:rsidRPr="00262C50">
        <w:rPr>
          <w:rFonts w:ascii="Trebuchet MS" w:hAnsi="Trebuchet MS"/>
          <w:sz w:val="24"/>
          <w:szCs w:val="24"/>
        </w:rPr>
        <w:t>pesos),</w:t>
      </w:r>
      <w:r w:rsidRPr="00FC5919">
        <w:rPr>
          <w:rFonts w:ascii="Trebuchet MS" w:hAnsi="Trebuchet MS"/>
          <w:sz w:val="24"/>
          <w:szCs w:val="24"/>
        </w:rPr>
        <w:t xml:space="preserve"> que se encuentra integrados de la siguiente manera:</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903EB8" w:rsidRPr="00992FF9" w:rsidTr="00382FCC">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903EB8" w:rsidRPr="00992FF9" w:rsidRDefault="00903EB8" w:rsidP="00382FCC">
            <w:pPr>
              <w:contextualSpacing/>
              <w:jc w:val="center"/>
              <w:rPr>
                <w:rFonts w:ascii="Trebuchet MS" w:hAnsi="Trebuchet MS"/>
                <w:b/>
                <w:bCs/>
                <w:color w:val="000000"/>
                <w:lang w:eastAsia="es-MX"/>
              </w:rPr>
            </w:pPr>
            <w:r w:rsidRPr="00992FF9">
              <w:rPr>
                <w:rFonts w:ascii="Trebuchet MS" w:hAnsi="Trebuchet MS"/>
                <w:b/>
                <w:bCs/>
                <w:color w:val="000000"/>
                <w:lang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03EB8" w:rsidRPr="00992FF9" w:rsidRDefault="00903EB8" w:rsidP="00382FCC">
            <w:pPr>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Jubilaciones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Pr>
                <w:rFonts w:ascii="Trebuchet MS" w:hAnsi="Trebuchet MS"/>
                <w:color w:val="000000"/>
                <w:lang w:eastAsia="es-MX"/>
              </w:rPr>
              <w:t>625</w:t>
            </w:r>
            <w:r w:rsidRPr="00262C50">
              <w:rPr>
                <w:rFonts w:ascii="Trebuchet MS" w:hAnsi="Trebuchet MS"/>
                <w:color w:val="000000"/>
                <w:lang w:eastAsia="es-MX"/>
              </w:rPr>
              <w:t>,</w:t>
            </w:r>
            <w:r>
              <w:rPr>
                <w:rFonts w:ascii="Trebuchet MS" w:hAnsi="Trebuchet MS"/>
                <w:color w:val="000000"/>
                <w:lang w:eastAsia="es-MX"/>
              </w:rPr>
              <w:t>021</w:t>
            </w:r>
            <w:r w:rsidRPr="00262C50">
              <w:rPr>
                <w:rFonts w:ascii="Trebuchet MS" w:hAnsi="Trebuchet MS"/>
                <w:color w:val="000000"/>
                <w:lang w:eastAsia="es-MX"/>
              </w:rPr>
              <w:t xml:space="preserve"> </w:t>
            </w:r>
          </w:p>
        </w:tc>
      </w:tr>
      <w:tr w:rsidR="00903EB8" w:rsidRPr="00992FF9" w:rsidTr="00382FCC">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Pr>
                <w:rFonts w:ascii="Trebuchet MS" w:hAnsi="Trebuchet MS"/>
                <w:color w:val="000000"/>
                <w:lang w:eastAsia="es-MX"/>
              </w:rPr>
              <w:t xml:space="preserve">Gratificación </w:t>
            </w:r>
            <w:r w:rsidRPr="00992FF9">
              <w:rPr>
                <w:rFonts w:ascii="Trebuchet MS" w:hAnsi="Trebuchet MS"/>
                <w:color w:val="000000"/>
                <w:lang w:eastAsia="es-MX"/>
              </w:rPr>
              <w:t>A</w:t>
            </w:r>
            <w:r>
              <w:rPr>
                <w:rFonts w:ascii="Trebuchet MS" w:hAnsi="Trebuchet MS"/>
                <w:color w:val="000000"/>
                <w:lang w:eastAsia="es-MX"/>
              </w:rPr>
              <w:t>nual</w:t>
            </w:r>
            <w:r w:rsidRPr="00992FF9">
              <w:rPr>
                <w:rFonts w:ascii="Trebuchet MS" w:hAnsi="Trebuchet MS"/>
                <w:color w:val="000000"/>
                <w:lang w:eastAsia="es-MX"/>
              </w:rPr>
              <w:t xml:space="preserve"> Jubilados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Pr>
                <w:rFonts w:ascii="Trebuchet MS" w:hAnsi="Trebuchet MS"/>
                <w:color w:val="000000"/>
                <w:lang w:eastAsia="es-MX"/>
              </w:rPr>
              <w:t>147</w:t>
            </w:r>
            <w:r w:rsidRPr="00262C50">
              <w:rPr>
                <w:rFonts w:ascii="Trebuchet MS" w:hAnsi="Trebuchet MS"/>
                <w:color w:val="000000"/>
                <w:lang w:eastAsia="es-MX"/>
              </w:rPr>
              <w:t>,</w:t>
            </w:r>
            <w:r>
              <w:rPr>
                <w:rFonts w:ascii="Trebuchet MS" w:hAnsi="Trebuchet MS"/>
                <w:color w:val="000000"/>
                <w:lang w:eastAsia="es-MX"/>
              </w:rPr>
              <w:t>813</w:t>
            </w:r>
            <w:r w:rsidRPr="00262C50">
              <w:rPr>
                <w:rFonts w:ascii="Trebuchet MS" w:hAnsi="Trebuchet MS"/>
                <w:color w:val="000000"/>
                <w:lang w:eastAsia="es-MX"/>
              </w:rPr>
              <w:t xml:space="preserve"> </w:t>
            </w:r>
          </w:p>
        </w:tc>
      </w:tr>
      <w:tr w:rsidR="00903EB8" w:rsidRPr="00992FF9" w:rsidTr="00382FCC">
        <w:trPr>
          <w:trHeight w:val="255"/>
        </w:trPr>
        <w:tc>
          <w:tcPr>
            <w:tcW w:w="2760" w:type="dxa"/>
            <w:tcBorders>
              <w:top w:val="nil"/>
              <w:left w:val="nil"/>
              <w:bottom w:val="nil"/>
              <w:right w:val="nil"/>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903EB8" w:rsidRPr="00262C50" w:rsidRDefault="00903EB8" w:rsidP="00382FCC">
            <w:pPr>
              <w:contextualSpacing/>
              <w:jc w:val="right"/>
              <w:rPr>
                <w:rFonts w:ascii="Trebuchet MS" w:hAnsi="Trebuchet MS"/>
                <w:color w:val="000000"/>
                <w:lang w:eastAsia="es-MX"/>
              </w:rPr>
            </w:pPr>
            <w:r>
              <w:rPr>
                <w:rFonts w:ascii="Trebuchet MS" w:hAnsi="Trebuchet MS"/>
                <w:b/>
                <w:color w:val="000000"/>
                <w:lang w:eastAsia="es-MX"/>
              </w:rPr>
              <w:t>772</w:t>
            </w:r>
            <w:r w:rsidRPr="00262C50">
              <w:rPr>
                <w:rFonts w:ascii="Trebuchet MS" w:hAnsi="Trebuchet MS"/>
                <w:b/>
                <w:color w:val="000000"/>
                <w:lang w:eastAsia="es-MX"/>
              </w:rPr>
              <w:t>,</w:t>
            </w:r>
            <w:r>
              <w:rPr>
                <w:rFonts w:ascii="Trebuchet MS" w:hAnsi="Trebuchet MS"/>
                <w:b/>
                <w:color w:val="000000"/>
                <w:lang w:eastAsia="es-MX"/>
              </w:rPr>
              <w:t>834</w:t>
            </w:r>
            <w:r w:rsidRPr="00262C50">
              <w:rPr>
                <w:rFonts w:ascii="Trebuchet MS" w:hAnsi="Trebuchet MS"/>
                <w:b/>
                <w:color w:val="000000"/>
                <w:lang w:eastAsia="es-MX"/>
              </w:rPr>
              <w:t xml:space="preserve"> </w:t>
            </w:r>
          </w:p>
        </w:tc>
      </w:tr>
      <w:tr w:rsidR="00903EB8" w:rsidRPr="00992FF9" w:rsidTr="00382FCC">
        <w:trPr>
          <w:trHeight w:val="255"/>
        </w:trPr>
        <w:tc>
          <w:tcPr>
            <w:tcW w:w="2760" w:type="dxa"/>
            <w:tcBorders>
              <w:top w:val="nil"/>
              <w:left w:val="nil"/>
              <w:bottom w:val="nil"/>
              <w:right w:val="nil"/>
            </w:tcBorders>
            <w:shd w:val="clear" w:color="auto" w:fill="auto"/>
            <w:noWrap/>
            <w:vAlign w:val="center"/>
          </w:tcPr>
          <w:p w:rsidR="00903EB8" w:rsidRPr="00992FF9" w:rsidRDefault="00903EB8" w:rsidP="00382FCC">
            <w:pPr>
              <w:contextualSpacing/>
              <w:jc w:val="right"/>
              <w:rPr>
                <w:rFonts w:ascii="Trebuchet MS" w:hAnsi="Trebuchet MS"/>
                <w:b/>
                <w:bCs/>
                <w:color w:val="000000"/>
                <w:lang w:eastAsia="es-MX"/>
              </w:rPr>
            </w:pPr>
          </w:p>
        </w:tc>
        <w:tc>
          <w:tcPr>
            <w:tcW w:w="1840" w:type="dxa"/>
            <w:tcBorders>
              <w:top w:val="nil"/>
              <w:left w:val="nil"/>
              <w:bottom w:val="nil"/>
              <w:right w:val="nil"/>
            </w:tcBorders>
            <w:shd w:val="clear" w:color="auto" w:fill="auto"/>
            <w:noWrap/>
            <w:vAlign w:val="bottom"/>
          </w:tcPr>
          <w:p w:rsidR="00903EB8" w:rsidRPr="00992FF9" w:rsidRDefault="00903EB8" w:rsidP="00382FCC">
            <w:pPr>
              <w:contextualSpacing/>
              <w:jc w:val="right"/>
              <w:rPr>
                <w:rFonts w:ascii="Trebuchet MS" w:hAnsi="Trebuchet MS"/>
                <w:b/>
                <w:color w:val="000000"/>
                <w:lang w:eastAsia="es-MX"/>
              </w:rPr>
            </w:pPr>
          </w:p>
        </w:tc>
      </w:tr>
    </w:tbl>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lastRenderedPageBreak/>
        <w:t xml:space="preserve">RETENCIONES Y CONTRIBUCIONES POR PAGAR: </w:t>
      </w:r>
    </w:p>
    <w:p w:rsidR="00903EB8" w:rsidRDefault="00903EB8" w:rsidP="00903EB8">
      <w:pPr>
        <w:jc w:val="both"/>
        <w:rPr>
          <w:rFonts w:ascii="Trebuchet MS" w:hAnsi="Trebuchet MS"/>
          <w:sz w:val="24"/>
          <w:szCs w:val="24"/>
        </w:rPr>
      </w:pPr>
      <w:r w:rsidRPr="006F6188">
        <w:rPr>
          <w:rFonts w:ascii="Trebuchet MS" w:hAnsi="Trebuchet MS"/>
          <w:sz w:val="24"/>
          <w:szCs w:val="24"/>
        </w:rPr>
        <w:t>Este rubro comprende las distintas retenciones a enterar por concepto de impuestos a las diversas entidades de recaudación, así como retenciones de nómina que se realizan y deben enterar a diversos proveedores y que al cierre de</w:t>
      </w:r>
      <w:r>
        <w:rPr>
          <w:rFonts w:ascii="Trebuchet MS" w:hAnsi="Trebuchet MS"/>
          <w:sz w:val="24"/>
          <w:szCs w:val="24"/>
        </w:rPr>
        <w:t>l</w:t>
      </w:r>
      <w:r w:rsidRPr="006F6188">
        <w:rPr>
          <w:rFonts w:ascii="Trebuchet MS" w:hAnsi="Trebuchet MS"/>
          <w:sz w:val="24"/>
          <w:szCs w:val="24"/>
        </w:rPr>
        <w:t xml:space="preserve"> </w:t>
      </w:r>
      <w:r>
        <w:rPr>
          <w:rFonts w:ascii="Trebuchet MS" w:hAnsi="Trebuchet MS"/>
          <w:sz w:val="24"/>
          <w:szCs w:val="24"/>
        </w:rPr>
        <w:t>Primer Trimestre 2020</w:t>
      </w:r>
      <w:r w:rsidRPr="006F6188">
        <w:rPr>
          <w:rFonts w:ascii="Trebuchet MS" w:hAnsi="Trebuchet MS"/>
          <w:sz w:val="24"/>
          <w:szCs w:val="24"/>
        </w:rPr>
        <w:t xml:space="preserve"> tiene un saldo de $</w:t>
      </w:r>
      <w:r>
        <w:rPr>
          <w:rFonts w:ascii="Trebuchet MS" w:hAnsi="Trebuchet MS"/>
          <w:sz w:val="24"/>
          <w:szCs w:val="24"/>
        </w:rPr>
        <w:t>14</w:t>
      </w:r>
      <w:r w:rsidRPr="006F6188">
        <w:rPr>
          <w:rFonts w:ascii="Trebuchet MS" w:hAnsi="Trebuchet MS"/>
          <w:sz w:val="24"/>
          <w:szCs w:val="24"/>
        </w:rPr>
        <w:t>’</w:t>
      </w:r>
      <w:r>
        <w:rPr>
          <w:rFonts w:ascii="Trebuchet MS" w:hAnsi="Trebuchet MS"/>
          <w:sz w:val="24"/>
          <w:szCs w:val="24"/>
        </w:rPr>
        <w:t>748</w:t>
      </w:r>
      <w:r w:rsidRPr="006F6188">
        <w:rPr>
          <w:rFonts w:ascii="Trebuchet MS" w:hAnsi="Trebuchet MS"/>
          <w:sz w:val="24"/>
          <w:szCs w:val="24"/>
        </w:rPr>
        <w:t>,</w:t>
      </w:r>
      <w:r>
        <w:rPr>
          <w:rFonts w:ascii="Trebuchet MS" w:hAnsi="Trebuchet MS"/>
          <w:sz w:val="24"/>
          <w:szCs w:val="24"/>
        </w:rPr>
        <w:t xml:space="preserve">926 </w:t>
      </w:r>
      <w:r w:rsidRPr="00262C50">
        <w:rPr>
          <w:rFonts w:ascii="Trebuchet MS" w:hAnsi="Trebuchet MS"/>
          <w:sz w:val="24"/>
          <w:szCs w:val="24"/>
        </w:rPr>
        <w:t>(</w:t>
      </w:r>
      <w:r>
        <w:rPr>
          <w:rFonts w:ascii="Trebuchet MS" w:hAnsi="Trebuchet MS"/>
          <w:sz w:val="24"/>
          <w:szCs w:val="24"/>
        </w:rPr>
        <w:t>Catorce mi</w:t>
      </w:r>
      <w:r w:rsidRPr="00262C50">
        <w:rPr>
          <w:rFonts w:ascii="Trebuchet MS" w:hAnsi="Trebuchet MS"/>
          <w:sz w:val="24"/>
          <w:szCs w:val="24"/>
        </w:rPr>
        <w:t xml:space="preserve">llones </w:t>
      </w:r>
      <w:r>
        <w:rPr>
          <w:rFonts w:ascii="Trebuchet MS" w:hAnsi="Trebuchet MS"/>
          <w:sz w:val="24"/>
          <w:szCs w:val="24"/>
        </w:rPr>
        <w:t xml:space="preserve">setecientos cuarenta y ocho </w:t>
      </w:r>
      <w:r w:rsidRPr="00262C50">
        <w:rPr>
          <w:rFonts w:ascii="Trebuchet MS" w:hAnsi="Trebuchet MS"/>
          <w:sz w:val="24"/>
          <w:szCs w:val="24"/>
        </w:rPr>
        <w:t xml:space="preserve">mil </w:t>
      </w:r>
      <w:r>
        <w:rPr>
          <w:rFonts w:ascii="Trebuchet MS" w:hAnsi="Trebuchet MS"/>
          <w:sz w:val="24"/>
          <w:szCs w:val="24"/>
        </w:rPr>
        <w:t xml:space="preserve">novecientos veintiséis </w:t>
      </w:r>
      <w:r w:rsidRPr="00262C50">
        <w:rPr>
          <w:rFonts w:ascii="Trebuchet MS" w:hAnsi="Trebuchet MS"/>
          <w:sz w:val="24"/>
          <w:szCs w:val="24"/>
        </w:rPr>
        <w:t>pesos).</w:t>
      </w:r>
    </w:p>
    <w:p w:rsidR="00903EB8" w:rsidRDefault="00903EB8" w:rsidP="00903EB8">
      <w:pPr>
        <w:jc w:val="both"/>
        <w:rPr>
          <w:rFonts w:ascii="Trebuchet MS" w:hAnsi="Trebuchet MS"/>
          <w:sz w:val="24"/>
          <w:szCs w:val="24"/>
        </w:rPr>
      </w:pPr>
    </w:p>
    <w:tbl>
      <w:tblPr>
        <w:tblW w:w="6800" w:type="dxa"/>
        <w:tblInd w:w="1346" w:type="dxa"/>
        <w:tblCellMar>
          <w:left w:w="70" w:type="dxa"/>
          <w:right w:w="70" w:type="dxa"/>
        </w:tblCellMar>
        <w:tblLook w:val="04A0" w:firstRow="1" w:lastRow="0" w:firstColumn="1" w:lastColumn="0" w:noHBand="0" w:noVBand="1"/>
      </w:tblPr>
      <w:tblGrid>
        <w:gridCol w:w="5500"/>
        <w:gridCol w:w="1333"/>
      </w:tblGrid>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903EB8" w:rsidRPr="009F6BF0" w:rsidRDefault="00903EB8" w:rsidP="00382FCC">
            <w:pPr>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RETENCIONES Y CONTRIBUCIONES POR PAGAR A CORTO PLAZO</w:t>
            </w:r>
          </w:p>
        </w:tc>
        <w:tc>
          <w:tcPr>
            <w:tcW w:w="1300" w:type="dxa"/>
            <w:tcBorders>
              <w:top w:val="single" w:sz="4" w:space="0" w:color="auto"/>
              <w:left w:val="nil"/>
              <w:bottom w:val="single" w:sz="4" w:space="0" w:color="auto"/>
              <w:right w:val="single" w:sz="4" w:space="0" w:color="auto"/>
            </w:tcBorders>
            <w:shd w:val="clear" w:color="auto" w:fill="009900"/>
            <w:noWrap/>
            <w:vAlign w:val="center"/>
            <w:hideMark/>
          </w:tcPr>
          <w:p w:rsidR="00903EB8" w:rsidRPr="009F6BF0" w:rsidRDefault="00903EB8" w:rsidP="00382FCC">
            <w:pPr>
              <w:jc w:val="right"/>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IMPORTE</w:t>
            </w:r>
          </w:p>
        </w:tc>
      </w:tr>
      <w:tr w:rsidR="00903EB8" w:rsidRPr="00992FF9" w:rsidTr="00382FCC">
        <w:trPr>
          <w:trHeight w:val="255"/>
        </w:trPr>
        <w:tc>
          <w:tcPr>
            <w:tcW w:w="5500" w:type="dxa"/>
            <w:tcBorders>
              <w:top w:val="nil"/>
              <w:left w:val="nil"/>
              <w:bottom w:val="nil"/>
              <w:right w:val="nil"/>
            </w:tcBorders>
            <w:shd w:val="clear" w:color="auto" w:fill="auto"/>
            <w:noWrap/>
            <w:vAlign w:val="center"/>
            <w:hideMark/>
          </w:tcPr>
          <w:p w:rsidR="00903EB8" w:rsidRPr="009F6BF0" w:rsidRDefault="00903EB8" w:rsidP="00382FCC">
            <w:pPr>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APORTACION PATRONAL</w:t>
            </w:r>
          </w:p>
        </w:tc>
        <w:tc>
          <w:tcPr>
            <w:tcW w:w="1300" w:type="dxa"/>
            <w:tcBorders>
              <w:top w:val="nil"/>
              <w:left w:val="nil"/>
              <w:bottom w:val="nil"/>
              <w:right w:val="nil"/>
            </w:tcBorders>
            <w:shd w:val="clear" w:color="auto" w:fill="auto"/>
            <w:noWrap/>
            <w:vAlign w:val="center"/>
            <w:hideMark/>
          </w:tcPr>
          <w:p w:rsidR="00903EB8" w:rsidRPr="009F6BF0" w:rsidRDefault="00903EB8" w:rsidP="00382FCC">
            <w:pPr>
              <w:jc w:val="right"/>
              <w:rPr>
                <w:rFonts w:ascii="Trebuchet MS" w:hAnsi="Trebuchet MS"/>
                <w:color w:val="000000"/>
                <w:sz w:val="16"/>
                <w:szCs w:val="16"/>
                <w:lang w:eastAsia="es-MX"/>
              </w:rPr>
            </w:pP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--Cuotas IMSS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1,408</w:t>
            </w:r>
            <w:r w:rsidRPr="00262C50">
              <w:rPr>
                <w:rFonts w:ascii="Trebuchet MS" w:hAnsi="Trebuchet MS"/>
                <w:color w:val="000000"/>
                <w:sz w:val="16"/>
                <w:szCs w:val="16"/>
                <w:lang w:eastAsia="es-MX"/>
              </w:rPr>
              <w:t>,</w:t>
            </w:r>
            <w:r>
              <w:rPr>
                <w:rFonts w:ascii="Trebuchet MS" w:hAnsi="Trebuchet MS"/>
                <w:color w:val="000000"/>
                <w:sz w:val="16"/>
                <w:szCs w:val="16"/>
                <w:lang w:eastAsia="es-MX"/>
              </w:rPr>
              <w:t>981</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 crédito, aportación</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w:t>
            </w:r>
            <w:r>
              <w:rPr>
                <w:rFonts w:ascii="Trebuchet MS" w:hAnsi="Trebuchet MS"/>
                <w:color w:val="000000"/>
                <w:sz w:val="16"/>
                <w:szCs w:val="16"/>
                <w:lang w:eastAsia="es-MX"/>
              </w:rPr>
              <w:t>42</w:t>
            </w:r>
            <w:r w:rsidRPr="00262C50">
              <w:rPr>
                <w:rFonts w:ascii="Trebuchet MS" w:hAnsi="Trebuchet MS"/>
                <w:color w:val="000000"/>
                <w:sz w:val="16"/>
                <w:szCs w:val="16"/>
                <w:lang w:eastAsia="es-MX"/>
              </w:rPr>
              <w:t>,</w:t>
            </w:r>
            <w:r>
              <w:rPr>
                <w:rFonts w:ascii="Trebuchet MS" w:hAnsi="Trebuchet MS"/>
                <w:color w:val="000000"/>
                <w:sz w:val="16"/>
                <w:szCs w:val="16"/>
                <w:lang w:eastAsia="es-MX"/>
              </w:rPr>
              <w:t>624</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--Sindicato de trabajadores del Poder Judicial</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42,884</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nil"/>
              <w:bottom w:val="nil"/>
              <w:right w:val="nil"/>
            </w:tcBorders>
            <w:shd w:val="clear" w:color="auto" w:fill="auto"/>
            <w:noWrap/>
            <w:vAlign w:val="center"/>
            <w:hideMark/>
          </w:tcPr>
          <w:p w:rsidR="00903EB8" w:rsidRPr="009F6BF0" w:rsidRDefault="00903EB8" w:rsidP="00382FCC">
            <w:pPr>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RETENCIONES TRABAJADOR Y TERCEROS</w:t>
            </w:r>
          </w:p>
        </w:tc>
        <w:tc>
          <w:tcPr>
            <w:tcW w:w="1300" w:type="dxa"/>
            <w:tcBorders>
              <w:top w:val="nil"/>
              <w:left w:val="nil"/>
              <w:bottom w:val="nil"/>
              <w:right w:val="nil"/>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--I.S.R Sueldos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2</w:t>
            </w:r>
            <w:r w:rsidRPr="00262C50">
              <w:rPr>
                <w:rFonts w:ascii="Trebuchet MS" w:hAnsi="Trebuchet MS"/>
                <w:color w:val="000000"/>
                <w:sz w:val="16"/>
                <w:szCs w:val="16"/>
                <w:lang w:eastAsia="es-MX"/>
              </w:rPr>
              <w:t>’</w:t>
            </w:r>
            <w:r>
              <w:rPr>
                <w:rFonts w:ascii="Trebuchet MS" w:hAnsi="Trebuchet MS"/>
                <w:color w:val="000000"/>
                <w:sz w:val="16"/>
                <w:szCs w:val="16"/>
                <w:lang w:eastAsia="es-MX"/>
              </w:rPr>
              <w:t>707</w:t>
            </w:r>
            <w:r w:rsidRPr="00262C50">
              <w:rPr>
                <w:rFonts w:ascii="Trebuchet MS" w:hAnsi="Trebuchet MS"/>
                <w:color w:val="000000"/>
                <w:sz w:val="16"/>
                <w:szCs w:val="16"/>
                <w:lang w:eastAsia="es-MX"/>
              </w:rPr>
              <w:t>,</w:t>
            </w:r>
            <w:r>
              <w:rPr>
                <w:rFonts w:ascii="Trebuchet MS" w:hAnsi="Trebuchet MS"/>
                <w:color w:val="000000"/>
                <w:sz w:val="16"/>
                <w:szCs w:val="16"/>
                <w:lang w:eastAsia="es-MX"/>
              </w:rPr>
              <w:t>477</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--I.S.R. retenciones honorarios</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2</w:t>
            </w:r>
            <w:r w:rsidRPr="00262C50">
              <w:rPr>
                <w:rFonts w:ascii="Trebuchet MS" w:hAnsi="Trebuchet MS"/>
                <w:color w:val="000000"/>
                <w:sz w:val="16"/>
                <w:szCs w:val="16"/>
                <w:lang w:eastAsia="es-MX"/>
              </w:rPr>
              <w:t>,</w:t>
            </w:r>
            <w:r>
              <w:rPr>
                <w:rFonts w:ascii="Trebuchet MS" w:hAnsi="Trebuchet MS"/>
                <w:color w:val="000000"/>
                <w:sz w:val="16"/>
                <w:szCs w:val="16"/>
                <w:lang w:eastAsia="es-MX"/>
              </w:rPr>
              <w:t>999</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Pr>
                <w:rFonts w:ascii="Trebuchet MS" w:hAnsi="Trebuchet MS"/>
                <w:color w:val="000000"/>
                <w:sz w:val="16"/>
                <w:szCs w:val="16"/>
                <w:lang w:eastAsia="es-MX"/>
              </w:rPr>
              <w:t>--I.S.R. retenciones arrendamiento</w:t>
            </w:r>
          </w:p>
        </w:tc>
        <w:tc>
          <w:tcPr>
            <w:tcW w:w="1300" w:type="dxa"/>
            <w:tcBorders>
              <w:top w:val="nil"/>
              <w:left w:val="nil"/>
              <w:bottom w:val="single" w:sz="4" w:space="0" w:color="auto"/>
              <w:right w:val="single" w:sz="4" w:space="0" w:color="auto"/>
            </w:tcBorders>
            <w:shd w:val="clear" w:color="auto" w:fill="auto"/>
            <w:noWrap/>
            <w:vAlign w:val="center"/>
          </w:tcPr>
          <w:p w:rsidR="00903EB8"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3,300</w:t>
            </w:r>
          </w:p>
        </w:tc>
      </w:tr>
      <w:tr w:rsidR="00903EB8" w:rsidRPr="00992FF9" w:rsidTr="00382FCC">
        <w:trPr>
          <w:trHeight w:val="255"/>
        </w:trPr>
        <w:tc>
          <w:tcPr>
            <w:tcW w:w="5500" w:type="dxa"/>
            <w:tcBorders>
              <w:top w:val="nil"/>
              <w:left w:val="nil"/>
              <w:bottom w:val="nil"/>
              <w:right w:val="nil"/>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SINDICATO</w:t>
            </w:r>
          </w:p>
        </w:tc>
        <w:tc>
          <w:tcPr>
            <w:tcW w:w="1300" w:type="dxa"/>
            <w:tcBorders>
              <w:top w:val="nil"/>
              <w:left w:val="nil"/>
              <w:bottom w:val="nil"/>
              <w:right w:val="nil"/>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--Personal Jubilado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644</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--Personal vigente, cuotas</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9</w:t>
            </w:r>
            <w:r w:rsidRPr="00262C50">
              <w:rPr>
                <w:rFonts w:ascii="Trebuchet MS" w:hAnsi="Trebuchet MS"/>
                <w:color w:val="000000"/>
                <w:sz w:val="16"/>
                <w:szCs w:val="16"/>
                <w:lang w:eastAsia="es-MX"/>
              </w:rPr>
              <w:t>,</w:t>
            </w:r>
            <w:r>
              <w:rPr>
                <w:rFonts w:ascii="Trebuchet MS" w:hAnsi="Trebuchet MS"/>
                <w:color w:val="000000"/>
                <w:sz w:val="16"/>
                <w:szCs w:val="16"/>
                <w:lang w:eastAsia="es-MX"/>
              </w:rPr>
              <w:t>630</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--Fondo para gastos Funerales</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391</w:t>
            </w:r>
          </w:p>
        </w:tc>
      </w:tr>
      <w:tr w:rsidR="00903EB8" w:rsidRPr="00992FF9" w:rsidTr="00382FCC">
        <w:trPr>
          <w:trHeight w:val="255"/>
        </w:trPr>
        <w:tc>
          <w:tcPr>
            <w:tcW w:w="5500" w:type="dxa"/>
            <w:tcBorders>
              <w:top w:val="nil"/>
              <w:left w:val="nil"/>
              <w:bottom w:val="single" w:sz="4" w:space="0" w:color="auto"/>
              <w:right w:val="nil"/>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DIVERSAS</w:t>
            </w:r>
          </w:p>
        </w:tc>
        <w:tc>
          <w:tcPr>
            <w:tcW w:w="1300" w:type="dxa"/>
            <w:tcBorders>
              <w:top w:val="nil"/>
              <w:left w:val="nil"/>
              <w:bottom w:val="single" w:sz="4" w:space="0" w:color="auto"/>
              <w:right w:val="nil"/>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--Seguro Individual </w:t>
            </w:r>
            <w:proofErr w:type="spellStart"/>
            <w:r w:rsidRPr="009F6BF0">
              <w:rPr>
                <w:rFonts w:ascii="Trebuchet MS" w:hAnsi="Trebuchet MS"/>
                <w:color w:val="000000"/>
                <w:sz w:val="16"/>
                <w:szCs w:val="16"/>
                <w:lang w:eastAsia="es-MX"/>
              </w:rPr>
              <w:t>metlife</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w:t>
            </w:r>
            <w:r>
              <w:rPr>
                <w:rFonts w:ascii="Trebuchet MS" w:hAnsi="Trebuchet MS"/>
                <w:color w:val="000000"/>
                <w:sz w:val="16"/>
                <w:szCs w:val="16"/>
                <w:lang w:eastAsia="es-MX"/>
              </w:rPr>
              <w:t>48</w:t>
            </w:r>
            <w:r w:rsidRPr="00262C50">
              <w:rPr>
                <w:rFonts w:ascii="Trebuchet MS" w:hAnsi="Trebuchet MS"/>
                <w:color w:val="000000"/>
                <w:sz w:val="16"/>
                <w:szCs w:val="16"/>
                <w:lang w:eastAsia="es-MX"/>
              </w:rPr>
              <w:t>,</w:t>
            </w:r>
            <w:r>
              <w:rPr>
                <w:rFonts w:ascii="Trebuchet MS" w:hAnsi="Trebuchet MS"/>
                <w:color w:val="000000"/>
                <w:sz w:val="16"/>
                <w:szCs w:val="16"/>
                <w:lang w:eastAsia="es-MX"/>
              </w:rPr>
              <w:t>033</w:t>
            </w: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Intermercado</w:t>
            </w:r>
            <w:proofErr w:type="spellEnd"/>
            <w:r w:rsidRPr="009F6BF0">
              <w:rPr>
                <w:rFonts w:ascii="Trebuchet MS" w:hAnsi="Trebuchet MS"/>
                <w:color w:val="000000"/>
                <w:sz w:val="16"/>
                <w:szCs w:val="16"/>
                <w:lang w:eastAsia="es-MX"/>
              </w:rPr>
              <w:t xml:space="preserve"> S.A.</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11,586</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--Pensión alimenticia</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13</w:t>
            </w:r>
            <w:r w:rsidRPr="00262C50">
              <w:rPr>
                <w:rFonts w:ascii="Trebuchet MS" w:hAnsi="Trebuchet MS"/>
                <w:color w:val="000000"/>
                <w:sz w:val="16"/>
                <w:szCs w:val="16"/>
                <w:lang w:eastAsia="es-MX"/>
              </w:rPr>
              <w:t>,</w:t>
            </w:r>
            <w:r>
              <w:rPr>
                <w:rFonts w:ascii="Trebuchet MS" w:hAnsi="Trebuchet MS"/>
                <w:color w:val="000000"/>
                <w:sz w:val="16"/>
                <w:szCs w:val="16"/>
                <w:lang w:eastAsia="es-MX"/>
              </w:rPr>
              <w:t>922</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--Impulsora </w:t>
            </w:r>
            <w:proofErr w:type="spellStart"/>
            <w:r w:rsidRPr="009F6BF0">
              <w:rPr>
                <w:rFonts w:ascii="Trebuchet MS" w:hAnsi="Trebuchet MS"/>
                <w:color w:val="000000"/>
                <w:sz w:val="16"/>
                <w:szCs w:val="16"/>
                <w:lang w:eastAsia="es-MX"/>
              </w:rPr>
              <w:t>Promobien</w:t>
            </w:r>
            <w:proofErr w:type="spellEnd"/>
            <w:r w:rsidRPr="009F6BF0">
              <w:rPr>
                <w:rFonts w:ascii="Trebuchet MS" w:hAnsi="Trebuchet MS"/>
                <w:color w:val="000000"/>
                <w:sz w:val="16"/>
                <w:szCs w:val="16"/>
                <w:lang w:eastAsia="es-MX"/>
              </w:rPr>
              <w:t xml:space="preserve"> S.A. de C.V.</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3</w:t>
            </w:r>
            <w:r>
              <w:rPr>
                <w:rFonts w:ascii="Trebuchet MS" w:hAnsi="Trebuchet MS"/>
                <w:color w:val="000000"/>
                <w:sz w:val="16"/>
                <w:szCs w:val="16"/>
                <w:lang w:eastAsia="es-MX"/>
              </w:rPr>
              <w:t>23</w:t>
            </w:r>
            <w:r w:rsidRPr="00262C50">
              <w:rPr>
                <w:rFonts w:ascii="Trebuchet MS" w:hAnsi="Trebuchet MS"/>
                <w:color w:val="000000"/>
                <w:sz w:val="16"/>
                <w:szCs w:val="16"/>
                <w:lang w:eastAsia="es-MX"/>
              </w:rPr>
              <w:t>,</w:t>
            </w:r>
            <w:r>
              <w:rPr>
                <w:rFonts w:ascii="Trebuchet MS" w:hAnsi="Trebuchet MS"/>
                <w:color w:val="000000"/>
                <w:sz w:val="16"/>
                <w:szCs w:val="16"/>
                <w:lang w:eastAsia="es-MX"/>
              </w:rPr>
              <w:t>964</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Qualitas</w:t>
            </w:r>
            <w:proofErr w:type="spellEnd"/>
            <w:r w:rsidRPr="009F6BF0">
              <w:rPr>
                <w:rFonts w:ascii="Trebuchet MS" w:hAnsi="Trebuchet MS"/>
                <w:color w:val="000000"/>
                <w:sz w:val="16"/>
                <w:szCs w:val="16"/>
                <w:lang w:eastAsia="es-MX"/>
              </w:rPr>
              <w:t xml:space="preserve"> compañía de seguros S.A de C.V.</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5</w:t>
            </w:r>
            <w:r w:rsidRPr="00262C50">
              <w:rPr>
                <w:rFonts w:ascii="Trebuchet MS" w:hAnsi="Trebuchet MS"/>
                <w:color w:val="000000"/>
                <w:sz w:val="16"/>
                <w:szCs w:val="16"/>
                <w:lang w:eastAsia="es-MX"/>
              </w:rPr>
              <w:t>,</w:t>
            </w:r>
            <w:r>
              <w:rPr>
                <w:rFonts w:ascii="Trebuchet MS" w:hAnsi="Trebuchet MS"/>
                <w:color w:val="000000"/>
                <w:sz w:val="16"/>
                <w:szCs w:val="16"/>
                <w:lang w:eastAsia="es-MX"/>
              </w:rPr>
              <w:t>655</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--Asociación de jubilados y pensionados</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8</w:t>
            </w:r>
            <w:r w:rsidRPr="00262C50">
              <w:rPr>
                <w:rFonts w:ascii="Trebuchet MS" w:hAnsi="Trebuchet MS"/>
                <w:color w:val="000000"/>
                <w:sz w:val="16"/>
                <w:szCs w:val="16"/>
                <w:lang w:eastAsia="es-MX"/>
              </w:rPr>
              <w:t>,</w:t>
            </w:r>
            <w:r>
              <w:rPr>
                <w:rFonts w:ascii="Trebuchet MS" w:hAnsi="Trebuchet MS"/>
                <w:color w:val="000000"/>
                <w:sz w:val="16"/>
                <w:szCs w:val="16"/>
                <w:lang w:eastAsia="es-MX"/>
              </w:rPr>
              <w:t>7</w:t>
            </w:r>
            <w:r w:rsidRPr="00262C50">
              <w:rPr>
                <w:rFonts w:ascii="Trebuchet MS" w:hAnsi="Trebuchet MS"/>
                <w:color w:val="000000"/>
                <w:sz w:val="16"/>
                <w:szCs w:val="16"/>
                <w:lang w:eastAsia="es-MX"/>
              </w:rPr>
              <w:t xml:space="preserve">00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del Fondo Nacional para el Consumo(INFONACOT)</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899</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--Hispano mexicana</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5</w:t>
            </w:r>
            <w:r w:rsidRPr="00262C50">
              <w:rPr>
                <w:rFonts w:ascii="Trebuchet MS" w:hAnsi="Trebuchet MS"/>
                <w:color w:val="000000"/>
                <w:sz w:val="16"/>
                <w:szCs w:val="16"/>
                <w:lang w:eastAsia="es-MX"/>
              </w:rPr>
              <w:t>,</w:t>
            </w:r>
            <w:r>
              <w:rPr>
                <w:rFonts w:ascii="Trebuchet MS" w:hAnsi="Trebuchet MS"/>
                <w:color w:val="000000"/>
                <w:sz w:val="16"/>
                <w:szCs w:val="16"/>
                <w:lang w:eastAsia="es-MX"/>
              </w:rPr>
              <w:t>239</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Sefise</w:t>
            </w:r>
            <w:proofErr w:type="spellEnd"/>
            <w:r w:rsidRPr="009F6BF0">
              <w:rPr>
                <w:rFonts w:ascii="Trebuchet MS" w:hAnsi="Trebuchet MS"/>
                <w:color w:val="000000"/>
                <w:sz w:val="16"/>
                <w:szCs w:val="16"/>
                <w:lang w:eastAsia="es-MX"/>
              </w:rPr>
              <w:t xml:space="preserve"> S.A. de C.V.</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5,341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--Cristina Prado Hernández (Óptica Bellavista)</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33</w:t>
            </w:r>
            <w:r w:rsidRPr="00262C50">
              <w:rPr>
                <w:rFonts w:ascii="Trebuchet MS" w:hAnsi="Trebuchet MS"/>
                <w:color w:val="000000"/>
                <w:sz w:val="16"/>
                <w:szCs w:val="16"/>
                <w:lang w:eastAsia="es-MX"/>
              </w:rPr>
              <w:t>,</w:t>
            </w:r>
            <w:r>
              <w:rPr>
                <w:rFonts w:ascii="Trebuchet MS" w:hAnsi="Trebuchet MS"/>
                <w:color w:val="000000"/>
                <w:sz w:val="16"/>
                <w:szCs w:val="16"/>
                <w:lang w:eastAsia="es-MX"/>
              </w:rPr>
              <w:t>752</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lastRenderedPageBreak/>
              <w:t>--</w:t>
            </w:r>
            <w:proofErr w:type="spellStart"/>
            <w:r w:rsidRPr="009F6BF0">
              <w:rPr>
                <w:rFonts w:ascii="Trebuchet MS" w:hAnsi="Trebuchet MS"/>
                <w:color w:val="000000"/>
                <w:sz w:val="16"/>
                <w:szCs w:val="16"/>
                <w:lang w:eastAsia="es-MX"/>
              </w:rPr>
              <w:t>Publiseg</w:t>
            </w:r>
            <w:proofErr w:type="spellEnd"/>
            <w:r w:rsidRPr="009F6BF0">
              <w:rPr>
                <w:rFonts w:ascii="Trebuchet MS" w:hAnsi="Trebuchet MS"/>
                <w:color w:val="000000"/>
                <w:sz w:val="16"/>
                <w:szCs w:val="16"/>
                <w:lang w:eastAsia="es-MX"/>
              </w:rPr>
              <w:t xml:space="preserve"> </w:t>
            </w:r>
            <w:proofErr w:type="spellStart"/>
            <w:r w:rsidRPr="009F6BF0">
              <w:rPr>
                <w:rFonts w:ascii="Trebuchet MS" w:hAnsi="Trebuchet MS"/>
                <w:color w:val="000000"/>
                <w:sz w:val="16"/>
                <w:szCs w:val="16"/>
                <w:lang w:eastAsia="es-MX"/>
              </w:rPr>
              <w:t>Sapi</w:t>
            </w:r>
            <w:proofErr w:type="spellEnd"/>
            <w:r w:rsidRPr="009F6BF0">
              <w:rPr>
                <w:rFonts w:ascii="Trebuchet MS" w:hAnsi="Trebuchet MS"/>
                <w:color w:val="000000"/>
                <w:sz w:val="16"/>
                <w:szCs w:val="16"/>
                <w:lang w:eastAsia="es-MX"/>
              </w:rPr>
              <w:t xml:space="preserve"> de C.V. </w:t>
            </w:r>
            <w:proofErr w:type="spellStart"/>
            <w:r w:rsidRPr="009F6BF0">
              <w:rPr>
                <w:rFonts w:ascii="Trebuchet MS" w:hAnsi="Trebuchet MS"/>
                <w:color w:val="000000"/>
                <w:sz w:val="16"/>
                <w:szCs w:val="16"/>
                <w:lang w:eastAsia="es-MX"/>
              </w:rPr>
              <w:t>Sofom</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79</w:t>
            </w:r>
            <w:r w:rsidRPr="00262C50">
              <w:rPr>
                <w:rFonts w:ascii="Trebuchet MS" w:hAnsi="Trebuchet MS"/>
                <w:color w:val="000000"/>
                <w:sz w:val="16"/>
                <w:szCs w:val="16"/>
                <w:lang w:eastAsia="es-MX"/>
              </w:rPr>
              <w:t>,</w:t>
            </w:r>
            <w:r>
              <w:rPr>
                <w:rFonts w:ascii="Trebuchet MS" w:hAnsi="Trebuchet MS"/>
                <w:color w:val="000000"/>
                <w:sz w:val="16"/>
                <w:szCs w:val="16"/>
                <w:lang w:eastAsia="es-MX"/>
              </w:rPr>
              <w:t>732</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--Seguro Individual Mapfre, S.A de C.V.</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128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--Descuento Por Detrimento</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1,770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--PROY. COINCIDIR SA DE CV SFP</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20,866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Fincomun</w:t>
            </w:r>
            <w:proofErr w:type="spellEnd"/>
            <w:r w:rsidRPr="009F6BF0">
              <w:rPr>
                <w:rFonts w:ascii="Trebuchet MS" w:hAnsi="Trebuchet MS"/>
                <w:color w:val="000000"/>
                <w:sz w:val="16"/>
                <w:szCs w:val="16"/>
                <w:lang w:eastAsia="es-MX"/>
              </w:rPr>
              <w:t>, Servicios Financieros Comunitarios S.A</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40</w:t>
            </w:r>
            <w:r w:rsidRPr="00262C50">
              <w:rPr>
                <w:rFonts w:ascii="Trebuchet MS" w:hAnsi="Trebuchet MS"/>
                <w:color w:val="000000"/>
                <w:sz w:val="16"/>
                <w:szCs w:val="16"/>
                <w:lang w:eastAsia="es-MX"/>
              </w:rPr>
              <w:t>,</w:t>
            </w:r>
            <w:r>
              <w:rPr>
                <w:rFonts w:ascii="Trebuchet MS" w:hAnsi="Trebuchet MS"/>
                <w:color w:val="000000"/>
                <w:sz w:val="16"/>
                <w:szCs w:val="16"/>
                <w:lang w:eastAsia="es-MX"/>
              </w:rPr>
              <w:t>051</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--Gastos </w:t>
            </w:r>
            <w:proofErr w:type="spellStart"/>
            <w:r w:rsidRPr="009F6BF0">
              <w:rPr>
                <w:rFonts w:ascii="Trebuchet MS" w:hAnsi="Trebuchet MS"/>
                <w:color w:val="000000"/>
                <w:sz w:val="16"/>
                <w:szCs w:val="16"/>
                <w:lang w:eastAsia="es-MX"/>
              </w:rPr>
              <w:t>Medicos</w:t>
            </w:r>
            <w:proofErr w:type="spellEnd"/>
            <w:r w:rsidRPr="009F6BF0">
              <w:rPr>
                <w:rFonts w:ascii="Trebuchet MS" w:hAnsi="Trebuchet MS"/>
                <w:color w:val="000000"/>
                <w:sz w:val="16"/>
                <w:szCs w:val="16"/>
                <w:lang w:eastAsia="es-MX"/>
              </w:rPr>
              <w:t xml:space="preserve"> </w:t>
            </w:r>
            <w:proofErr w:type="spellStart"/>
            <w:r w:rsidRPr="009F6BF0">
              <w:rPr>
                <w:rFonts w:ascii="Trebuchet MS" w:hAnsi="Trebuchet MS"/>
                <w:color w:val="000000"/>
                <w:sz w:val="16"/>
                <w:szCs w:val="16"/>
                <w:lang w:eastAsia="es-MX"/>
              </w:rPr>
              <w:t>Metlife</w:t>
            </w:r>
            <w:proofErr w:type="spellEnd"/>
            <w:r w:rsidRPr="009F6BF0">
              <w:rPr>
                <w:rFonts w:ascii="Trebuchet MS" w:hAnsi="Trebuchet MS"/>
                <w:color w:val="000000"/>
                <w:sz w:val="16"/>
                <w:szCs w:val="16"/>
                <w:lang w:eastAsia="es-MX"/>
              </w:rPr>
              <w:t xml:space="preserve"> S.A</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46</w:t>
            </w:r>
            <w:r w:rsidRPr="00262C50">
              <w:rPr>
                <w:rFonts w:ascii="Trebuchet MS" w:hAnsi="Trebuchet MS"/>
                <w:color w:val="000000"/>
                <w:sz w:val="16"/>
                <w:szCs w:val="16"/>
                <w:lang w:eastAsia="es-MX"/>
              </w:rPr>
              <w:t>,</w:t>
            </w:r>
            <w:r>
              <w:rPr>
                <w:rFonts w:ascii="Trebuchet MS" w:hAnsi="Trebuchet MS"/>
                <w:color w:val="000000"/>
                <w:sz w:val="16"/>
                <w:szCs w:val="16"/>
                <w:lang w:eastAsia="es-MX"/>
              </w:rPr>
              <w:t>450</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--Leslie Flor de Liz (Asesores </w:t>
            </w:r>
            <w:proofErr w:type="spellStart"/>
            <w:r w:rsidRPr="009F6BF0">
              <w:rPr>
                <w:rFonts w:ascii="Trebuchet MS" w:hAnsi="Trebuchet MS"/>
                <w:color w:val="000000"/>
                <w:sz w:val="16"/>
                <w:szCs w:val="16"/>
                <w:lang w:eastAsia="es-MX"/>
              </w:rPr>
              <w:t>Opticos</w:t>
            </w:r>
            <w:proofErr w:type="spellEnd"/>
            <w:r w:rsidRPr="009F6BF0">
              <w:rPr>
                <w:rFonts w:ascii="Trebuchet MS" w:hAnsi="Trebuchet MS"/>
                <w:color w:val="000000"/>
                <w:sz w:val="16"/>
                <w:szCs w:val="16"/>
                <w:lang w:eastAsia="es-MX"/>
              </w:rPr>
              <w:t>)</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2,200</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Pr>
                <w:rFonts w:ascii="Trebuchet MS" w:hAnsi="Trebuchet MS"/>
                <w:color w:val="000000"/>
                <w:sz w:val="16"/>
                <w:szCs w:val="16"/>
                <w:lang w:eastAsia="es-MX"/>
              </w:rPr>
              <w:t xml:space="preserve">--Rosalba </w:t>
            </w:r>
            <w:proofErr w:type="spellStart"/>
            <w:r>
              <w:rPr>
                <w:rFonts w:ascii="Trebuchet MS" w:hAnsi="Trebuchet MS"/>
                <w:color w:val="000000"/>
                <w:sz w:val="16"/>
                <w:szCs w:val="16"/>
                <w:lang w:eastAsia="es-MX"/>
              </w:rPr>
              <w:t>Corazon</w:t>
            </w:r>
            <w:proofErr w:type="spellEnd"/>
            <w:r>
              <w:rPr>
                <w:rFonts w:ascii="Trebuchet MS" w:hAnsi="Trebuchet MS"/>
                <w:color w:val="000000"/>
                <w:sz w:val="16"/>
                <w:szCs w:val="16"/>
                <w:lang w:eastAsia="es-MX"/>
              </w:rPr>
              <w:t xml:space="preserve"> Herrera (</w:t>
            </w:r>
            <w:proofErr w:type="spellStart"/>
            <w:r>
              <w:rPr>
                <w:rFonts w:ascii="Trebuchet MS" w:hAnsi="Trebuchet MS"/>
                <w:color w:val="000000"/>
                <w:sz w:val="16"/>
                <w:szCs w:val="16"/>
                <w:lang w:eastAsia="es-MX"/>
              </w:rPr>
              <w:t>climed</w:t>
            </w:r>
            <w:proofErr w:type="spellEnd"/>
            <w:r>
              <w:rPr>
                <w:rFonts w:ascii="Trebuchet MS" w:hAnsi="Trebuchet MS"/>
                <w:color w:val="000000"/>
                <w:sz w:val="16"/>
                <w:szCs w:val="16"/>
                <w:lang w:eastAsia="es-MX"/>
              </w:rPr>
              <w:t>)</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10,764</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--Fondo Auxiliar</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13</w:t>
            </w:r>
            <w:r w:rsidRPr="00262C50">
              <w:rPr>
                <w:rFonts w:ascii="Trebuchet MS" w:hAnsi="Trebuchet MS"/>
                <w:color w:val="000000"/>
                <w:sz w:val="16"/>
                <w:szCs w:val="16"/>
                <w:lang w:eastAsia="es-MX"/>
              </w:rPr>
              <w:t>,</w:t>
            </w:r>
            <w:r>
              <w:rPr>
                <w:rFonts w:ascii="Trebuchet MS" w:hAnsi="Trebuchet MS"/>
                <w:color w:val="000000"/>
                <w:sz w:val="16"/>
                <w:szCs w:val="16"/>
                <w:lang w:eastAsia="es-MX"/>
              </w:rPr>
              <w:t>106</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--Aportación de Empleados</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604</w:t>
            </w:r>
            <w:r w:rsidRPr="00262C50">
              <w:rPr>
                <w:rFonts w:ascii="Trebuchet MS" w:hAnsi="Trebuchet MS"/>
                <w:color w:val="000000"/>
                <w:sz w:val="16"/>
                <w:szCs w:val="16"/>
                <w:lang w:eastAsia="es-MX"/>
              </w:rPr>
              <w:t>,</w:t>
            </w:r>
            <w:r>
              <w:rPr>
                <w:rFonts w:ascii="Trebuchet MS" w:hAnsi="Trebuchet MS"/>
                <w:color w:val="000000"/>
                <w:sz w:val="16"/>
                <w:szCs w:val="16"/>
                <w:lang w:eastAsia="es-MX"/>
              </w:rPr>
              <w:t>263</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--Descuento por </w:t>
            </w:r>
            <w:r>
              <w:rPr>
                <w:rFonts w:ascii="Trebuchet MS" w:hAnsi="Trebuchet MS"/>
                <w:color w:val="000000"/>
                <w:sz w:val="16"/>
                <w:szCs w:val="16"/>
                <w:lang w:eastAsia="es-MX"/>
              </w:rPr>
              <w:t>préstamo</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195</w:t>
            </w:r>
            <w:r w:rsidRPr="00262C50">
              <w:rPr>
                <w:rFonts w:ascii="Trebuchet MS" w:hAnsi="Trebuchet MS"/>
                <w:color w:val="000000"/>
                <w:sz w:val="16"/>
                <w:szCs w:val="16"/>
                <w:lang w:eastAsia="es-MX"/>
              </w:rPr>
              <w:t>,</w:t>
            </w:r>
            <w:r>
              <w:rPr>
                <w:rFonts w:ascii="Trebuchet MS" w:hAnsi="Trebuchet MS"/>
                <w:color w:val="000000"/>
                <w:sz w:val="16"/>
                <w:szCs w:val="16"/>
                <w:lang w:eastAsia="es-MX"/>
              </w:rPr>
              <w:t>751</w:t>
            </w:r>
          </w:p>
        </w:tc>
      </w:tr>
      <w:tr w:rsidR="00903EB8" w:rsidRPr="00992FF9" w:rsidTr="00382FCC">
        <w:trPr>
          <w:trHeight w:val="255"/>
        </w:trPr>
        <w:tc>
          <w:tcPr>
            <w:tcW w:w="5500" w:type="dxa"/>
            <w:tcBorders>
              <w:top w:val="nil"/>
              <w:left w:val="nil"/>
              <w:bottom w:val="nil"/>
              <w:right w:val="nil"/>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b/>
                <w:bCs/>
                <w:i/>
                <w:iCs/>
                <w:color w:val="000000"/>
                <w:lang w:eastAsia="es-MX"/>
              </w:rPr>
              <w:t>Instituto de Crédito para los Trabajador</w:t>
            </w:r>
          </w:p>
        </w:tc>
        <w:tc>
          <w:tcPr>
            <w:tcW w:w="1300" w:type="dxa"/>
            <w:tcBorders>
              <w:top w:val="nil"/>
              <w:left w:val="nil"/>
              <w:bottom w:val="nil"/>
              <w:right w:val="nil"/>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--Cuotas Retenidas al Personal</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71</w:t>
            </w:r>
            <w:r w:rsidRPr="00262C50">
              <w:rPr>
                <w:rFonts w:ascii="Trebuchet MS" w:hAnsi="Trebuchet MS"/>
                <w:color w:val="000000"/>
                <w:sz w:val="16"/>
                <w:szCs w:val="16"/>
                <w:lang w:eastAsia="es-MX"/>
              </w:rPr>
              <w:t>,</w:t>
            </w:r>
            <w:r>
              <w:rPr>
                <w:rFonts w:ascii="Trebuchet MS" w:hAnsi="Trebuchet MS"/>
                <w:color w:val="000000"/>
                <w:sz w:val="16"/>
                <w:szCs w:val="16"/>
                <w:lang w:eastAsia="es-MX"/>
              </w:rPr>
              <w:t>855</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--Recuperación de Prestamos</w:t>
            </w:r>
          </w:p>
        </w:tc>
        <w:tc>
          <w:tcPr>
            <w:tcW w:w="1300" w:type="dxa"/>
            <w:tcBorders>
              <w:top w:val="nil"/>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7</w:t>
            </w:r>
            <w:r w:rsidRPr="00262C50">
              <w:rPr>
                <w:rFonts w:ascii="Trebuchet MS" w:hAnsi="Trebuchet MS"/>
                <w:color w:val="000000"/>
                <w:sz w:val="16"/>
                <w:szCs w:val="16"/>
                <w:lang w:eastAsia="es-MX"/>
              </w:rPr>
              <w:t>’</w:t>
            </w:r>
            <w:r>
              <w:rPr>
                <w:rFonts w:ascii="Trebuchet MS" w:hAnsi="Trebuchet MS"/>
                <w:color w:val="000000"/>
                <w:sz w:val="16"/>
                <w:szCs w:val="16"/>
                <w:lang w:eastAsia="es-MX"/>
              </w:rPr>
              <w:t>981</w:t>
            </w:r>
            <w:r w:rsidRPr="00262C50">
              <w:rPr>
                <w:rFonts w:ascii="Trebuchet MS" w:hAnsi="Trebuchet MS"/>
                <w:color w:val="000000"/>
                <w:sz w:val="16"/>
                <w:szCs w:val="16"/>
                <w:lang w:eastAsia="es-MX"/>
              </w:rPr>
              <w:t>,</w:t>
            </w:r>
            <w:r>
              <w:rPr>
                <w:rFonts w:ascii="Trebuchet MS" w:hAnsi="Trebuchet MS"/>
                <w:color w:val="000000"/>
                <w:sz w:val="16"/>
                <w:szCs w:val="16"/>
                <w:lang w:eastAsia="es-MX"/>
              </w:rPr>
              <w:t>164</w:t>
            </w:r>
            <w:r w:rsidRPr="00262C50">
              <w:rPr>
                <w:rFonts w:ascii="Trebuchet MS" w:hAnsi="Trebuchet MS"/>
                <w:color w:val="000000"/>
                <w:sz w:val="16"/>
                <w:szCs w:val="16"/>
                <w:lang w:eastAsia="es-MX"/>
              </w:rPr>
              <w:t xml:space="preserve"> </w:t>
            </w:r>
          </w:p>
        </w:tc>
      </w:tr>
      <w:tr w:rsidR="00903EB8" w:rsidRPr="00992FF9" w:rsidTr="00382FCC">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 crédito</w:t>
            </w:r>
          </w:p>
        </w:tc>
        <w:tc>
          <w:tcPr>
            <w:tcW w:w="130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2,979</w:t>
            </w:r>
          </w:p>
        </w:tc>
      </w:tr>
      <w:tr w:rsidR="00903EB8" w:rsidRPr="00992FF9" w:rsidTr="00382FCC">
        <w:trPr>
          <w:trHeight w:val="270"/>
        </w:trPr>
        <w:tc>
          <w:tcPr>
            <w:tcW w:w="5500" w:type="dxa"/>
            <w:tcBorders>
              <w:top w:val="nil"/>
              <w:left w:val="nil"/>
              <w:bottom w:val="nil"/>
              <w:right w:val="nil"/>
            </w:tcBorders>
            <w:shd w:val="clear" w:color="auto" w:fill="auto"/>
            <w:noWrap/>
            <w:vAlign w:val="center"/>
            <w:hideMark/>
          </w:tcPr>
          <w:p w:rsidR="00903EB8" w:rsidRPr="009F6BF0" w:rsidRDefault="00903EB8" w:rsidP="00382FCC">
            <w:pPr>
              <w:rPr>
                <w:rFonts w:ascii="Trebuchet MS" w:hAnsi="Trebuchet MS"/>
                <w:b/>
                <w:bCs/>
                <w:i/>
                <w:iCs/>
                <w:color w:val="000000"/>
                <w:lang w:eastAsia="es-MX"/>
              </w:rPr>
            </w:pPr>
            <w:r w:rsidRPr="009F6BF0">
              <w:rPr>
                <w:rFonts w:ascii="Trebuchet MS" w:hAnsi="Trebuchet MS"/>
                <w:b/>
                <w:bCs/>
                <w:i/>
                <w:iCs/>
                <w:color w:val="000000"/>
                <w:lang w:eastAsia="es-MX"/>
              </w:rPr>
              <w:t>Fondo Auxiliar TELEFONIA</w:t>
            </w:r>
          </w:p>
        </w:tc>
        <w:tc>
          <w:tcPr>
            <w:tcW w:w="1300" w:type="dxa"/>
            <w:tcBorders>
              <w:top w:val="nil"/>
              <w:left w:val="nil"/>
              <w:bottom w:val="nil"/>
              <w:right w:val="nil"/>
            </w:tcBorders>
            <w:shd w:val="clear" w:color="auto" w:fill="auto"/>
            <w:noWrap/>
            <w:vAlign w:val="bottom"/>
            <w:hideMark/>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7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--Fondo Auxiliar TELEFONIA</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8</w:t>
            </w:r>
            <w:r w:rsidRPr="00262C50">
              <w:rPr>
                <w:rFonts w:ascii="Trebuchet MS" w:hAnsi="Trebuchet MS"/>
                <w:color w:val="000000"/>
                <w:sz w:val="16"/>
                <w:szCs w:val="16"/>
                <w:lang w:eastAsia="es-MX"/>
              </w:rPr>
              <w:t>,</w:t>
            </w:r>
            <w:r>
              <w:rPr>
                <w:rFonts w:ascii="Trebuchet MS" w:hAnsi="Trebuchet MS"/>
                <w:color w:val="000000"/>
                <w:sz w:val="16"/>
                <w:szCs w:val="16"/>
                <w:lang w:eastAsia="es-MX"/>
              </w:rPr>
              <w:t>845</w:t>
            </w:r>
          </w:p>
        </w:tc>
      </w:tr>
      <w:tr w:rsidR="00903EB8" w:rsidRPr="00992FF9" w:rsidTr="00382FCC">
        <w:trPr>
          <w:trHeight w:val="255"/>
        </w:trPr>
        <w:tc>
          <w:tcPr>
            <w:tcW w:w="5500" w:type="dxa"/>
            <w:tcBorders>
              <w:top w:val="nil"/>
              <w:left w:val="nil"/>
              <w:bottom w:val="nil"/>
              <w:right w:val="nil"/>
            </w:tcBorders>
            <w:shd w:val="clear" w:color="auto" w:fill="auto"/>
            <w:noWrap/>
            <w:vAlign w:val="center"/>
            <w:hideMark/>
          </w:tcPr>
          <w:p w:rsidR="00903EB8" w:rsidRPr="009F6BF0" w:rsidRDefault="00903EB8" w:rsidP="00382FCC">
            <w:pPr>
              <w:rPr>
                <w:rFonts w:ascii="Trebuchet MS" w:hAnsi="Trebuchet MS"/>
                <w:color w:val="000000"/>
                <w:sz w:val="16"/>
                <w:szCs w:val="16"/>
                <w:lang w:eastAsia="es-MX"/>
              </w:rPr>
            </w:pPr>
          </w:p>
        </w:tc>
        <w:tc>
          <w:tcPr>
            <w:tcW w:w="1300" w:type="dxa"/>
            <w:tcBorders>
              <w:top w:val="nil"/>
              <w:left w:val="nil"/>
              <w:bottom w:val="nil"/>
              <w:right w:val="nil"/>
            </w:tcBorders>
            <w:shd w:val="clear" w:color="auto" w:fill="auto"/>
            <w:noWrap/>
            <w:vAlign w:val="bottom"/>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70"/>
        </w:trPr>
        <w:tc>
          <w:tcPr>
            <w:tcW w:w="5500" w:type="dxa"/>
            <w:tcBorders>
              <w:top w:val="nil"/>
              <w:left w:val="nil"/>
              <w:bottom w:val="single" w:sz="4" w:space="0" w:color="auto"/>
              <w:right w:val="nil"/>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Pr>
                <w:rFonts w:ascii="Trebuchet MS" w:hAnsi="Trebuchet MS"/>
                <w:b/>
                <w:bCs/>
                <w:i/>
                <w:iCs/>
                <w:color w:val="000000"/>
                <w:lang w:eastAsia="es-MX"/>
              </w:rPr>
              <w:t>Impuesto sobre Nomina</w:t>
            </w:r>
          </w:p>
        </w:tc>
        <w:tc>
          <w:tcPr>
            <w:tcW w:w="1300" w:type="dxa"/>
            <w:tcBorders>
              <w:top w:val="nil"/>
              <w:left w:val="nil"/>
              <w:bottom w:val="single" w:sz="4" w:space="0" w:color="auto"/>
              <w:right w:val="nil"/>
            </w:tcBorders>
            <w:shd w:val="clear" w:color="auto" w:fill="auto"/>
            <w:noWrap/>
            <w:vAlign w:val="bottom"/>
          </w:tcPr>
          <w:p w:rsidR="00903EB8" w:rsidRPr="00262C50" w:rsidRDefault="00903EB8" w:rsidP="00382FCC">
            <w:pPr>
              <w:jc w:val="right"/>
              <w:rPr>
                <w:rFonts w:ascii="Trebuchet MS" w:hAnsi="Trebuchet MS"/>
                <w:color w:val="000000"/>
                <w:sz w:val="16"/>
                <w:szCs w:val="16"/>
                <w:lang w:eastAsia="es-MX"/>
              </w:rPr>
            </w:pPr>
          </w:p>
        </w:tc>
      </w:tr>
      <w:tr w:rsidR="00903EB8" w:rsidRPr="00992FF9" w:rsidTr="00382FCC">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EB8" w:rsidRPr="009F6BF0" w:rsidRDefault="00903EB8" w:rsidP="00382FCC">
            <w:pPr>
              <w:rPr>
                <w:rFonts w:ascii="Trebuchet MS" w:hAnsi="Trebuchet MS"/>
                <w:color w:val="000000"/>
                <w:sz w:val="16"/>
                <w:szCs w:val="16"/>
                <w:lang w:eastAsia="es-MX"/>
              </w:rPr>
            </w:pPr>
            <w:r w:rsidRPr="009F6BF0">
              <w:rPr>
                <w:rFonts w:ascii="Trebuchet MS" w:hAnsi="Trebuchet MS"/>
                <w:color w:val="000000"/>
                <w:sz w:val="16"/>
                <w:szCs w:val="16"/>
                <w:lang w:eastAsia="es-MX"/>
              </w:rPr>
              <w:t>--</w:t>
            </w:r>
            <w:r>
              <w:rPr>
                <w:rFonts w:ascii="Trebuchet MS" w:hAnsi="Trebuchet MS"/>
                <w:color w:val="000000"/>
                <w:sz w:val="16"/>
                <w:szCs w:val="16"/>
                <w:lang w:eastAsia="es-MX"/>
              </w:rPr>
              <w:t>Impuesto Sobre Nomina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EB8" w:rsidRPr="00262C50" w:rsidRDefault="00903EB8" w:rsidP="00382FCC">
            <w:pPr>
              <w:jc w:val="right"/>
              <w:rPr>
                <w:rFonts w:ascii="Trebuchet MS" w:hAnsi="Trebuchet MS"/>
                <w:color w:val="000000"/>
                <w:sz w:val="16"/>
                <w:szCs w:val="16"/>
                <w:lang w:eastAsia="es-MX"/>
              </w:rPr>
            </w:pPr>
            <w:r>
              <w:rPr>
                <w:rFonts w:ascii="Trebuchet MS" w:hAnsi="Trebuchet MS"/>
                <w:color w:val="000000"/>
                <w:sz w:val="16"/>
                <w:szCs w:val="16"/>
                <w:lang w:eastAsia="es-MX"/>
              </w:rPr>
              <w:t>372,981</w:t>
            </w:r>
          </w:p>
        </w:tc>
      </w:tr>
      <w:tr w:rsidR="00903EB8" w:rsidRPr="00F338C8" w:rsidTr="00382FCC">
        <w:trPr>
          <w:trHeight w:val="270"/>
        </w:trPr>
        <w:tc>
          <w:tcPr>
            <w:tcW w:w="5500" w:type="dxa"/>
            <w:tcBorders>
              <w:top w:val="single" w:sz="4" w:space="0" w:color="auto"/>
              <w:left w:val="nil"/>
              <w:bottom w:val="nil"/>
              <w:right w:val="nil"/>
            </w:tcBorders>
            <w:shd w:val="clear" w:color="auto" w:fill="auto"/>
            <w:noWrap/>
            <w:vAlign w:val="center"/>
            <w:hideMark/>
          </w:tcPr>
          <w:p w:rsidR="00903EB8" w:rsidRDefault="00903EB8" w:rsidP="00382FCC">
            <w:pPr>
              <w:rPr>
                <w:rFonts w:ascii="Trebuchet MS" w:hAnsi="Trebuchet MS"/>
                <w:b/>
                <w:bCs/>
                <w:i/>
                <w:iCs/>
                <w:color w:val="000000"/>
                <w:lang w:eastAsia="es-MX"/>
              </w:rPr>
            </w:pPr>
          </w:p>
          <w:p w:rsidR="00903EB8" w:rsidRDefault="00903EB8" w:rsidP="00382FCC">
            <w:pPr>
              <w:rPr>
                <w:rFonts w:ascii="Trebuchet MS" w:hAnsi="Trebuchet MS"/>
                <w:b/>
                <w:bCs/>
                <w:i/>
                <w:iCs/>
                <w:color w:val="000000"/>
                <w:lang w:eastAsia="es-MX"/>
              </w:rPr>
            </w:pPr>
          </w:p>
          <w:p w:rsidR="00903EB8" w:rsidRPr="009F6BF0" w:rsidRDefault="00903EB8" w:rsidP="00382FCC">
            <w:pPr>
              <w:rPr>
                <w:rFonts w:ascii="Trebuchet MS" w:hAnsi="Trebuchet MS"/>
                <w:b/>
                <w:bCs/>
                <w:i/>
                <w:iCs/>
                <w:color w:val="000000"/>
                <w:lang w:eastAsia="es-MX"/>
              </w:rPr>
            </w:pPr>
            <w:r>
              <w:rPr>
                <w:rFonts w:ascii="Trebuchet MS" w:hAnsi="Trebuchet MS"/>
                <w:b/>
                <w:bCs/>
                <w:i/>
                <w:iCs/>
                <w:color w:val="000000"/>
                <w:lang w:eastAsia="es-MX"/>
              </w:rPr>
              <w:t xml:space="preserve">SUMA                                                             </w:t>
            </w:r>
          </w:p>
        </w:tc>
        <w:tc>
          <w:tcPr>
            <w:tcW w:w="1300" w:type="dxa"/>
            <w:tcBorders>
              <w:top w:val="single" w:sz="4" w:space="0" w:color="auto"/>
              <w:left w:val="nil"/>
              <w:bottom w:val="nil"/>
              <w:right w:val="nil"/>
            </w:tcBorders>
            <w:shd w:val="clear" w:color="auto" w:fill="auto"/>
            <w:noWrap/>
            <w:vAlign w:val="bottom"/>
            <w:hideMark/>
          </w:tcPr>
          <w:p w:rsidR="00903EB8" w:rsidRPr="00F338C8" w:rsidRDefault="00903EB8" w:rsidP="00382FCC">
            <w:pPr>
              <w:contextualSpacing/>
              <w:jc w:val="right"/>
              <w:rPr>
                <w:rFonts w:ascii="Trebuchet MS" w:hAnsi="Trebuchet MS"/>
                <w:b/>
                <w:color w:val="000000"/>
                <w:lang w:eastAsia="es-MX"/>
              </w:rPr>
            </w:pPr>
            <w:r w:rsidRPr="00F338C8">
              <w:rPr>
                <w:rFonts w:ascii="Trebuchet MS" w:hAnsi="Trebuchet MS"/>
                <w:b/>
                <w:color w:val="000000"/>
                <w:lang w:eastAsia="es-MX"/>
              </w:rPr>
              <w:t>14,748,926</w:t>
            </w:r>
          </w:p>
        </w:tc>
      </w:tr>
      <w:tr w:rsidR="00903EB8" w:rsidRPr="00992FF9" w:rsidTr="00382FCC">
        <w:trPr>
          <w:trHeight w:val="255"/>
        </w:trPr>
        <w:tc>
          <w:tcPr>
            <w:tcW w:w="5500" w:type="dxa"/>
            <w:tcBorders>
              <w:top w:val="nil"/>
              <w:left w:val="nil"/>
              <w:bottom w:val="nil"/>
              <w:right w:val="nil"/>
            </w:tcBorders>
            <w:shd w:val="clear" w:color="auto" w:fill="auto"/>
            <w:noWrap/>
            <w:vAlign w:val="center"/>
            <w:hideMark/>
          </w:tcPr>
          <w:p w:rsidR="00903EB8" w:rsidRPr="00992FF9" w:rsidRDefault="00903EB8" w:rsidP="00382FCC">
            <w:pPr>
              <w:rPr>
                <w:color w:val="000000"/>
                <w:sz w:val="16"/>
                <w:szCs w:val="16"/>
                <w:lang w:eastAsia="es-MX"/>
              </w:rPr>
            </w:pPr>
          </w:p>
        </w:tc>
        <w:tc>
          <w:tcPr>
            <w:tcW w:w="1300" w:type="dxa"/>
            <w:tcBorders>
              <w:top w:val="nil"/>
              <w:left w:val="nil"/>
              <w:bottom w:val="nil"/>
              <w:right w:val="nil"/>
            </w:tcBorders>
            <w:shd w:val="clear" w:color="auto" w:fill="auto"/>
            <w:noWrap/>
            <w:vAlign w:val="bottom"/>
            <w:hideMark/>
          </w:tcPr>
          <w:p w:rsidR="00903EB8" w:rsidRPr="00992FF9" w:rsidRDefault="00903EB8" w:rsidP="00382FCC">
            <w:pPr>
              <w:jc w:val="right"/>
              <w:rPr>
                <w:color w:val="000000"/>
                <w:sz w:val="16"/>
                <w:szCs w:val="16"/>
                <w:lang w:eastAsia="es-MX"/>
              </w:rPr>
            </w:pPr>
          </w:p>
        </w:tc>
      </w:tr>
      <w:tr w:rsidR="00903EB8" w:rsidRPr="00992FF9" w:rsidTr="00382FCC">
        <w:trPr>
          <w:trHeight w:val="255"/>
        </w:trPr>
        <w:tc>
          <w:tcPr>
            <w:tcW w:w="5500" w:type="dxa"/>
            <w:tcBorders>
              <w:top w:val="nil"/>
              <w:left w:val="nil"/>
              <w:bottom w:val="nil"/>
              <w:right w:val="nil"/>
            </w:tcBorders>
            <w:shd w:val="clear" w:color="auto" w:fill="auto"/>
            <w:noWrap/>
            <w:vAlign w:val="center"/>
          </w:tcPr>
          <w:p w:rsidR="00903EB8" w:rsidRPr="00992FF9" w:rsidRDefault="00903EB8" w:rsidP="00382FCC">
            <w:pPr>
              <w:jc w:val="right"/>
              <w:rPr>
                <w:b/>
                <w:bCs/>
                <w:color w:val="000000"/>
                <w:lang w:eastAsia="es-MX"/>
              </w:rPr>
            </w:pPr>
          </w:p>
        </w:tc>
        <w:tc>
          <w:tcPr>
            <w:tcW w:w="1300" w:type="dxa"/>
            <w:tcBorders>
              <w:top w:val="nil"/>
              <w:left w:val="nil"/>
              <w:bottom w:val="nil"/>
              <w:right w:val="nil"/>
            </w:tcBorders>
            <w:shd w:val="clear" w:color="auto" w:fill="auto"/>
            <w:noWrap/>
            <w:vAlign w:val="bottom"/>
          </w:tcPr>
          <w:p w:rsidR="00903EB8" w:rsidRPr="00992FF9" w:rsidRDefault="00903EB8" w:rsidP="00382FCC">
            <w:pPr>
              <w:jc w:val="right"/>
              <w:rPr>
                <w:rFonts w:ascii="MS Sans Serif" w:hAnsi="MS Sans Serif"/>
                <w:b/>
                <w:bCs/>
                <w:color w:val="000000"/>
                <w:lang w:eastAsia="es-MX"/>
              </w:rPr>
            </w:pPr>
          </w:p>
        </w:tc>
      </w:tr>
    </w:tbl>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38677C" w:rsidRDefault="0038677C"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Pr="006F6188" w:rsidRDefault="00903EB8" w:rsidP="00903EB8">
      <w:pPr>
        <w:jc w:val="both"/>
        <w:rPr>
          <w:rFonts w:ascii="Trebuchet MS" w:hAnsi="Trebuchet MS"/>
          <w:sz w:val="24"/>
          <w:szCs w:val="24"/>
        </w:rPr>
      </w:pPr>
      <w:r w:rsidRPr="006F6188">
        <w:rPr>
          <w:rFonts w:ascii="Trebuchet MS" w:hAnsi="Trebuchet MS"/>
          <w:sz w:val="24"/>
          <w:szCs w:val="24"/>
        </w:rPr>
        <w:lastRenderedPageBreak/>
        <w:t xml:space="preserve">OTRAS CUENTAS POR PAGAR A CORTO PLAZO </w:t>
      </w:r>
    </w:p>
    <w:p w:rsidR="00903EB8" w:rsidRDefault="00903EB8" w:rsidP="00903EB8">
      <w:pPr>
        <w:jc w:val="both"/>
        <w:rPr>
          <w:rFonts w:ascii="Trebuchet MS" w:hAnsi="Trebuchet MS"/>
          <w:sz w:val="24"/>
          <w:szCs w:val="24"/>
        </w:rPr>
      </w:pPr>
      <w:r w:rsidRPr="006F6188">
        <w:rPr>
          <w:rFonts w:ascii="Trebuchet MS" w:hAnsi="Trebuchet MS"/>
          <w:sz w:val="24"/>
          <w:szCs w:val="24"/>
        </w:rPr>
        <w:t xml:space="preserve">Derivado del recorte al presupuesto correspondiente al ejercicio 2019, no fue posible erogar y registrar el gasto correspondiente al pago de aguinaldo del personal del Tribunal Superior de Justicia, por lo que el saldo de $60’000,000 (sesenta millones de pesos), representa el préstamo recibido por el Fondo Auxiliar para la Administración de Justicia y que fue aprobado por la Junta de Administración, Vigilancia y Disciplina, notificado mediante acuerdo número </w:t>
      </w:r>
      <w:r w:rsidRPr="006F6188">
        <w:rPr>
          <w:rFonts w:ascii="Trebuchet MS" w:hAnsi="Trebuchet MS"/>
          <w:sz w:val="24"/>
          <w:szCs w:val="24"/>
          <w:lang w:val="es-AR"/>
        </w:rPr>
        <w:t>MCVCL/JUNTADMON/3753/2019</w:t>
      </w:r>
      <w:r w:rsidRPr="006F6188">
        <w:rPr>
          <w:rFonts w:ascii="Trebuchet MS" w:hAnsi="Trebuchet MS"/>
          <w:sz w:val="24"/>
          <w:szCs w:val="24"/>
        </w:rPr>
        <w:t xml:space="preserve"> el cual deberá ser cubierto al dicho Fondo a más tardar el 31 de diciembre de 2020. Dicho préstamo fue oto</w:t>
      </w:r>
      <w:r>
        <w:rPr>
          <w:rFonts w:ascii="Trebuchet MS" w:hAnsi="Trebuchet MS"/>
          <w:sz w:val="24"/>
          <w:szCs w:val="24"/>
        </w:rPr>
        <w:t>r</w:t>
      </w:r>
      <w:r w:rsidRPr="006F6188">
        <w:rPr>
          <w:rFonts w:ascii="Trebuchet MS" w:hAnsi="Trebuchet MS"/>
          <w:sz w:val="24"/>
          <w:szCs w:val="24"/>
        </w:rPr>
        <w:t>gado para dar cumplimiento del Artículo 42 de la Ley del Servicio Civil del Estado de Morelos.</w:t>
      </w:r>
      <w:r>
        <w:rPr>
          <w:rFonts w:ascii="Trebuchet MS" w:hAnsi="Trebuchet MS"/>
          <w:sz w:val="24"/>
          <w:szCs w:val="24"/>
        </w:rPr>
        <w:t xml:space="preserve"> </w:t>
      </w:r>
    </w:p>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i/>
          <w:sz w:val="24"/>
          <w:szCs w:val="24"/>
        </w:rPr>
      </w:pPr>
      <w:r w:rsidRPr="00FC5919">
        <w:rPr>
          <w:rFonts w:ascii="Trebuchet MS" w:hAnsi="Trebuchet MS"/>
          <w:sz w:val="24"/>
          <w:szCs w:val="24"/>
        </w:rPr>
        <w:t>PASIVOS DE EJERCICIOS ANTERIORES:</w:t>
      </w:r>
      <w:r w:rsidRPr="00FC5919">
        <w:rPr>
          <w:rFonts w:ascii="Trebuchet MS" w:hAnsi="Trebuchet MS"/>
          <w:i/>
          <w:sz w:val="24"/>
          <w:szCs w:val="24"/>
        </w:rPr>
        <w:t xml:space="preserve"> </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Se refleja el importe de </w:t>
      </w:r>
      <w:r w:rsidRPr="006F6188">
        <w:rPr>
          <w:rFonts w:ascii="Trebuchet MS" w:hAnsi="Trebuchet MS"/>
          <w:sz w:val="24"/>
          <w:szCs w:val="24"/>
        </w:rPr>
        <w:t>$ 134,359 (Ciento</w:t>
      </w:r>
      <w:r w:rsidRPr="00262C50">
        <w:rPr>
          <w:rFonts w:ascii="Trebuchet MS" w:hAnsi="Trebuchet MS"/>
          <w:sz w:val="24"/>
          <w:szCs w:val="24"/>
        </w:rPr>
        <w:t xml:space="preserve"> Treinta y Cuatro mil Trescientos Cincuenta y Nueve pesos)</w:t>
      </w:r>
      <w:r w:rsidRPr="00FC5919">
        <w:rPr>
          <w:rFonts w:ascii="Trebuchet MS" w:hAnsi="Trebuchet MS"/>
          <w:sz w:val="24"/>
          <w:szCs w:val="24"/>
        </w:rPr>
        <w:t xml:space="preserve"> los cuales corresponden principalmente a prestaciones</w:t>
      </w:r>
      <w:r>
        <w:rPr>
          <w:rFonts w:ascii="Trebuchet MS" w:hAnsi="Trebuchet MS"/>
          <w:sz w:val="24"/>
          <w:szCs w:val="24"/>
        </w:rPr>
        <w:t xml:space="preserve"> </w:t>
      </w:r>
      <w:r w:rsidRPr="00FC5919">
        <w:rPr>
          <w:rFonts w:ascii="Trebuchet MS" w:hAnsi="Trebuchet MS"/>
          <w:sz w:val="24"/>
          <w:szCs w:val="24"/>
        </w:rPr>
        <w:t>por pagar que se encuentran en litigio cuya resolución se estima es superior a un año. Estas obligaciones se encuentran amparadas con el recurso monetario correspondiente para sustentar el compromiso de pago.</w:t>
      </w:r>
    </w:p>
    <w:p w:rsidR="00903EB8" w:rsidRDefault="00903EB8" w:rsidP="00903EB8">
      <w:pPr>
        <w:jc w:val="both"/>
        <w:rPr>
          <w:rFonts w:ascii="Trebuchet MS" w:hAnsi="Trebuchet MS"/>
          <w:sz w:val="24"/>
          <w:szCs w:val="24"/>
        </w:rPr>
      </w:pPr>
    </w:p>
    <w:tbl>
      <w:tblPr>
        <w:tblW w:w="5544" w:type="dxa"/>
        <w:tblInd w:w="2442" w:type="dxa"/>
        <w:tblCellMar>
          <w:left w:w="70" w:type="dxa"/>
          <w:right w:w="70" w:type="dxa"/>
        </w:tblCellMar>
        <w:tblLook w:val="04A0" w:firstRow="1" w:lastRow="0" w:firstColumn="1" w:lastColumn="0" w:noHBand="0" w:noVBand="1"/>
      </w:tblPr>
      <w:tblGrid>
        <w:gridCol w:w="3704"/>
        <w:gridCol w:w="1840"/>
      </w:tblGrid>
      <w:tr w:rsidR="00903EB8" w:rsidRPr="00992FF9" w:rsidTr="00382FCC">
        <w:trPr>
          <w:trHeight w:val="510"/>
        </w:trPr>
        <w:tc>
          <w:tcPr>
            <w:tcW w:w="3704"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903EB8" w:rsidRPr="00992FF9" w:rsidRDefault="00903EB8" w:rsidP="00382FCC">
            <w:pPr>
              <w:contextualSpacing/>
              <w:jc w:val="center"/>
              <w:rPr>
                <w:rFonts w:ascii="Trebuchet MS" w:hAnsi="Trebuchet MS"/>
                <w:b/>
                <w:bCs/>
                <w:color w:val="000000"/>
                <w:lang w:eastAsia="es-MX"/>
              </w:rPr>
            </w:pPr>
            <w:r w:rsidRPr="00992FF9">
              <w:rPr>
                <w:rFonts w:ascii="Trebuchet MS" w:hAnsi="Trebuchet MS"/>
                <w:b/>
                <w:bCs/>
                <w:color w:val="000000"/>
                <w:lang w:eastAsia="es-MX"/>
              </w:rPr>
              <w:t>PROVEEDORES POR PAGAR A LARGO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903EB8" w:rsidRPr="00992FF9" w:rsidRDefault="00903EB8" w:rsidP="00382FCC">
            <w:pPr>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903EB8" w:rsidRPr="00992FF9" w:rsidTr="00382FCC">
        <w:trPr>
          <w:trHeight w:val="255"/>
        </w:trPr>
        <w:tc>
          <w:tcPr>
            <w:tcW w:w="3704" w:type="dxa"/>
            <w:tcBorders>
              <w:top w:val="nil"/>
              <w:left w:val="nil"/>
              <w:bottom w:val="nil"/>
              <w:right w:val="nil"/>
            </w:tcBorders>
            <w:shd w:val="clear" w:color="auto" w:fill="auto"/>
            <w:noWrap/>
            <w:vAlign w:val="center"/>
            <w:hideMark/>
          </w:tcPr>
          <w:p w:rsidR="00903EB8" w:rsidRPr="00992FF9" w:rsidRDefault="00903EB8" w:rsidP="00382FCC">
            <w:pPr>
              <w:contextualSpacing/>
              <w:rPr>
                <w:rFonts w:ascii="Trebuchet MS" w:hAnsi="Trebuchet MS"/>
                <w:b/>
                <w:bCs/>
                <w:i/>
                <w:iCs/>
                <w:color w:val="000000"/>
                <w:lang w:eastAsia="es-MX"/>
              </w:rPr>
            </w:pPr>
            <w:r w:rsidRPr="00992FF9">
              <w:rPr>
                <w:rFonts w:ascii="Trebuchet MS" w:hAnsi="Trebuchet MS"/>
                <w:b/>
                <w:bCs/>
                <w:i/>
                <w:iCs/>
                <w:color w:val="000000"/>
                <w:lang w:eastAsia="es-MX"/>
              </w:rPr>
              <w:t>Pasivos Anteriores a 2015</w:t>
            </w:r>
          </w:p>
        </w:tc>
        <w:tc>
          <w:tcPr>
            <w:tcW w:w="1840" w:type="dxa"/>
            <w:tcBorders>
              <w:top w:val="nil"/>
              <w:left w:val="nil"/>
              <w:bottom w:val="nil"/>
              <w:right w:val="nil"/>
            </w:tcBorders>
            <w:shd w:val="clear" w:color="auto" w:fill="auto"/>
            <w:noWrap/>
            <w:vAlign w:val="center"/>
            <w:hideMark/>
          </w:tcPr>
          <w:p w:rsidR="00903EB8" w:rsidRPr="00992FF9" w:rsidRDefault="00903EB8" w:rsidP="00382FCC">
            <w:pPr>
              <w:contextualSpacing/>
              <w:jc w:val="right"/>
              <w:rPr>
                <w:rFonts w:ascii="Trebuchet MS" w:hAnsi="Trebuchet MS"/>
                <w:color w:val="000000"/>
                <w:lang w:eastAsia="es-MX"/>
              </w:rPr>
            </w:pPr>
          </w:p>
        </w:tc>
      </w:tr>
      <w:tr w:rsidR="00903EB8" w:rsidRPr="00992FF9" w:rsidTr="00382FCC">
        <w:trPr>
          <w:trHeight w:val="255"/>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--Olivares Garrido Enedina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8,433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w:t>
            </w:r>
            <w:proofErr w:type="spellStart"/>
            <w:r w:rsidRPr="00992FF9">
              <w:rPr>
                <w:rFonts w:ascii="Trebuchet MS" w:hAnsi="Trebuchet MS"/>
                <w:color w:val="000000"/>
                <w:lang w:eastAsia="es-MX"/>
              </w:rPr>
              <w:t>Rogel</w:t>
            </w:r>
            <w:proofErr w:type="spellEnd"/>
            <w:r w:rsidRPr="00992FF9">
              <w:rPr>
                <w:rFonts w:ascii="Trebuchet MS" w:hAnsi="Trebuchet MS"/>
                <w:color w:val="000000"/>
                <w:lang w:eastAsia="es-MX"/>
              </w:rPr>
              <w:t xml:space="preserve"> Cortes Marco</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23,163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--Millán Toledo Jesús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16,320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w:t>
            </w:r>
            <w:proofErr w:type="spellStart"/>
            <w:r w:rsidRPr="00992FF9">
              <w:rPr>
                <w:rFonts w:ascii="Trebuchet MS" w:hAnsi="Trebuchet MS"/>
                <w:color w:val="000000"/>
                <w:lang w:eastAsia="es-MX"/>
              </w:rPr>
              <w:t>Olivarez</w:t>
            </w:r>
            <w:proofErr w:type="spellEnd"/>
            <w:r w:rsidRPr="00992FF9">
              <w:rPr>
                <w:rFonts w:ascii="Trebuchet MS" w:hAnsi="Trebuchet MS"/>
                <w:color w:val="000000"/>
                <w:lang w:eastAsia="es-MX"/>
              </w:rPr>
              <w:t xml:space="preserve"> Garrido Enedina/Ahorro</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4,050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--Cruz Cuevas Jazmín Margarita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9,786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--Ortega Salazar Alondra Juliana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20,219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w:t>
            </w:r>
            <w:proofErr w:type="spellStart"/>
            <w:r w:rsidRPr="00992FF9">
              <w:rPr>
                <w:rFonts w:ascii="Trebuchet MS" w:hAnsi="Trebuchet MS"/>
                <w:color w:val="000000"/>
                <w:lang w:eastAsia="es-MX"/>
              </w:rPr>
              <w:t>Sefise</w:t>
            </w:r>
            <w:proofErr w:type="spellEnd"/>
            <w:r w:rsidRPr="00992FF9">
              <w:rPr>
                <w:rFonts w:ascii="Trebuchet MS" w:hAnsi="Trebuchet MS"/>
                <w:color w:val="000000"/>
                <w:lang w:eastAsia="es-MX"/>
              </w:rPr>
              <w:t xml:space="preserve"> SA de CV</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2,003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 xml:space="preserve">--Servicios Administrativos y </w:t>
            </w:r>
            <w:proofErr w:type="spellStart"/>
            <w:r w:rsidRPr="00992FF9">
              <w:rPr>
                <w:rFonts w:ascii="Trebuchet MS" w:hAnsi="Trebuchet MS"/>
                <w:color w:val="000000"/>
                <w:lang w:eastAsia="es-MX"/>
              </w:rPr>
              <w:t>Recretativos</w:t>
            </w:r>
            <w:proofErr w:type="spellEnd"/>
            <w:r w:rsidRPr="00992FF9">
              <w:rPr>
                <w:rFonts w:ascii="Trebuchet MS" w:hAnsi="Trebuchet MS"/>
                <w:color w:val="000000"/>
                <w:lang w:eastAsia="es-MX"/>
              </w:rPr>
              <w:t xml:space="preserve"> SA de C</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5,700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--Cuevas Maldonado Irma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6,948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--Olivares Garrido Enedina</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19,514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 xml:space="preserve">--Omaña Márquez </w:t>
            </w:r>
            <w:proofErr w:type="spellStart"/>
            <w:r w:rsidRPr="00992FF9">
              <w:rPr>
                <w:rFonts w:ascii="Trebuchet MS" w:hAnsi="Trebuchet MS"/>
                <w:color w:val="000000"/>
                <w:lang w:eastAsia="es-MX"/>
              </w:rPr>
              <w:t>Nohemi</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15,836 </w:t>
            </w:r>
          </w:p>
        </w:tc>
      </w:tr>
      <w:tr w:rsidR="00903EB8" w:rsidRPr="00992FF9" w:rsidTr="00382FC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903EB8" w:rsidRPr="00992FF9" w:rsidRDefault="00903EB8" w:rsidP="00382FCC">
            <w:pPr>
              <w:contextualSpacing/>
              <w:rPr>
                <w:rFonts w:ascii="Trebuchet MS" w:hAnsi="Trebuchet MS"/>
                <w:color w:val="000000"/>
                <w:lang w:eastAsia="es-MX"/>
              </w:rPr>
            </w:pPr>
            <w:r w:rsidRPr="00992FF9">
              <w:rPr>
                <w:rFonts w:ascii="Trebuchet MS" w:hAnsi="Trebuchet MS"/>
                <w:color w:val="000000"/>
                <w:lang w:eastAsia="es-MX"/>
              </w:rPr>
              <w:t>--Ventura Aquino José Luis</w:t>
            </w:r>
          </w:p>
        </w:tc>
        <w:tc>
          <w:tcPr>
            <w:tcW w:w="1840" w:type="dxa"/>
            <w:tcBorders>
              <w:top w:val="nil"/>
              <w:left w:val="nil"/>
              <w:bottom w:val="single" w:sz="4" w:space="0" w:color="auto"/>
              <w:right w:val="single" w:sz="4" w:space="0" w:color="auto"/>
            </w:tcBorders>
            <w:shd w:val="clear" w:color="auto" w:fill="auto"/>
            <w:noWrap/>
            <w:vAlign w:val="center"/>
            <w:hideMark/>
          </w:tcPr>
          <w:p w:rsidR="00903EB8" w:rsidRPr="00262C50" w:rsidRDefault="00903EB8" w:rsidP="00382FCC">
            <w:pPr>
              <w:contextualSpacing/>
              <w:jc w:val="right"/>
              <w:rPr>
                <w:rFonts w:ascii="Trebuchet MS" w:hAnsi="Trebuchet MS"/>
                <w:color w:val="000000"/>
                <w:lang w:eastAsia="es-MX"/>
              </w:rPr>
            </w:pPr>
            <w:r w:rsidRPr="00262C50">
              <w:rPr>
                <w:rFonts w:ascii="Trebuchet MS" w:hAnsi="Trebuchet MS"/>
                <w:color w:val="000000"/>
                <w:lang w:eastAsia="es-MX"/>
              </w:rPr>
              <w:t xml:space="preserve">2,387 </w:t>
            </w:r>
          </w:p>
        </w:tc>
      </w:tr>
      <w:tr w:rsidR="00903EB8" w:rsidRPr="00992FF9" w:rsidTr="00382FCC">
        <w:trPr>
          <w:trHeight w:val="255"/>
        </w:trPr>
        <w:tc>
          <w:tcPr>
            <w:tcW w:w="3704" w:type="dxa"/>
            <w:tcBorders>
              <w:top w:val="nil"/>
              <w:left w:val="nil"/>
              <w:bottom w:val="nil"/>
              <w:right w:val="nil"/>
            </w:tcBorders>
            <w:shd w:val="clear" w:color="auto" w:fill="auto"/>
            <w:noWrap/>
            <w:vAlign w:val="center"/>
            <w:hideMark/>
          </w:tcPr>
          <w:p w:rsidR="00903EB8" w:rsidRPr="00992FF9" w:rsidRDefault="00903EB8" w:rsidP="00382FCC">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903EB8" w:rsidRPr="00262C50" w:rsidRDefault="00903EB8" w:rsidP="00382FCC">
            <w:pPr>
              <w:contextualSpacing/>
              <w:jc w:val="right"/>
              <w:rPr>
                <w:rFonts w:ascii="Trebuchet MS" w:hAnsi="Trebuchet MS"/>
                <w:b/>
                <w:bCs/>
                <w:color w:val="000000"/>
                <w:lang w:eastAsia="es-MX"/>
              </w:rPr>
            </w:pPr>
            <w:r w:rsidRPr="00262C50">
              <w:rPr>
                <w:rFonts w:ascii="Trebuchet MS" w:hAnsi="Trebuchet MS"/>
                <w:b/>
                <w:bCs/>
                <w:color w:val="000000"/>
                <w:lang w:eastAsia="es-MX"/>
              </w:rPr>
              <w:t xml:space="preserve">134,359 </w:t>
            </w:r>
          </w:p>
        </w:tc>
      </w:tr>
    </w:tbl>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Pr="00A22216" w:rsidRDefault="00903EB8" w:rsidP="00903EB8">
      <w:pPr>
        <w:jc w:val="both"/>
        <w:rPr>
          <w:rFonts w:ascii="Trebuchet MS" w:hAnsi="Trebuchet MS"/>
          <w:sz w:val="24"/>
          <w:szCs w:val="24"/>
        </w:rPr>
      </w:pPr>
      <w:r w:rsidRPr="00A22216">
        <w:rPr>
          <w:rFonts w:ascii="Trebuchet MS" w:hAnsi="Trebuchet MS"/>
          <w:sz w:val="24"/>
          <w:szCs w:val="24"/>
        </w:rPr>
        <w:t>PROVISIÓN POR PAGAR HABER DE RETIRO</w:t>
      </w:r>
    </w:p>
    <w:p w:rsidR="00903EB8" w:rsidRPr="00FC5919" w:rsidRDefault="00903EB8" w:rsidP="00903EB8">
      <w:pPr>
        <w:jc w:val="both"/>
        <w:rPr>
          <w:rFonts w:ascii="Trebuchet MS" w:hAnsi="Trebuchet MS"/>
          <w:sz w:val="24"/>
          <w:szCs w:val="24"/>
        </w:rPr>
      </w:pPr>
      <w:r>
        <w:rPr>
          <w:rFonts w:ascii="Trebuchet MS" w:hAnsi="Trebuchet MS"/>
          <w:sz w:val="24"/>
          <w:szCs w:val="24"/>
        </w:rPr>
        <w:t>En el Presupuesto de Egresos del ejercicio fiscal 2017 se autorizó una aportación inicial por el</w:t>
      </w:r>
      <w:r w:rsidRPr="00A22216">
        <w:rPr>
          <w:rFonts w:ascii="Trebuchet MS" w:hAnsi="Trebuchet MS"/>
          <w:sz w:val="24"/>
          <w:szCs w:val="24"/>
        </w:rPr>
        <w:t xml:space="preserve">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los cuales fueron de $463,072 (cuatrocientos sesenta y tres mil setenta y dos pesos), en el ejercicio 2018 se obtuvieron rendimientos por $ 1’091,821 (un millón noventa y un mil ochocientos veintiún pesos) para totalizar un importe de </w:t>
      </w:r>
      <w:r w:rsidRPr="004A560D">
        <w:rPr>
          <w:rFonts w:ascii="Trebuchet MS" w:hAnsi="Trebuchet MS"/>
          <w:sz w:val="24"/>
          <w:szCs w:val="24"/>
        </w:rPr>
        <w:t>$15’100,893 (quince millones cien mil ochocientos noventa y tres pesos)</w:t>
      </w:r>
      <w:r>
        <w:rPr>
          <w:rFonts w:ascii="Trebuchet MS" w:hAnsi="Trebuchet MS"/>
          <w:sz w:val="24"/>
          <w:szCs w:val="24"/>
        </w:rPr>
        <w:t>.</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II Notas al Estado de Actividades</w:t>
      </w:r>
    </w:p>
    <w:p w:rsidR="00903EB8" w:rsidRDefault="00903EB8" w:rsidP="00903EB8">
      <w:pPr>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903EB8" w:rsidRPr="00FC5919"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w:t>
      </w:r>
    </w:p>
    <w:p w:rsidR="00903EB8" w:rsidRPr="00FC5919" w:rsidRDefault="00903EB8" w:rsidP="00903EB8">
      <w:pPr>
        <w:jc w:val="both"/>
        <w:rPr>
          <w:rFonts w:ascii="Trebuchet MS" w:hAnsi="Trebuchet MS"/>
          <w:sz w:val="24"/>
          <w:szCs w:val="24"/>
        </w:rPr>
      </w:pPr>
      <w:r>
        <w:rPr>
          <w:rFonts w:ascii="Trebuchet MS" w:hAnsi="Trebuchet MS"/>
          <w:sz w:val="24"/>
          <w:szCs w:val="24"/>
        </w:rPr>
        <w:t>Se recaudó un importe total de $1’289,612 (un millón doscientos ochenta y nueve mil seiscientos doce pesos), desglosado p</w:t>
      </w:r>
      <w:r w:rsidRPr="00E17CAE">
        <w:rPr>
          <w:rFonts w:ascii="Trebuchet MS" w:hAnsi="Trebuchet MS"/>
          <w:sz w:val="24"/>
          <w:szCs w:val="24"/>
        </w:rPr>
        <w:t>or concepto de ingresos financieros $</w:t>
      </w:r>
      <w:r>
        <w:rPr>
          <w:rFonts w:ascii="Trebuchet MS" w:hAnsi="Trebuchet MS"/>
          <w:sz w:val="24"/>
          <w:szCs w:val="24"/>
        </w:rPr>
        <w:t>691</w:t>
      </w:r>
      <w:r w:rsidRPr="00E17CAE">
        <w:rPr>
          <w:rFonts w:ascii="Trebuchet MS" w:hAnsi="Trebuchet MS"/>
          <w:sz w:val="24"/>
          <w:szCs w:val="24"/>
        </w:rPr>
        <w:t>,</w:t>
      </w:r>
      <w:r>
        <w:rPr>
          <w:rFonts w:ascii="Trebuchet MS" w:hAnsi="Trebuchet MS"/>
          <w:sz w:val="24"/>
          <w:szCs w:val="24"/>
        </w:rPr>
        <w:t>176</w:t>
      </w:r>
      <w:r w:rsidRPr="00E17CAE">
        <w:rPr>
          <w:rFonts w:ascii="Trebuchet MS" w:hAnsi="Trebuchet MS"/>
          <w:sz w:val="24"/>
          <w:szCs w:val="24"/>
        </w:rPr>
        <w:t xml:space="preserve"> (</w:t>
      </w:r>
      <w:r>
        <w:rPr>
          <w:rFonts w:ascii="Trebuchet MS" w:hAnsi="Trebuchet MS"/>
          <w:sz w:val="24"/>
          <w:szCs w:val="24"/>
        </w:rPr>
        <w:t xml:space="preserve">seiscientos noventa y un </w:t>
      </w:r>
      <w:r w:rsidRPr="00E17CAE">
        <w:rPr>
          <w:rFonts w:ascii="Trebuchet MS" w:hAnsi="Trebuchet MS"/>
          <w:sz w:val="24"/>
          <w:szCs w:val="24"/>
        </w:rPr>
        <w:t xml:space="preserve">mil </w:t>
      </w:r>
      <w:r>
        <w:rPr>
          <w:rFonts w:ascii="Trebuchet MS" w:hAnsi="Trebuchet MS"/>
          <w:sz w:val="24"/>
          <w:szCs w:val="24"/>
        </w:rPr>
        <w:t xml:space="preserve">ciento setenta y seis </w:t>
      </w:r>
      <w:r w:rsidRPr="00E17CAE">
        <w:rPr>
          <w:rFonts w:ascii="Trebuchet MS" w:hAnsi="Trebuchet MS"/>
          <w:sz w:val="24"/>
          <w:szCs w:val="24"/>
        </w:rPr>
        <w:t>pesos) derivadas de inversión de disponibilidades financieras. En el rubro de otros ingresos se percibe un importe de $</w:t>
      </w:r>
      <w:r>
        <w:rPr>
          <w:rFonts w:ascii="Trebuchet MS" w:hAnsi="Trebuchet MS"/>
          <w:sz w:val="24"/>
          <w:szCs w:val="24"/>
        </w:rPr>
        <w:t>10</w:t>
      </w:r>
      <w:r w:rsidRPr="00E17CAE">
        <w:rPr>
          <w:rFonts w:ascii="Trebuchet MS" w:hAnsi="Trebuchet MS"/>
          <w:sz w:val="24"/>
          <w:szCs w:val="24"/>
        </w:rPr>
        <w:t>,</w:t>
      </w:r>
      <w:r>
        <w:rPr>
          <w:rFonts w:ascii="Trebuchet MS" w:hAnsi="Trebuchet MS"/>
          <w:sz w:val="24"/>
          <w:szCs w:val="24"/>
        </w:rPr>
        <w:t>165</w:t>
      </w:r>
      <w:r w:rsidRPr="00E17CAE">
        <w:rPr>
          <w:rFonts w:ascii="Trebuchet MS" w:hAnsi="Trebuchet MS"/>
          <w:sz w:val="24"/>
          <w:szCs w:val="24"/>
        </w:rPr>
        <w:t xml:space="preserve"> (</w:t>
      </w:r>
      <w:r>
        <w:rPr>
          <w:rFonts w:ascii="Trebuchet MS" w:hAnsi="Trebuchet MS"/>
          <w:sz w:val="24"/>
          <w:szCs w:val="24"/>
        </w:rPr>
        <w:t xml:space="preserve">diez </w:t>
      </w:r>
      <w:r w:rsidRPr="00E17CAE">
        <w:rPr>
          <w:rFonts w:ascii="Trebuchet MS" w:hAnsi="Trebuchet MS"/>
          <w:sz w:val="24"/>
          <w:szCs w:val="24"/>
        </w:rPr>
        <w:t xml:space="preserve">mil </w:t>
      </w:r>
      <w:r>
        <w:rPr>
          <w:rFonts w:ascii="Trebuchet MS" w:hAnsi="Trebuchet MS"/>
          <w:sz w:val="24"/>
          <w:szCs w:val="24"/>
        </w:rPr>
        <w:t xml:space="preserve">ciento sesenta y cinco </w:t>
      </w:r>
      <w:r w:rsidRPr="00E17CAE">
        <w:rPr>
          <w:rFonts w:ascii="Trebuchet MS" w:hAnsi="Trebuchet MS"/>
          <w:sz w:val="24"/>
          <w:szCs w:val="24"/>
        </w:rPr>
        <w:t>pesos). Por reintegro de incapacidades y recuperaciones se recauda la cantidad de $</w:t>
      </w:r>
      <w:r>
        <w:rPr>
          <w:rFonts w:ascii="Trebuchet MS" w:hAnsi="Trebuchet MS"/>
          <w:sz w:val="24"/>
          <w:szCs w:val="24"/>
        </w:rPr>
        <w:t>588</w:t>
      </w:r>
      <w:r w:rsidRPr="00E17CAE">
        <w:rPr>
          <w:rFonts w:ascii="Trebuchet MS" w:hAnsi="Trebuchet MS"/>
          <w:sz w:val="24"/>
          <w:szCs w:val="24"/>
        </w:rPr>
        <w:t>,</w:t>
      </w:r>
      <w:r>
        <w:rPr>
          <w:rFonts w:ascii="Trebuchet MS" w:hAnsi="Trebuchet MS"/>
          <w:sz w:val="24"/>
          <w:szCs w:val="24"/>
        </w:rPr>
        <w:t>271</w:t>
      </w:r>
      <w:r w:rsidRPr="00E17CAE">
        <w:rPr>
          <w:rFonts w:ascii="Trebuchet MS" w:hAnsi="Trebuchet MS"/>
          <w:sz w:val="24"/>
          <w:szCs w:val="24"/>
        </w:rPr>
        <w:t xml:space="preserve"> (</w:t>
      </w:r>
      <w:r>
        <w:rPr>
          <w:rFonts w:ascii="Trebuchet MS" w:hAnsi="Trebuchet MS"/>
          <w:sz w:val="24"/>
          <w:szCs w:val="24"/>
        </w:rPr>
        <w:t>quinientos ochenta y ocho mil doscientos setenta y un pesos</w:t>
      </w:r>
      <w:r w:rsidRPr="00E17CAE">
        <w:rPr>
          <w:rFonts w:ascii="Trebuchet MS" w:hAnsi="Trebuchet MS"/>
          <w:sz w:val="24"/>
          <w:szCs w:val="24"/>
        </w:rPr>
        <w:t>).</w:t>
      </w:r>
      <w:r w:rsidRPr="00FC5919">
        <w:rPr>
          <w:rFonts w:ascii="Trebuchet MS" w:hAnsi="Trebuchet MS"/>
          <w:sz w:val="24"/>
          <w:szCs w:val="24"/>
        </w:rPr>
        <w:t xml:space="preserve"> </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PENSIONES Y JUBILACIONES:</w:t>
      </w:r>
    </w:p>
    <w:p w:rsidR="00903EB8" w:rsidRDefault="00903EB8" w:rsidP="00903EB8">
      <w:pPr>
        <w:jc w:val="both"/>
        <w:rPr>
          <w:rFonts w:ascii="Trebuchet MS" w:hAnsi="Trebuchet MS"/>
          <w:sz w:val="24"/>
          <w:szCs w:val="24"/>
        </w:rPr>
      </w:pPr>
      <w:r w:rsidRPr="00FC5919">
        <w:rPr>
          <w:rFonts w:ascii="Trebuchet MS" w:hAnsi="Trebuchet MS"/>
          <w:sz w:val="24"/>
          <w:szCs w:val="24"/>
        </w:rPr>
        <w:t>Se reciben las ministraciones acumuladas al cierre del</w:t>
      </w:r>
      <w:r>
        <w:rPr>
          <w:rFonts w:ascii="Trebuchet MS" w:hAnsi="Trebuchet MS"/>
          <w:sz w:val="24"/>
          <w:szCs w:val="24"/>
        </w:rPr>
        <w:t xml:space="preserve"> Primer Trimestre 2020</w:t>
      </w:r>
      <w:r w:rsidRPr="00FC5919">
        <w:rPr>
          <w:rFonts w:ascii="Trebuchet MS" w:hAnsi="Trebuchet MS"/>
          <w:sz w:val="24"/>
          <w:szCs w:val="24"/>
        </w:rPr>
        <w:t xml:space="preserve"> por un importe de </w:t>
      </w:r>
      <w:r w:rsidRPr="00E17CAE">
        <w:rPr>
          <w:rFonts w:ascii="Trebuchet MS" w:hAnsi="Trebuchet MS"/>
          <w:sz w:val="24"/>
          <w:szCs w:val="24"/>
        </w:rPr>
        <w:t>$</w:t>
      </w:r>
      <w:r>
        <w:rPr>
          <w:rFonts w:ascii="Trebuchet MS" w:hAnsi="Trebuchet MS"/>
          <w:sz w:val="24"/>
          <w:szCs w:val="24"/>
        </w:rPr>
        <w:t>167</w:t>
      </w:r>
      <w:r w:rsidRPr="00E17CAE">
        <w:rPr>
          <w:rFonts w:ascii="Trebuchet MS" w:hAnsi="Trebuchet MS"/>
          <w:sz w:val="24"/>
          <w:szCs w:val="24"/>
        </w:rPr>
        <w:t>’</w:t>
      </w:r>
      <w:r>
        <w:rPr>
          <w:rFonts w:ascii="Trebuchet MS" w:hAnsi="Trebuchet MS"/>
          <w:sz w:val="24"/>
          <w:szCs w:val="24"/>
        </w:rPr>
        <w:t>927</w:t>
      </w:r>
      <w:r w:rsidRPr="00E17CAE">
        <w:rPr>
          <w:rFonts w:ascii="Trebuchet MS" w:hAnsi="Trebuchet MS"/>
          <w:sz w:val="24"/>
          <w:szCs w:val="24"/>
        </w:rPr>
        <w:t>,</w:t>
      </w:r>
      <w:r>
        <w:rPr>
          <w:rFonts w:ascii="Trebuchet MS" w:hAnsi="Trebuchet MS"/>
          <w:sz w:val="24"/>
          <w:szCs w:val="24"/>
        </w:rPr>
        <w:t>450</w:t>
      </w:r>
      <w:r w:rsidRPr="00E17CAE">
        <w:rPr>
          <w:rFonts w:ascii="Trebuchet MS" w:hAnsi="Trebuchet MS"/>
          <w:sz w:val="24"/>
          <w:szCs w:val="24"/>
        </w:rPr>
        <w:t xml:space="preserve"> (</w:t>
      </w:r>
      <w:r>
        <w:rPr>
          <w:rFonts w:ascii="Trebuchet MS" w:hAnsi="Trebuchet MS"/>
          <w:sz w:val="24"/>
          <w:szCs w:val="24"/>
        </w:rPr>
        <w:t>ciento sesenta y siete millones novecientos veintisiete mil cuatrocientos cincuenta pes</w:t>
      </w:r>
      <w:r w:rsidRPr="00E17CAE">
        <w:rPr>
          <w:rFonts w:ascii="Trebuchet MS" w:hAnsi="Trebuchet MS"/>
          <w:sz w:val="24"/>
          <w:szCs w:val="24"/>
        </w:rPr>
        <w:t xml:space="preserve">os). </w:t>
      </w: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903EB8" w:rsidRDefault="00903EB8" w:rsidP="00903EB8">
      <w:pPr>
        <w:jc w:val="both"/>
        <w:rPr>
          <w:rFonts w:ascii="Trebuchet MS" w:hAnsi="Trebuchet MS"/>
          <w:sz w:val="24"/>
          <w:szCs w:val="24"/>
        </w:rPr>
      </w:pPr>
      <w:r>
        <w:rPr>
          <w:rFonts w:ascii="Trebuchet MS" w:hAnsi="Trebuchet MS"/>
          <w:sz w:val="24"/>
          <w:szCs w:val="24"/>
        </w:rPr>
        <w:t>Se recaudó en este rubro la cantidad de $598,436 (quinientos noventa y ocho mil cuatrocientos treinta y seis pesos)</w:t>
      </w:r>
    </w:p>
    <w:p w:rsidR="00903EB8"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II.II</w:t>
      </w:r>
      <w:r w:rsidRPr="00FC5919">
        <w:rPr>
          <w:rFonts w:ascii="Trebuchet MS" w:hAnsi="Trebuchet MS"/>
          <w:sz w:val="24"/>
          <w:szCs w:val="24"/>
        </w:rPr>
        <w:tab/>
      </w:r>
      <w:r w:rsidRPr="00266E9A">
        <w:rPr>
          <w:rFonts w:ascii="Trebuchet MS" w:hAnsi="Trebuchet MS"/>
          <w:sz w:val="24"/>
          <w:szCs w:val="24"/>
        </w:rPr>
        <w:t>Gastos y Otras Pérdidas</w:t>
      </w:r>
      <w:r w:rsidRPr="00FC5919">
        <w:rPr>
          <w:rFonts w:ascii="Trebuchet MS" w:hAnsi="Trebuchet MS"/>
          <w:sz w:val="24"/>
          <w:szCs w:val="24"/>
        </w:rPr>
        <w:t>:</w:t>
      </w:r>
    </w:p>
    <w:p w:rsidR="00903EB8" w:rsidRDefault="00903EB8" w:rsidP="00903EB8">
      <w:pPr>
        <w:jc w:val="both"/>
        <w:rPr>
          <w:rFonts w:ascii="Trebuchet MS" w:hAnsi="Trebuchet MS"/>
          <w:sz w:val="24"/>
          <w:szCs w:val="24"/>
        </w:rPr>
      </w:pPr>
      <w:r>
        <w:rPr>
          <w:rFonts w:ascii="Trebuchet MS" w:hAnsi="Trebuchet MS"/>
          <w:sz w:val="24"/>
          <w:szCs w:val="24"/>
        </w:rPr>
        <w:t>NOTA 18) GASTOS Y OTRAS PERDIDAS</w:t>
      </w:r>
    </w:p>
    <w:p w:rsidR="00903EB8" w:rsidRPr="00A71BBD" w:rsidRDefault="00903EB8" w:rsidP="00903EB8">
      <w:pPr>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E14906">
        <w:rPr>
          <w:rFonts w:ascii="Trebuchet MS" w:hAnsi="Trebuchet MS"/>
          <w:spacing w:val="-4"/>
          <w:sz w:val="24"/>
          <w:szCs w:val="24"/>
        </w:rPr>
        <w:t>del</w:t>
      </w:r>
      <w:r>
        <w:rPr>
          <w:rFonts w:ascii="Trebuchet MS" w:hAnsi="Trebuchet MS"/>
          <w:spacing w:val="-4"/>
          <w:sz w:val="24"/>
          <w:szCs w:val="24"/>
        </w:rPr>
        <w:t xml:space="preserve"> Primer Trimestres 2020</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Pr>
          <w:rFonts w:ascii="Trebuchet MS" w:hAnsi="Trebuchet MS"/>
          <w:sz w:val="24"/>
          <w:szCs w:val="24"/>
        </w:rPr>
        <w:t>58,027,841</w:t>
      </w:r>
      <w:r w:rsidRPr="00E14906">
        <w:rPr>
          <w:rFonts w:ascii="Trebuchet MS" w:hAnsi="Trebuchet MS"/>
          <w:sz w:val="24"/>
          <w:szCs w:val="24"/>
        </w:rPr>
        <w:t xml:space="preserve"> (</w:t>
      </w:r>
      <w:r>
        <w:rPr>
          <w:rFonts w:ascii="Trebuchet MS" w:hAnsi="Trebuchet MS"/>
          <w:sz w:val="24"/>
          <w:szCs w:val="24"/>
        </w:rPr>
        <w:t xml:space="preserve">cincuenta y ocho </w:t>
      </w:r>
      <w:r w:rsidRPr="00E14906">
        <w:rPr>
          <w:rFonts w:ascii="Trebuchet MS" w:hAnsi="Trebuchet MS"/>
          <w:sz w:val="24"/>
          <w:szCs w:val="24"/>
        </w:rPr>
        <w:t xml:space="preserve">millones </w:t>
      </w:r>
      <w:r>
        <w:rPr>
          <w:rFonts w:ascii="Trebuchet MS" w:hAnsi="Trebuchet MS"/>
          <w:sz w:val="24"/>
          <w:szCs w:val="24"/>
        </w:rPr>
        <w:t xml:space="preserve">veintisiete </w:t>
      </w:r>
      <w:r w:rsidRPr="00E14906">
        <w:rPr>
          <w:rFonts w:ascii="Trebuchet MS" w:hAnsi="Trebuchet MS"/>
          <w:sz w:val="24"/>
          <w:szCs w:val="24"/>
        </w:rPr>
        <w:t xml:space="preserve">mil </w:t>
      </w:r>
      <w:r>
        <w:rPr>
          <w:rFonts w:ascii="Trebuchet MS" w:hAnsi="Trebuchet MS"/>
          <w:sz w:val="24"/>
          <w:szCs w:val="24"/>
        </w:rPr>
        <w:t>ochocientos cuarenta y un p</w:t>
      </w:r>
      <w:r w:rsidRPr="00E14906">
        <w:rPr>
          <w:rFonts w:ascii="Trebuchet MS" w:hAnsi="Trebuchet MS"/>
          <w:sz w:val="24"/>
          <w:szCs w:val="24"/>
        </w:rPr>
        <w:t>esos); en Remuneraciones Adicionales y Especiales $</w:t>
      </w:r>
      <w:r>
        <w:rPr>
          <w:rFonts w:ascii="Trebuchet MS" w:hAnsi="Trebuchet MS"/>
          <w:sz w:val="24"/>
          <w:szCs w:val="24"/>
        </w:rPr>
        <w:t>72’072</w:t>
      </w:r>
      <w:r w:rsidRPr="00E14906">
        <w:rPr>
          <w:rFonts w:ascii="Trebuchet MS" w:hAnsi="Trebuchet MS"/>
          <w:sz w:val="24"/>
          <w:szCs w:val="24"/>
        </w:rPr>
        <w:t>,</w:t>
      </w:r>
      <w:r>
        <w:rPr>
          <w:rFonts w:ascii="Trebuchet MS" w:hAnsi="Trebuchet MS"/>
          <w:sz w:val="24"/>
          <w:szCs w:val="24"/>
        </w:rPr>
        <w:t>652</w:t>
      </w:r>
      <w:r w:rsidRPr="00E14906">
        <w:rPr>
          <w:rFonts w:ascii="Trebuchet MS" w:hAnsi="Trebuchet MS"/>
          <w:sz w:val="24"/>
          <w:szCs w:val="24"/>
        </w:rPr>
        <w:t xml:space="preserve"> (</w:t>
      </w:r>
      <w:r>
        <w:rPr>
          <w:rFonts w:ascii="Trebuchet MS" w:hAnsi="Trebuchet MS"/>
          <w:sz w:val="24"/>
          <w:szCs w:val="24"/>
        </w:rPr>
        <w:t>setenta y dos m</w:t>
      </w:r>
      <w:r w:rsidRPr="00E14906">
        <w:rPr>
          <w:rFonts w:ascii="Trebuchet MS" w:hAnsi="Trebuchet MS"/>
          <w:sz w:val="24"/>
          <w:szCs w:val="24"/>
        </w:rPr>
        <w:t xml:space="preserve">illones </w:t>
      </w:r>
      <w:r>
        <w:rPr>
          <w:rFonts w:ascii="Trebuchet MS" w:hAnsi="Trebuchet MS"/>
          <w:sz w:val="24"/>
          <w:szCs w:val="24"/>
        </w:rPr>
        <w:t xml:space="preserve">setenta y dos </w:t>
      </w:r>
      <w:r w:rsidRPr="00E14906">
        <w:rPr>
          <w:rFonts w:ascii="Trebuchet MS" w:hAnsi="Trebuchet MS"/>
          <w:sz w:val="24"/>
          <w:szCs w:val="24"/>
        </w:rPr>
        <w:t xml:space="preserve">mil </w:t>
      </w:r>
      <w:r>
        <w:rPr>
          <w:rFonts w:ascii="Trebuchet MS" w:hAnsi="Trebuchet MS"/>
          <w:sz w:val="24"/>
          <w:szCs w:val="24"/>
        </w:rPr>
        <w:t xml:space="preserve">seiscientos cincuenta y dos </w:t>
      </w:r>
      <w:r w:rsidRPr="00E14906">
        <w:rPr>
          <w:rFonts w:ascii="Trebuchet MS" w:hAnsi="Trebuchet MS"/>
          <w:sz w:val="24"/>
          <w:szCs w:val="24"/>
        </w:rPr>
        <w:t>pesos); en Seguridad Social $</w:t>
      </w:r>
      <w:r>
        <w:rPr>
          <w:rFonts w:ascii="Trebuchet MS" w:hAnsi="Trebuchet MS"/>
          <w:sz w:val="24"/>
          <w:szCs w:val="24"/>
        </w:rPr>
        <w:t>16</w:t>
      </w:r>
      <w:r w:rsidRPr="00E14906">
        <w:rPr>
          <w:rFonts w:ascii="Trebuchet MS" w:hAnsi="Trebuchet MS"/>
          <w:sz w:val="24"/>
          <w:szCs w:val="24"/>
        </w:rPr>
        <w:t>’</w:t>
      </w:r>
      <w:r>
        <w:rPr>
          <w:rFonts w:ascii="Trebuchet MS" w:hAnsi="Trebuchet MS"/>
          <w:sz w:val="24"/>
          <w:szCs w:val="24"/>
        </w:rPr>
        <w:t>319</w:t>
      </w:r>
      <w:r w:rsidRPr="00E14906">
        <w:rPr>
          <w:rFonts w:ascii="Trebuchet MS" w:hAnsi="Trebuchet MS"/>
          <w:sz w:val="24"/>
          <w:szCs w:val="24"/>
        </w:rPr>
        <w:t>,</w:t>
      </w:r>
      <w:r>
        <w:rPr>
          <w:rFonts w:ascii="Trebuchet MS" w:hAnsi="Trebuchet MS"/>
          <w:sz w:val="24"/>
          <w:szCs w:val="24"/>
        </w:rPr>
        <w:t>815</w:t>
      </w:r>
      <w:r w:rsidRPr="00E14906">
        <w:rPr>
          <w:rFonts w:ascii="Trebuchet MS" w:hAnsi="Trebuchet MS"/>
          <w:sz w:val="24"/>
          <w:szCs w:val="24"/>
        </w:rPr>
        <w:t xml:space="preserve"> (</w:t>
      </w:r>
      <w:r>
        <w:rPr>
          <w:rFonts w:ascii="Trebuchet MS" w:hAnsi="Trebuchet MS"/>
          <w:sz w:val="24"/>
          <w:szCs w:val="24"/>
        </w:rPr>
        <w:t>dieciséis millo</w:t>
      </w:r>
      <w:r w:rsidRPr="00E14906">
        <w:rPr>
          <w:rFonts w:ascii="Trebuchet MS" w:hAnsi="Trebuchet MS"/>
          <w:sz w:val="24"/>
          <w:szCs w:val="24"/>
        </w:rPr>
        <w:t xml:space="preserve">nes </w:t>
      </w:r>
      <w:r>
        <w:rPr>
          <w:rFonts w:ascii="Trebuchet MS" w:hAnsi="Trebuchet MS"/>
          <w:sz w:val="24"/>
          <w:szCs w:val="24"/>
        </w:rPr>
        <w:t xml:space="preserve">trescientos diecinueve </w:t>
      </w:r>
      <w:r w:rsidRPr="00E14906">
        <w:rPr>
          <w:rFonts w:ascii="Trebuchet MS" w:hAnsi="Trebuchet MS"/>
          <w:sz w:val="24"/>
          <w:szCs w:val="24"/>
        </w:rPr>
        <w:t xml:space="preserve">mil </w:t>
      </w:r>
      <w:r>
        <w:rPr>
          <w:rFonts w:ascii="Trebuchet MS" w:hAnsi="Trebuchet MS"/>
          <w:sz w:val="24"/>
          <w:szCs w:val="24"/>
        </w:rPr>
        <w:t>ochocientos quince peso</w:t>
      </w:r>
      <w:r w:rsidRPr="00E14906">
        <w:rPr>
          <w:rFonts w:ascii="Trebuchet MS" w:hAnsi="Trebuchet MS"/>
          <w:sz w:val="24"/>
          <w:szCs w:val="24"/>
        </w:rPr>
        <w:t>s); en Otras Prestaciones Sociales y Económicas $</w:t>
      </w:r>
      <w:r>
        <w:rPr>
          <w:rFonts w:ascii="Trebuchet MS" w:hAnsi="Trebuchet MS"/>
          <w:sz w:val="24"/>
          <w:szCs w:val="24"/>
        </w:rPr>
        <w:t>22</w:t>
      </w:r>
      <w:r w:rsidRPr="00E14906">
        <w:rPr>
          <w:rFonts w:ascii="Trebuchet MS" w:hAnsi="Trebuchet MS"/>
          <w:sz w:val="24"/>
          <w:szCs w:val="24"/>
        </w:rPr>
        <w:t>’</w:t>
      </w:r>
      <w:r>
        <w:rPr>
          <w:rFonts w:ascii="Trebuchet MS" w:hAnsi="Trebuchet MS"/>
          <w:sz w:val="24"/>
          <w:szCs w:val="24"/>
        </w:rPr>
        <w:t>895</w:t>
      </w:r>
      <w:r w:rsidRPr="00E14906">
        <w:rPr>
          <w:rFonts w:ascii="Trebuchet MS" w:hAnsi="Trebuchet MS"/>
          <w:sz w:val="24"/>
          <w:szCs w:val="24"/>
        </w:rPr>
        <w:t>,</w:t>
      </w:r>
      <w:r>
        <w:rPr>
          <w:rFonts w:ascii="Trebuchet MS" w:hAnsi="Trebuchet MS"/>
          <w:sz w:val="24"/>
          <w:szCs w:val="24"/>
        </w:rPr>
        <w:t>444</w:t>
      </w:r>
      <w:r w:rsidRPr="00E14906">
        <w:rPr>
          <w:rFonts w:ascii="Trebuchet MS" w:hAnsi="Trebuchet MS"/>
          <w:sz w:val="24"/>
          <w:szCs w:val="24"/>
        </w:rPr>
        <w:t xml:space="preserve"> (</w:t>
      </w:r>
      <w:r>
        <w:rPr>
          <w:rFonts w:ascii="Trebuchet MS" w:hAnsi="Trebuchet MS"/>
          <w:sz w:val="24"/>
          <w:szCs w:val="24"/>
        </w:rPr>
        <w:t xml:space="preserve">veintidós </w:t>
      </w:r>
      <w:r w:rsidRPr="00E14906">
        <w:rPr>
          <w:rFonts w:ascii="Trebuchet MS" w:hAnsi="Trebuchet MS"/>
          <w:sz w:val="24"/>
          <w:szCs w:val="24"/>
        </w:rPr>
        <w:t xml:space="preserve">millones </w:t>
      </w:r>
      <w:r>
        <w:rPr>
          <w:rFonts w:ascii="Trebuchet MS" w:hAnsi="Trebuchet MS"/>
          <w:sz w:val="24"/>
          <w:szCs w:val="24"/>
        </w:rPr>
        <w:t xml:space="preserve">ochocientos noventa y cinco </w:t>
      </w:r>
      <w:r w:rsidRPr="00E14906">
        <w:rPr>
          <w:rFonts w:ascii="Trebuchet MS" w:hAnsi="Trebuchet MS"/>
          <w:sz w:val="24"/>
          <w:szCs w:val="24"/>
        </w:rPr>
        <w:t xml:space="preserve">mil </w:t>
      </w:r>
      <w:r>
        <w:rPr>
          <w:rFonts w:ascii="Trebuchet MS" w:hAnsi="Trebuchet MS"/>
          <w:sz w:val="24"/>
          <w:szCs w:val="24"/>
        </w:rPr>
        <w:t xml:space="preserve">cuatrocientos cuarenta y cuatro </w:t>
      </w:r>
      <w:r w:rsidRPr="00E14906">
        <w:rPr>
          <w:rFonts w:ascii="Trebuchet MS" w:hAnsi="Trebuchet MS"/>
          <w:sz w:val="24"/>
          <w:szCs w:val="24"/>
        </w:rPr>
        <w:t>pesos) y en Estímulos a Servidores Públicos se erogó la cantidad de $</w:t>
      </w:r>
      <w:r>
        <w:rPr>
          <w:rFonts w:ascii="Trebuchet MS" w:hAnsi="Trebuchet MS"/>
          <w:sz w:val="24"/>
          <w:szCs w:val="24"/>
        </w:rPr>
        <w:t>1’071</w:t>
      </w:r>
      <w:r w:rsidRPr="00E14906">
        <w:rPr>
          <w:rFonts w:ascii="Trebuchet MS" w:hAnsi="Trebuchet MS"/>
          <w:sz w:val="24"/>
          <w:szCs w:val="24"/>
        </w:rPr>
        <w:t>,</w:t>
      </w:r>
      <w:r>
        <w:rPr>
          <w:rFonts w:ascii="Trebuchet MS" w:hAnsi="Trebuchet MS"/>
          <w:sz w:val="24"/>
          <w:szCs w:val="24"/>
        </w:rPr>
        <w:t>177</w:t>
      </w:r>
      <w:r w:rsidRPr="00E14906">
        <w:rPr>
          <w:rFonts w:ascii="Trebuchet MS" w:hAnsi="Trebuchet MS"/>
          <w:sz w:val="24"/>
          <w:szCs w:val="24"/>
        </w:rPr>
        <w:t xml:space="preserve"> (</w:t>
      </w:r>
      <w:r>
        <w:rPr>
          <w:rFonts w:ascii="Trebuchet MS" w:hAnsi="Trebuchet MS"/>
          <w:sz w:val="24"/>
          <w:szCs w:val="24"/>
        </w:rPr>
        <w:t>un</w:t>
      </w:r>
      <w:r w:rsidRPr="00E14906">
        <w:rPr>
          <w:rFonts w:ascii="Trebuchet MS" w:hAnsi="Trebuchet MS"/>
          <w:sz w:val="24"/>
          <w:szCs w:val="24"/>
        </w:rPr>
        <w:t xml:space="preserve"> </w:t>
      </w:r>
      <w:r>
        <w:rPr>
          <w:rFonts w:ascii="Trebuchet MS" w:hAnsi="Trebuchet MS"/>
          <w:sz w:val="24"/>
          <w:szCs w:val="24"/>
        </w:rPr>
        <w:t xml:space="preserve">millón setenta y un </w:t>
      </w:r>
      <w:r w:rsidRPr="00E14906">
        <w:rPr>
          <w:rFonts w:ascii="Trebuchet MS" w:hAnsi="Trebuchet MS"/>
          <w:sz w:val="24"/>
          <w:szCs w:val="24"/>
        </w:rPr>
        <w:t xml:space="preserve">mil </w:t>
      </w:r>
      <w:r>
        <w:rPr>
          <w:rFonts w:ascii="Trebuchet MS" w:hAnsi="Trebuchet MS"/>
          <w:sz w:val="24"/>
          <w:szCs w:val="24"/>
        </w:rPr>
        <w:t xml:space="preserve">ciento setenta y siete </w:t>
      </w:r>
      <w:r w:rsidRPr="00E14906">
        <w:rPr>
          <w:rFonts w:ascii="Trebuchet MS" w:hAnsi="Trebuchet MS"/>
          <w:sz w:val="24"/>
          <w:szCs w:val="24"/>
        </w:rPr>
        <w:t>pesos);</w:t>
      </w:r>
      <w:r>
        <w:rPr>
          <w:rFonts w:ascii="Trebuchet MS" w:hAnsi="Trebuchet MS"/>
          <w:sz w:val="24"/>
          <w:szCs w:val="24"/>
        </w:rPr>
        <w:t xml:space="preserve"> dichos gastos en el rubro de </w:t>
      </w:r>
      <w:r w:rsidRPr="00A71BBD">
        <w:rPr>
          <w:rFonts w:ascii="Trebuchet MS" w:hAnsi="Trebuchet MS"/>
          <w:b/>
          <w:sz w:val="24"/>
          <w:szCs w:val="24"/>
        </w:rPr>
        <w:t>Servicios Personales</w:t>
      </w:r>
      <w:r>
        <w:rPr>
          <w:rFonts w:ascii="Trebuchet MS" w:hAnsi="Trebuchet MS"/>
          <w:sz w:val="24"/>
          <w:szCs w:val="24"/>
        </w:rPr>
        <w:t xml:space="preserve"> </w:t>
      </w:r>
      <w:r w:rsidRPr="00FC5919">
        <w:rPr>
          <w:rFonts w:ascii="Trebuchet MS" w:hAnsi="Trebuchet MS"/>
          <w:sz w:val="24"/>
          <w:szCs w:val="24"/>
        </w:rPr>
        <w:t xml:space="preserve">representan aproximadamente el </w:t>
      </w:r>
      <w:r>
        <w:rPr>
          <w:rFonts w:ascii="Trebuchet MS" w:hAnsi="Trebuchet MS"/>
          <w:sz w:val="24"/>
          <w:szCs w:val="24"/>
        </w:rPr>
        <w:t>77.68</w:t>
      </w:r>
      <w:r w:rsidRPr="00D32485">
        <w:rPr>
          <w:rFonts w:ascii="Trebuchet MS" w:hAnsi="Trebuchet MS"/>
          <w:sz w:val="24"/>
          <w:szCs w:val="24"/>
        </w:rPr>
        <w:t>%</w:t>
      </w:r>
      <w:r w:rsidRPr="00FC5919">
        <w:rPr>
          <w:rFonts w:ascii="Trebuchet MS" w:hAnsi="Trebuchet MS"/>
          <w:sz w:val="24"/>
          <w:szCs w:val="24"/>
        </w:rPr>
        <w:t xml:space="preserve"> del </w:t>
      </w:r>
      <w:r>
        <w:rPr>
          <w:rFonts w:ascii="Trebuchet MS" w:hAnsi="Trebuchet MS"/>
          <w:sz w:val="24"/>
          <w:szCs w:val="24"/>
        </w:rPr>
        <w:t xml:space="preserve">total de erogaciones de gastos. </w:t>
      </w:r>
      <w:r w:rsidRPr="00A71BBD">
        <w:rPr>
          <w:rFonts w:ascii="Trebuchet MS" w:hAnsi="Trebuchet MS"/>
          <w:sz w:val="24"/>
          <w:szCs w:val="24"/>
        </w:rPr>
        <w:t xml:space="preserve">Cabe mencionar que derivado del recorte al presupuesto del Tribunal Superior de Justicia para el ejercicio fiscal </w:t>
      </w:r>
      <w:r>
        <w:rPr>
          <w:rFonts w:ascii="Trebuchet MS" w:hAnsi="Trebuchet MS"/>
          <w:sz w:val="24"/>
          <w:szCs w:val="24"/>
        </w:rPr>
        <w:t>2019</w:t>
      </w:r>
      <w:r w:rsidRPr="00A71BBD">
        <w:rPr>
          <w:rFonts w:ascii="Trebuchet MS" w:hAnsi="Trebuchet MS"/>
          <w:sz w:val="24"/>
          <w:szCs w:val="24"/>
        </w:rPr>
        <w:t xml:space="preserve">, </w:t>
      </w:r>
      <w:r>
        <w:rPr>
          <w:rFonts w:ascii="Trebuchet MS" w:hAnsi="Trebuchet MS"/>
          <w:sz w:val="24"/>
          <w:szCs w:val="24"/>
        </w:rPr>
        <w:t xml:space="preserve">se difirió el gasto del pago de aguinaldo 2019 para su reconocimiento en el presente ejercicio fiscal 2020. </w:t>
      </w:r>
    </w:p>
    <w:p w:rsidR="00903EB8" w:rsidRPr="00992FF9" w:rsidRDefault="00903EB8" w:rsidP="00903EB8">
      <w:pPr>
        <w:contextualSpacing/>
        <w:jc w:val="both"/>
        <w:rPr>
          <w:rFonts w:ascii="Trebuchet MS" w:hAnsi="Trebuchet MS"/>
          <w:sz w:val="24"/>
          <w:szCs w:val="24"/>
        </w:rPr>
      </w:pP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0A488C">
        <w:rPr>
          <w:rFonts w:ascii="Trebuchet MS" w:hAnsi="Trebuchet MS"/>
          <w:sz w:val="24"/>
          <w:szCs w:val="24"/>
        </w:rPr>
        <w:t>$</w:t>
      </w:r>
      <w:r>
        <w:rPr>
          <w:rFonts w:ascii="Trebuchet MS" w:hAnsi="Trebuchet MS"/>
          <w:sz w:val="24"/>
          <w:szCs w:val="24"/>
        </w:rPr>
        <w:t>2</w:t>
      </w:r>
      <w:r w:rsidRPr="000A488C">
        <w:rPr>
          <w:rFonts w:ascii="Trebuchet MS" w:hAnsi="Trebuchet MS"/>
          <w:sz w:val="24"/>
          <w:szCs w:val="24"/>
        </w:rPr>
        <w:t>’</w:t>
      </w:r>
      <w:r>
        <w:rPr>
          <w:rFonts w:ascii="Trebuchet MS" w:hAnsi="Trebuchet MS"/>
          <w:sz w:val="24"/>
          <w:szCs w:val="24"/>
        </w:rPr>
        <w:t>270</w:t>
      </w:r>
      <w:r w:rsidRPr="000A488C">
        <w:rPr>
          <w:rFonts w:ascii="Trebuchet MS" w:hAnsi="Trebuchet MS"/>
          <w:sz w:val="24"/>
          <w:szCs w:val="24"/>
        </w:rPr>
        <w:t>,</w:t>
      </w:r>
      <w:r>
        <w:rPr>
          <w:rFonts w:ascii="Trebuchet MS" w:hAnsi="Trebuchet MS"/>
          <w:sz w:val="24"/>
          <w:szCs w:val="24"/>
        </w:rPr>
        <w:t>797</w:t>
      </w:r>
      <w:r w:rsidRPr="000A488C">
        <w:rPr>
          <w:rFonts w:ascii="Trebuchet MS" w:hAnsi="Trebuchet MS"/>
          <w:sz w:val="24"/>
          <w:szCs w:val="24"/>
        </w:rPr>
        <w:t xml:space="preserve"> (</w:t>
      </w:r>
      <w:r>
        <w:rPr>
          <w:rFonts w:ascii="Trebuchet MS" w:hAnsi="Trebuchet MS"/>
          <w:sz w:val="24"/>
          <w:szCs w:val="24"/>
        </w:rPr>
        <w:t xml:space="preserve">dos </w:t>
      </w:r>
      <w:r w:rsidRPr="000A488C">
        <w:rPr>
          <w:rFonts w:ascii="Trebuchet MS" w:hAnsi="Trebuchet MS"/>
          <w:sz w:val="24"/>
          <w:szCs w:val="24"/>
        </w:rPr>
        <w:t xml:space="preserve">millones </w:t>
      </w:r>
      <w:r>
        <w:rPr>
          <w:rFonts w:ascii="Trebuchet MS" w:hAnsi="Trebuchet MS"/>
          <w:sz w:val="24"/>
          <w:szCs w:val="24"/>
        </w:rPr>
        <w:t xml:space="preserve">doscientos setenta </w:t>
      </w:r>
      <w:r w:rsidRPr="000A488C">
        <w:rPr>
          <w:rFonts w:ascii="Trebuchet MS" w:hAnsi="Trebuchet MS"/>
          <w:sz w:val="24"/>
          <w:szCs w:val="24"/>
        </w:rPr>
        <w:t xml:space="preserve">mil </w:t>
      </w:r>
      <w:r>
        <w:rPr>
          <w:rFonts w:ascii="Trebuchet MS" w:hAnsi="Trebuchet MS"/>
          <w:sz w:val="24"/>
          <w:szCs w:val="24"/>
        </w:rPr>
        <w:t>setecientos noventa y siete pe</w:t>
      </w:r>
      <w:r w:rsidRPr="000A488C">
        <w:rPr>
          <w:rFonts w:ascii="Trebuchet MS" w:hAnsi="Trebuchet MS"/>
          <w:sz w:val="24"/>
          <w:szCs w:val="24"/>
        </w:rPr>
        <w:t>sos)</w:t>
      </w:r>
      <w:r w:rsidRPr="00FC5919">
        <w:rPr>
          <w:rFonts w:ascii="Trebuchet MS" w:hAnsi="Trebuchet MS"/>
          <w:sz w:val="24"/>
          <w:szCs w:val="24"/>
        </w:rPr>
        <w:t xml:space="preserve">, en Materiales de </w:t>
      </w:r>
      <w:r w:rsidRPr="00FC5919">
        <w:rPr>
          <w:rFonts w:ascii="Trebuchet MS" w:hAnsi="Trebuchet MS"/>
          <w:sz w:val="24"/>
          <w:szCs w:val="24"/>
        </w:rPr>
        <w:lastRenderedPageBreak/>
        <w:t xml:space="preserve">Administración se erogó la cantidad de </w:t>
      </w:r>
      <w:r w:rsidRPr="000A488C">
        <w:rPr>
          <w:rFonts w:ascii="Trebuchet MS" w:hAnsi="Trebuchet MS"/>
          <w:sz w:val="24"/>
          <w:szCs w:val="24"/>
        </w:rPr>
        <w:t>$</w:t>
      </w:r>
      <w:r>
        <w:rPr>
          <w:rFonts w:ascii="Trebuchet MS" w:hAnsi="Trebuchet MS"/>
          <w:sz w:val="24"/>
          <w:szCs w:val="24"/>
        </w:rPr>
        <w:t>298</w:t>
      </w:r>
      <w:r w:rsidRPr="000A488C">
        <w:rPr>
          <w:rFonts w:ascii="Trebuchet MS" w:hAnsi="Trebuchet MS"/>
          <w:sz w:val="24"/>
          <w:szCs w:val="24"/>
        </w:rPr>
        <w:t>,</w:t>
      </w:r>
      <w:r>
        <w:rPr>
          <w:rFonts w:ascii="Trebuchet MS" w:hAnsi="Trebuchet MS"/>
          <w:sz w:val="24"/>
          <w:szCs w:val="24"/>
        </w:rPr>
        <w:t>621</w:t>
      </w:r>
      <w:r w:rsidRPr="000A488C">
        <w:rPr>
          <w:rFonts w:ascii="Trebuchet MS" w:hAnsi="Trebuchet MS"/>
          <w:sz w:val="24"/>
          <w:szCs w:val="24"/>
        </w:rPr>
        <w:t xml:space="preserve"> (</w:t>
      </w:r>
      <w:r>
        <w:rPr>
          <w:rFonts w:ascii="Trebuchet MS" w:hAnsi="Trebuchet MS"/>
          <w:sz w:val="24"/>
          <w:szCs w:val="24"/>
        </w:rPr>
        <w:t>doscientos noventa y ocho mil seiscientos veintiún pe</w:t>
      </w:r>
      <w:r w:rsidRPr="000A488C">
        <w:rPr>
          <w:rFonts w:ascii="Trebuchet MS" w:hAnsi="Trebuchet MS"/>
          <w:sz w:val="24"/>
          <w:szCs w:val="24"/>
        </w:rPr>
        <w:t>sos)</w:t>
      </w:r>
      <w:r w:rsidRPr="00FC5919">
        <w:rPr>
          <w:rFonts w:ascii="Trebuchet MS" w:hAnsi="Trebuchet MS"/>
          <w:sz w:val="24"/>
          <w:szCs w:val="24"/>
        </w:rPr>
        <w:t xml:space="preserve">; en Alimentos y Utensilios </w:t>
      </w:r>
      <w:r>
        <w:rPr>
          <w:rFonts w:ascii="Trebuchet MS" w:hAnsi="Trebuchet MS"/>
          <w:sz w:val="24"/>
          <w:szCs w:val="24"/>
        </w:rPr>
        <w:t>$274,835 (doscientos setenta y cuatro mil ochocientos treinta y cinco pesos)</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Pr>
          <w:rFonts w:ascii="Trebuchet MS" w:hAnsi="Trebuchet MS"/>
          <w:sz w:val="24"/>
          <w:szCs w:val="24"/>
        </w:rPr>
        <w:t>46,913</w:t>
      </w:r>
      <w:r w:rsidRPr="000A488C">
        <w:rPr>
          <w:rFonts w:ascii="Trebuchet MS" w:hAnsi="Trebuchet MS"/>
          <w:sz w:val="24"/>
          <w:szCs w:val="24"/>
        </w:rPr>
        <w:t xml:space="preserve"> (</w:t>
      </w:r>
      <w:r>
        <w:rPr>
          <w:rFonts w:ascii="Trebuchet MS" w:hAnsi="Trebuchet MS"/>
          <w:sz w:val="24"/>
          <w:szCs w:val="24"/>
        </w:rPr>
        <w:t>cuarenta y seis mil</w:t>
      </w:r>
      <w:r w:rsidRPr="000A488C">
        <w:rPr>
          <w:rFonts w:ascii="Trebuchet MS" w:hAnsi="Trebuchet MS"/>
          <w:sz w:val="24"/>
          <w:szCs w:val="24"/>
        </w:rPr>
        <w:t xml:space="preserve"> </w:t>
      </w:r>
      <w:r>
        <w:rPr>
          <w:rFonts w:ascii="Trebuchet MS" w:hAnsi="Trebuchet MS"/>
          <w:sz w:val="24"/>
          <w:szCs w:val="24"/>
        </w:rPr>
        <w:t>novecientos trece pes</w:t>
      </w:r>
      <w:r w:rsidRPr="000A488C">
        <w:rPr>
          <w:rFonts w:ascii="Trebuchet MS" w:hAnsi="Trebuchet MS"/>
          <w:sz w:val="24"/>
          <w:szCs w:val="24"/>
        </w:rPr>
        <w:t>os)</w:t>
      </w:r>
      <w:r w:rsidRPr="00FC5919">
        <w:rPr>
          <w:rFonts w:ascii="Trebuchet MS" w:hAnsi="Trebuchet MS"/>
          <w:sz w:val="24"/>
          <w:szCs w:val="24"/>
        </w:rPr>
        <w:t>; en Productos Químicos y Farmacéuticos $</w:t>
      </w:r>
      <w:r>
        <w:rPr>
          <w:rFonts w:ascii="Trebuchet MS" w:hAnsi="Trebuchet MS"/>
          <w:sz w:val="24"/>
          <w:szCs w:val="24"/>
        </w:rPr>
        <w:t>22</w:t>
      </w:r>
      <w:r w:rsidRPr="000A488C">
        <w:rPr>
          <w:rFonts w:ascii="Trebuchet MS" w:hAnsi="Trebuchet MS"/>
          <w:sz w:val="24"/>
          <w:szCs w:val="24"/>
        </w:rPr>
        <w:t>’</w:t>
      </w:r>
      <w:r>
        <w:rPr>
          <w:rFonts w:ascii="Trebuchet MS" w:hAnsi="Trebuchet MS"/>
          <w:sz w:val="24"/>
          <w:szCs w:val="24"/>
        </w:rPr>
        <w:t>864</w:t>
      </w:r>
      <w:r w:rsidRPr="000A488C">
        <w:rPr>
          <w:rFonts w:ascii="Trebuchet MS" w:hAnsi="Trebuchet MS"/>
          <w:sz w:val="24"/>
          <w:szCs w:val="24"/>
        </w:rPr>
        <w:t xml:space="preserve"> (</w:t>
      </w:r>
      <w:r>
        <w:rPr>
          <w:rFonts w:ascii="Trebuchet MS" w:hAnsi="Trebuchet MS"/>
          <w:sz w:val="24"/>
          <w:szCs w:val="24"/>
        </w:rPr>
        <w:t>veintidós mi</w:t>
      </w:r>
      <w:r w:rsidRPr="000A488C">
        <w:rPr>
          <w:rFonts w:ascii="Trebuchet MS" w:hAnsi="Trebuchet MS"/>
          <w:sz w:val="24"/>
          <w:szCs w:val="24"/>
        </w:rPr>
        <w:t xml:space="preserve">l </w:t>
      </w:r>
      <w:r>
        <w:rPr>
          <w:rFonts w:ascii="Trebuchet MS" w:hAnsi="Trebuchet MS"/>
          <w:sz w:val="24"/>
          <w:szCs w:val="24"/>
        </w:rPr>
        <w:t xml:space="preserve">ochocientos sesenta y cuatro </w:t>
      </w:r>
      <w:r w:rsidRPr="000A488C">
        <w:rPr>
          <w:rFonts w:ascii="Trebuchet MS" w:hAnsi="Trebuchet MS"/>
          <w:sz w:val="24"/>
          <w:szCs w:val="24"/>
        </w:rPr>
        <w:t>pesos)</w:t>
      </w:r>
      <w:r w:rsidRPr="00FC5919">
        <w:rPr>
          <w:rFonts w:ascii="Trebuchet MS" w:hAnsi="Trebuchet MS"/>
          <w:sz w:val="24"/>
          <w:szCs w:val="24"/>
        </w:rPr>
        <w:t xml:space="preserve">; en Combustible Lubricantes y aditivos </w:t>
      </w:r>
      <w:r w:rsidRPr="000A488C">
        <w:rPr>
          <w:rFonts w:ascii="Trebuchet MS" w:hAnsi="Trebuchet MS"/>
          <w:sz w:val="24"/>
          <w:szCs w:val="24"/>
        </w:rPr>
        <w:t>$</w:t>
      </w:r>
      <w:r>
        <w:rPr>
          <w:rFonts w:ascii="Trebuchet MS" w:hAnsi="Trebuchet MS"/>
          <w:sz w:val="24"/>
          <w:szCs w:val="24"/>
        </w:rPr>
        <w:t>1’328,346 (un millón trescientos veintiocho mil trescientos cuarenta y seis pesos)</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Pr>
          <w:rFonts w:ascii="Trebuchet MS" w:hAnsi="Trebuchet MS"/>
          <w:sz w:val="24"/>
          <w:szCs w:val="24"/>
        </w:rPr>
        <w:t>6,245</w:t>
      </w:r>
      <w:r w:rsidRPr="000A488C">
        <w:rPr>
          <w:rFonts w:ascii="Trebuchet MS" w:hAnsi="Trebuchet MS"/>
          <w:sz w:val="24"/>
          <w:szCs w:val="24"/>
        </w:rPr>
        <w:t xml:space="preserve"> (</w:t>
      </w:r>
      <w:r>
        <w:rPr>
          <w:rFonts w:ascii="Trebuchet MS" w:hAnsi="Trebuchet MS"/>
          <w:sz w:val="24"/>
          <w:szCs w:val="24"/>
        </w:rPr>
        <w:t>seis m</w:t>
      </w:r>
      <w:r w:rsidRPr="000A488C">
        <w:rPr>
          <w:rFonts w:ascii="Trebuchet MS" w:hAnsi="Trebuchet MS"/>
          <w:sz w:val="24"/>
          <w:szCs w:val="24"/>
        </w:rPr>
        <w:t xml:space="preserve">il </w:t>
      </w:r>
      <w:r>
        <w:rPr>
          <w:rFonts w:ascii="Trebuchet MS" w:hAnsi="Trebuchet MS"/>
          <w:sz w:val="24"/>
          <w:szCs w:val="24"/>
        </w:rPr>
        <w:t xml:space="preserve">doscientos cuarenta y cinco </w:t>
      </w:r>
      <w:r w:rsidRPr="000A488C">
        <w:rPr>
          <w:rFonts w:ascii="Trebuchet MS" w:hAnsi="Trebuchet MS"/>
          <w:sz w:val="24"/>
          <w:szCs w:val="24"/>
        </w:rPr>
        <w:t>pesos)</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Pr>
          <w:rFonts w:ascii="Trebuchet MS" w:hAnsi="Trebuchet MS"/>
          <w:sz w:val="24"/>
          <w:szCs w:val="24"/>
        </w:rPr>
        <w:t>292</w:t>
      </w:r>
      <w:r w:rsidRPr="000A488C">
        <w:rPr>
          <w:rFonts w:ascii="Trebuchet MS" w:hAnsi="Trebuchet MS"/>
          <w:sz w:val="24"/>
          <w:szCs w:val="24"/>
        </w:rPr>
        <w:t>,</w:t>
      </w:r>
      <w:r>
        <w:rPr>
          <w:rFonts w:ascii="Trebuchet MS" w:hAnsi="Trebuchet MS"/>
          <w:sz w:val="24"/>
          <w:szCs w:val="24"/>
        </w:rPr>
        <w:t>973</w:t>
      </w:r>
      <w:r w:rsidRPr="000A488C">
        <w:rPr>
          <w:rFonts w:ascii="Trebuchet MS" w:hAnsi="Trebuchet MS"/>
          <w:sz w:val="24"/>
          <w:szCs w:val="24"/>
        </w:rPr>
        <w:t xml:space="preserve"> (</w:t>
      </w:r>
      <w:r>
        <w:rPr>
          <w:rFonts w:ascii="Trebuchet MS" w:hAnsi="Trebuchet MS"/>
          <w:sz w:val="24"/>
          <w:szCs w:val="24"/>
        </w:rPr>
        <w:t>doscientos  noventa y dos mi</w:t>
      </w:r>
      <w:r w:rsidRPr="000A488C">
        <w:rPr>
          <w:rFonts w:ascii="Trebuchet MS" w:hAnsi="Trebuchet MS"/>
          <w:sz w:val="24"/>
          <w:szCs w:val="24"/>
        </w:rPr>
        <w:t xml:space="preserve">l </w:t>
      </w:r>
      <w:r>
        <w:rPr>
          <w:rFonts w:ascii="Trebuchet MS" w:hAnsi="Trebuchet MS"/>
          <w:sz w:val="24"/>
          <w:szCs w:val="24"/>
        </w:rPr>
        <w:t xml:space="preserve">novecientos setenta y tres </w:t>
      </w:r>
      <w:r w:rsidRPr="000A488C">
        <w:rPr>
          <w:rFonts w:ascii="Trebuchet MS" w:hAnsi="Trebuchet MS"/>
          <w:sz w:val="24"/>
          <w:szCs w:val="24"/>
        </w:rPr>
        <w:t>pesos)</w:t>
      </w:r>
      <w:r w:rsidRPr="00FC5919">
        <w:rPr>
          <w:rFonts w:ascii="Trebuchet MS" w:hAnsi="Trebuchet MS"/>
          <w:sz w:val="24"/>
          <w:szCs w:val="24"/>
        </w:rPr>
        <w:t xml:space="preserve">; siendo el rubro más significativo el que se erogó por concepto de Combustible Lubricantes y aditivos </w:t>
      </w:r>
      <w:r w:rsidRPr="000A488C">
        <w:rPr>
          <w:rFonts w:ascii="Trebuchet MS" w:hAnsi="Trebuchet MS"/>
          <w:sz w:val="24"/>
          <w:szCs w:val="24"/>
        </w:rPr>
        <w:t>$</w:t>
      </w:r>
      <w:r>
        <w:rPr>
          <w:rFonts w:ascii="Trebuchet MS" w:hAnsi="Trebuchet MS"/>
          <w:sz w:val="24"/>
          <w:szCs w:val="24"/>
        </w:rPr>
        <w:t>1’328,346 (un millón trescientos veintiocho mil trescientos cuarenta y seis pesos)</w:t>
      </w:r>
      <w:r w:rsidRPr="00FC5919">
        <w:rPr>
          <w:rFonts w:ascii="Trebuchet MS" w:hAnsi="Trebuchet MS"/>
          <w:sz w:val="24"/>
          <w:szCs w:val="24"/>
        </w:rPr>
        <w:t xml:space="preserve">. </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Pr>
          <w:rFonts w:ascii="Trebuchet MS" w:hAnsi="Trebuchet MS"/>
          <w:sz w:val="24"/>
          <w:szCs w:val="24"/>
        </w:rPr>
        <w:t>6</w:t>
      </w:r>
      <w:r w:rsidRPr="006258E1">
        <w:rPr>
          <w:rFonts w:ascii="Trebuchet MS" w:hAnsi="Trebuchet MS"/>
          <w:sz w:val="24"/>
          <w:szCs w:val="24"/>
        </w:rPr>
        <w:t>’</w:t>
      </w:r>
      <w:r>
        <w:rPr>
          <w:rFonts w:ascii="Trebuchet MS" w:hAnsi="Trebuchet MS"/>
          <w:sz w:val="24"/>
          <w:szCs w:val="24"/>
        </w:rPr>
        <w:t>797</w:t>
      </w:r>
      <w:r w:rsidRPr="006258E1">
        <w:rPr>
          <w:rFonts w:ascii="Trebuchet MS" w:hAnsi="Trebuchet MS"/>
          <w:sz w:val="24"/>
          <w:szCs w:val="24"/>
        </w:rPr>
        <w:t>,</w:t>
      </w:r>
      <w:r>
        <w:rPr>
          <w:rFonts w:ascii="Trebuchet MS" w:hAnsi="Trebuchet MS"/>
          <w:sz w:val="24"/>
          <w:szCs w:val="24"/>
        </w:rPr>
        <w:t>027</w:t>
      </w:r>
      <w:r w:rsidRPr="006258E1">
        <w:rPr>
          <w:rFonts w:ascii="Trebuchet MS" w:hAnsi="Trebuchet MS"/>
          <w:sz w:val="24"/>
          <w:szCs w:val="24"/>
        </w:rPr>
        <w:t xml:space="preserve"> (</w:t>
      </w:r>
      <w:r>
        <w:rPr>
          <w:rFonts w:ascii="Trebuchet MS" w:hAnsi="Trebuchet MS"/>
          <w:sz w:val="24"/>
          <w:szCs w:val="24"/>
        </w:rPr>
        <w:t xml:space="preserve">seis </w:t>
      </w:r>
      <w:r w:rsidRPr="006258E1">
        <w:rPr>
          <w:rFonts w:ascii="Trebuchet MS" w:hAnsi="Trebuchet MS"/>
          <w:sz w:val="24"/>
          <w:szCs w:val="24"/>
        </w:rPr>
        <w:t xml:space="preserve">millones </w:t>
      </w:r>
      <w:r>
        <w:rPr>
          <w:rFonts w:ascii="Trebuchet MS" w:hAnsi="Trebuchet MS"/>
          <w:sz w:val="24"/>
          <w:szCs w:val="24"/>
        </w:rPr>
        <w:t xml:space="preserve">setecientos noventa y siete mil veintisiete </w:t>
      </w:r>
      <w:r w:rsidRPr="006258E1">
        <w:rPr>
          <w:rFonts w:ascii="Trebuchet MS" w:hAnsi="Trebuchet MS"/>
          <w:sz w:val="24"/>
          <w:szCs w:val="24"/>
        </w:rPr>
        <w:t>pesos)</w:t>
      </w:r>
      <w:r w:rsidRPr="00FC5919">
        <w:rPr>
          <w:rFonts w:ascii="Trebuchet MS" w:hAnsi="Trebuchet MS"/>
          <w:sz w:val="24"/>
          <w:szCs w:val="24"/>
        </w:rPr>
        <w:t xml:space="preserve">, en Servicios Básicos se erogó </w:t>
      </w:r>
      <w:r>
        <w:rPr>
          <w:rFonts w:ascii="Trebuchet MS" w:hAnsi="Trebuchet MS"/>
          <w:sz w:val="24"/>
          <w:szCs w:val="24"/>
        </w:rPr>
        <w:t>1</w:t>
      </w:r>
      <w:r w:rsidRPr="006258E1">
        <w:rPr>
          <w:rFonts w:ascii="Trebuchet MS" w:hAnsi="Trebuchet MS"/>
          <w:sz w:val="24"/>
          <w:szCs w:val="24"/>
        </w:rPr>
        <w:t>’</w:t>
      </w:r>
      <w:r>
        <w:rPr>
          <w:rFonts w:ascii="Trebuchet MS" w:hAnsi="Trebuchet MS"/>
          <w:sz w:val="24"/>
          <w:szCs w:val="24"/>
        </w:rPr>
        <w:t>685</w:t>
      </w:r>
      <w:r w:rsidRPr="006258E1">
        <w:rPr>
          <w:rFonts w:ascii="Trebuchet MS" w:hAnsi="Trebuchet MS"/>
          <w:sz w:val="24"/>
          <w:szCs w:val="24"/>
        </w:rPr>
        <w:t>,</w:t>
      </w:r>
      <w:r>
        <w:rPr>
          <w:rFonts w:ascii="Trebuchet MS" w:hAnsi="Trebuchet MS"/>
          <w:sz w:val="24"/>
          <w:szCs w:val="24"/>
        </w:rPr>
        <w:t>120</w:t>
      </w:r>
      <w:r w:rsidRPr="006258E1">
        <w:rPr>
          <w:rFonts w:ascii="Trebuchet MS" w:hAnsi="Trebuchet MS"/>
          <w:sz w:val="24"/>
          <w:szCs w:val="24"/>
        </w:rPr>
        <w:t xml:space="preserve"> (</w:t>
      </w:r>
      <w:r>
        <w:rPr>
          <w:rFonts w:ascii="Trebuchet MS" w:hAnsi="Trebuchet MS"/>
          <w:sz w:val="24"/>
          <w:szCs w:val="24"/>
        </w:rPr>
        <w:t xml:space="preserve">un millón seiscientos ochenta y cinco mil ciento veinte </w:t>
      </w:r>
      <w:r w:rsidRPr="006258E1">
        <w:rPr>
          <w:rFonts w:ascii="Trebuchet MS" w:hAnsi="Trebuchet MS"/>
          <w:sz w:val="24"/>
          <w:szCs w:val="24"/>
        </w:rPr>
        <w:t>pesos)</w:t>
      </w:r>
      <w:r w:rsidRPr="00FC5919">
        <w:rPr>
          <w:rFonts w:ascii="Trebuchet MS" w:hAnsi="Trebuchet MS"/>
          <w:sz w:val="24"/>
          <w:szCs w:val="24"/>
        </w:rPr>
        <w:t xml:space="preserve">; en Servicios de Arrendamiento </w:t>
      </w:r>
      <w:r w:rsidRPr="006258E1">
        <w:rPr>
          <w:rFonts w:ascii="Trebuchet MS" w:hAnsi="Trebuchet MS"/>
          <w:sz w:val="24"/>
          <w:szCs w:val="24"/>
        </w:rPr>
        <w:t>$</w:t>
      </w:r>
      <w:r>
        <w:rPr>
          <w:rFonts w:ascii="Trebuchet MS" w:hAnsi="Trebuchet MS"/>
          <w:sz w:val="24"/>
          <w:szCs w:val="24"/>
        </w:rPr>
        <w:t>546</w:t>
      </w:r>
      <w:r w:rsidRPr="006258E1">
        <w:rPr>
          <w:rFonts w:ascii="Trebuchet MS" w:hAnsi="Trebuchet MS"/>
          <w:sz w:val="24"/>
          <w:szCs w:val="24"/>
        </w:rPr>
        <w:t>,</w:t>
      </w:r>
      <w:r>
        <w:rPr>
          <w:rFonts w:ascii="Trebuchet MS" w:hAnsi="Trebuchet MS"/>
          <w:sz w:val="24"/>
          <w:szCs w:val="24"/>
        </w:rPr>
        <w:t>518</w:t>
      </w:r>
      <w:r w:rsidRPr="006258E1">
        <w:rPr>
          <w:rFonts w:ascii="Trebuchet MS" w:hAnsi="Trebuchet MS"/>
          <w:sz w:val="24"/>
          <w:szCs w:val="24"/>
        </w:rPr>
        <w:t xml:space="preserve"> (</w:t>
      </w:r>
      <w:r>
        <w:rPr>
          <w:rFonts w:ascii="Trebuchet MS" w:hAnsi="Trebuchet MS"/>
          <w:sz w:val="24"/>
          <w:szCs w:val="24"/>
        </w:rPr>
        <w:t>quinientos cuarenta y seis mil quinientos dieciocho p</w:t>
      </w:r>
      <w:r w:rsidRPr="006258E1">
        <w:rPr>
          <w:rFonts w:ascii="Trebuchet MS" w:hAnsi="Trebuchet MS"/>
          <w:sz w:val="24"/>
          <w:szCs w:val="24"/>
        </w:rPr>
        <w:t>esos)</w:t>
      </w:r>
      <w:r w:rsidRPr="00FC5919">
        <w:rPr>
          <w:rFonts w:ascii="Trebuchet MS" w:hAnsi="Trebuchet MS"/>
          <w:sz w:val="24"/>
          <w:szCs w:val="24"/>
        </w:rPr>
        <w:t xml:space="preserve">; en Servicios Profesionales </w:t>
      </w:r>
      <w:r w:rsidRPr="006258E1">
        <w:rPr>
          <w:rFonts w:ascii="Trebuchet MS" w:hAnsi="Trebuchet MS"/>
          <w:sz w:val="24"/>
          <w:szCs w:val="24"/>
        </w:rPr>
        <w:t>$</w:t>
      </w:r>
      <w:r>
        <w:rPr>
          <w:rFonts w:ascii="Trebuchet MS" w:hAnsi="Trebuchet MS"/>
          <w:sz w:val="24"/>
          <w:szCs w:val="24"/>
        </w:rPr>
        <w:t>16</w:t>
      </w:r>
      <w:r w:rsidRPr="006258E1">
        <w:rPr>
          <w:rFonts w:ascii="Trebuchet MS" w:hAnsi="Trebuchet MS"/>
          <w:sz w:val="24"/>
          <w:szCs w:val="24"/>
        </w:rPr>
        <w:t>,</w:t>
      </w:r>
      <w:r>
        <w:rPr>
          <w:rFonts w:ascii="Trebuchet MS" w:hAnsi="Trebuchet MS"/>
          <w:sz w:val="24"/>
          <w:szCs w:val="24"/>
        </w:rPr>
        <w:t>842</w:t>
      </w:r>
      <w:r w:rsidRPr="006258E1">
        <w:rPr>
          <w:rFonts w:ascii="Trebuchet MS" w:hAnsi="Trebuchet MS"/>
          <w:sz w:val="24"/>
          <w:szCs w:val="24"/>
        </w:rPr>
        <w:t xml:space="preserve"> (</w:t>
      </w:r>
      <w:r>
        <w:rPr>
          <w:rFonts w:ascii="Trebuchet MS" w:hAnsi="Trebuchet MS"/>
          <w:sz w:val="24"/>
          <w:szCs w:val="24"/>
        </w:rPr>
        <w:t xml:space="preserve">dieciséis </w:t>
      </w:r>
      <w:r w:rsidRPr="006258E1">
        <w:rPr>
          <w:rFonts w:ascii="Trebuchet MS" w:hAnsi="Trebuchet MS"/>
          <w:sz w:val="24"/>
          <w:szCs w:val="24"/>
        </w:rPr>
        <w:t xml:space="preserve">mil </w:t>
      </w:r>
      <w:r>
        <w:rPr>
          <w:rFonts w:ascii="Trebuchet MS" w:hAnsi="Trebuchet MS"/>
          <w:sz w:val="24"/>
          <w:szCs w:val="24"/>
        </w:rPr>
        <w:t xml:space="preserve">ochocientos cuarenta y dos </w:t>
      </w:r>
      <w:r w:rsidRPr="006258E1">
        <w:rPr>
          <w:rFonts w:ascii="Trebuchet MS" w:hAnsi="Trebuchet MS"/>
          <w:sz w:val="24"/>
          <w:szCs w:val="24"/>
        </w:rPr>
        <w:t>pesos)</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252C14">
        <w:rPr>
          <w:rFonts w:ascii="Trebuchet MS" w:hAnsi="Trebuchet MS"/>
          <w:sz w:val="24"/>
          <w:szCs w:val="24"/>
        </w:rPr>
        <w:t>$</w:t>
      </w:r>
      <w:r>
        <w:rPr>
          <w:rFonts w:ascii="Trebuchet MS" w:hAnsi="Trebuchet MS"/>
          <w:sz w:val="24"/>
          <w:szCs w:val="24"/>
        </w:rPr>
        <w:t>129</w:t>
      </w:r>
      <w:r w:rsidRPr="00252C14">
        <w:rPr>
          <w:rFonts w:ascii="Trebuchet MS" w:hAnsi="Trebuchet MS"/>
          <w:sz w:val="24"/>
          <w:szCs w:val="24"/>
        </w:rPr>
        <w:t>,</w:t>
      </w:r>
      <w:r>
        <w:rPr>
          <w:rFonts w:ascii="Trebuchet MS" w:hAnsi="Trebuchet MS"/>
          <w:sz w:val="24"/>
          <w:szCs w:val="24"/>
        </w:rPr>
        <w:t>240</w:t>
      </w:r>
      <w:r w:rsidRPr="00252C14">
        <w:rPr>
          <w:rFonts w:ascii="Trebuchet MS" w:hAnsi="Trebuchet MS"/>
          <w:sz w:val="24"/>
          <w:szCs w:val="24"/>
        </w:rPr>
        <w:t xml:space="preserve"> (</w:t>
      </w:r>
      <w:r>
        <w:rPr>
          <w:rFonts w:ascii="Trebuchet MS" w:hAnsi="Trebuchet MS"/>
          <w:sz w:val="24"/>
          <w:szCs w:val="24"/>
        </w:rPr>
        <w:t xml:space="preserve">ciento veintinueve </w:t>
      </w:r>
      <w:r w:rsidRPr="00252C14">
        <w:rPr>
          <w:rFonts w:ascii="Trebuchet MS" w:hAnsi="Trebuchet MS"/>
          <w:sz w:val="24"/>
          <w:szCs w:val="24"/>
        </w:rPr>
        <w:t xml:space="preserve">mil </w:t>
      </w:r>
      <w:r>
        <w:rPr>
          <w:rFonts w:ascii="Trebuchet MS" w:hAnsi="Trebuchet MS"/>
          <w:sz w:val="24"/>
          <w:szCs w:val="24"/>
        </w:rPr>
        <w:t>doscientos cuarenta pes</w:t>
      </w:r>
      <w:r w:rsidRPr="00252C14">
        <w:rPr>
          <w:rFonts w:ascii="Trebuchet MS" w:hAnsi="Trebuchet MS"/>
          <w:sz w:val="24"/>
          <w:szCs w:val="24"/>
        </w:rPr>
        <w:t>os)</w:t>
      </w:r>
      <w:r w:rsidRPr="00FC5919">
        <w:rPr>
          <w:rFonts w:ascii="Trebuchet MS" w:hAnsi="Trebuchet MS"/>
          <w:sz w:val="24"/>
          <w:szCs w:val="24"/>
        </w:rPr>
        <w:t xml:space="preserve">; en servicios de instalación y reparación  </w:t>
      </w:r>
      <w:r w:rsidRPr="00252C14">
        <w:rPr>
          <w:rFonts w:ascii="Trebuchet MS" w:hAnsi="Trebuchet MS"/>
          <w:sz w:val="24"/>
          <w:szCs w:val="24"/>
        </w:rPr>
        <w:t>$</w:t>
      </w:r>
      <w:r>
        <w:rPr>
          <w:rFonts w:ascii="Trebuchet MS" w:hAnsi="Trebuchet MS"/>
          <w:sz w:val="24"/>
          <w:szCs w:val="24"/>
        </w:rPr>
        <w:t>430</w:t>
      </w:r>
      <w:r w:rsidRPr="00252C14">
        <w:rPr>
          <w:rFonts w:ascii="Trebuchet MS" w:hAnsi="Trebuchet MS"/>
          <w:sz w:val="24"/>
          <w:szCs w:val="24"/>
        </w:rPr>
        <w:t>,</w:t>
      </w:r>
      <w:r>
        <w:rPr>
          <w:rFonts w:ascii="Trebuchet MS" w:hAnsi="Trebuchet MS"/>
          <w:sz w:val="24"/>
          <w:szCs w:val="24"/>
        </w:rPr>
        <w:t>469</w:t>
      </w:r>
      <w:r w:rsidRPr="00252C14">
        <w:rPr>
          <w:rFonts w:ascii="Trebuchet MS" w:hAnsi="Trebuchet MS"/>
          <w:sz w:val="24"/>
          <w:szCs w:val="24"/>
        </w:rPr>
        <w:t xml:space="preserve"> (</w:t>
      </w:r>
      <w:r>
        <w:rPr>
          <w:rFonts w:ascii="Trebuchet MS" w:hAnsi="Trebuchet MS"/>
          <w:sz w:val="24"/>
          <w:szCs w:val="24"/>
        </w:rPr>
        <w:t xml:space="preserve">cuatrocientos treinta </w:t>
      </w:r>
      <w:r w:rsidRPr="00252C14">
        <w:rPr>
          <w:rFonts w:ascii="Trebuchet MS" w:hAnsi="Trebuchet MS"/>
          <w:sz w:val="24"/>
          <w:szCs w:val="24"/>
        </w:rPr>
        <w:t xml:space="preserve">mil </w:t>
      </w:r>
      <w:r>
        <w:rPr>
          <w:rFonts w:ascii="Trebuchet MS" w:hAnsi="Trebuchet MS"/>
          <w:sz w:val="24"/>
          <w:szCs w:val="24"/>
        </w:rPr>
        <w:t xml:space="preserve">cuatrocientos sesenta y nueve </w:t>
      </w:r>
      <w:r w:rsidRPr="00252C14">
        <w:rPr>
          <w:rFonts w:ascii="Trebuchet MS" w:hAnsi="Trebuchet MS"/>
          <w:sz w:val="24"/>
          <w:szCs w:val="24"/>
        </w:rPr>
        <w:t>pesos)</w:t>
      </w:r>
      <w:r w:rsidRPr="00FC5919">
        <w:rPr>
          <w:rFonts w:ascii="Trebuchet MS" w:hAnsi="Trebuchet MS"/>
          <w:sz w:val="24"/>
          <w:szCs w:val="24"/>
        </w:rPr>
        <w:t xml:space="preserve">, </w:t>
      </w:r>
      <w:r>
        <w:rPr>
          <w:rFonts w:ascii="Trebuchet MS" w:hAnsi="Trebuchet MS"/>
          <w:sz w:val="24"/>
          <w:szCs w:val="24"/>
        </w:rPr>
        <w:t xml:space="preserve">servicios de comunicación social y publicidad $73,660 (setenta y tres mil seiscientos sesenta pesos); </w:t>
      </w:r>
      <w:r w:rsidRPr="00FC5919">
        <w:rPr>
          <w:rFonts w:ascii="Trebuchet MS" w:hAnsi="Trebuchet MS"/>
          <w:sz w:val="24"/>
          <w:szCs w:val="24"/>
        </w:rPr>
        <w:t xml:space="preserve">en Servicios de Traslado y Viáticos </w:t>
      </w:r>
      <w:r w:rsidRPr="00252C14">
        <w:rPr>
          <w:rFonts w:ascii="Trebuchet MS" w:hAnsi="Trebuchet MS"/>
          <w:sz w:val="24"/>
          <w:szCs w:val="24"/>
        </w:rPr>
        <w:t>$</w:t>
      </w:r>
      <w:r>
        <w:rPr>
          <w:rFonts w:ascii="Trebuchet MS" w:hAnsi="Trebuchet MS"/>
          <w:sz w:val="24"/>
          <w:szCs w:val="24"/>
        </w:rPr>
        <w:t>22</w:t>
      </w:r>
      <w:r w:rsidRPr="00252C14">
        <w:rPr>
          <w:rFonts w:ascii="Trebuchet MS" w:hAnsi="Trebuchet MS"/>
          <w:sz w:val="24"/>
          <w:szCs w:val="24"/>
        </w:rPr>
        <w:t>,</w:t>
      </w:r>
      <w:r>
        <w:rPr>
          <w:rFonts w:ascii="Trebuchet MS" w:hAnsi="Trebuchet MS"/>
          <w:sz w:val="24"/>
          <w:szCs w:val="24"/>
        </w:rPr>
        <w:t>416</w:t>
      </w:r>
      <w:r w:rsidRPr="00252C14">
        <w:rPr>
          <w:rFonts w:ascii="Trebuchet MS" w:hAnsi="Trebuchet MS"/>
          <w:sz w:val="24"/>
          <w:szCs w:val="24"/>
        </w:rPr>
        <w:t xml:space="preserve"> (</w:t>
      </w:r>
      <w:r>
        <w:rPr>
          <w:rFonts w:ascii="Trebuchet MS" w:hAnsi="Trebuchet MS"/>
          <w:sz w:val="24"/>
          <w:szCs w:val="24"/>
        </w:rPr>
        <w:t>veintidós m</w:t>
      </w:r>
      <w:r w:rsidRPr="00252C14">
        <w:rPr>
          <w:rFonts w:ascii="Trebuchet MS" w:hAnsi="Trebuchet MS"/>
          <w:sz w:val="24"/>
          <w:szCs w:val="24"/>
        </w:rPr>
        <w:t xml:space="preserve">il </w:t>
      </w:r>
      <w:r>
        <w:rPr>
          <w:rFonts w:ascii="Trebuchet MS" w:hAnsi="Trebuchet MS"/>
          <w:sz w:val="24"/>
          <w:szCs w:val="24"/>
        </w:rPr>
        <w:t xml:space="preserve">cuatrocientos dieciséis </w:t>
      </w:r>
      <w:r w:rsidRPr="00252C14">
        <w:rPr>
          <w:rFonts w:ascii="Trebuchet MS" w:hAnsi="Trebuchet MS"/>
          <w:sz w:val="24"/>
          <w:szCs w:val="24"/>
        </w:rPr>
        <w:t>pesos)</w:t>
      </w:r>
      <w:r w:rsidRPr="00FC5919">
        <w:rPr>
          <w:rFonts w:ascii="Trebuchet MS" w:hAnsi="Trebuchet MS"/>
          <w:sz w:val="24"/>
          <w:szCs w:val="24"/>
        </w:rPr>
        <w:t xml:space="preserve">; en Servicios Oficiales </w:t>
      </w:r>
      <w:r w:rsidRPr="00252C14">
        <w:rPr>
          <w:rFonts w:ascii="Trebuchet MS" w:hAnsi="Trebuchet MS"/>
          <w:sz w:val="24"/>
          <w:szCs w:val="24"/>
        </w:rPr>
        <w:t>$</w:t>
      </w:r>
      <w:r>
        <w:rPr>
          <w:rFonts w:ascii="Trebuchet MS" w:hAnsi="Trebuchet MS"/>
          <w:sz w:val="24"/>
          <w:szCs w:val="24"/>
        </w:rPr>
        <w:t>1</w:t>
      </w:r>
      <w:r w:rsidRPr="00252C14">
        <w:rPr>
          <w:rFonts w:ascii="Trebuchet MS" w:hAnsi="Trebuchet MS"/>
          <w:sz w:val="24"/>
          <w:szCs w:val="24"/>
        </w:rPr>
        <w:t>,</w:t>
      </w:r>
      <w:r>
        <w:rPr>
          <w:rFonts w:ascii="Trebuchet MS" w:hAnsi="Trebuchet MS"/>
          <w:sz w:val="24"/>
          <w:szCs w:val="24"/>
        </w:rPr>
        <w:t>980</w:t>
      </w:r>
      <w:r w:rsidRPr="00252C14">
        <w:rPr>
          <w:rFonts w:ascii="Trebuchet MS" w:hAnsi="Trebuchet MS"/>
          <w:sz w:val="24"/>
          <w:szCs w:val="24"/>
        </w:rPr>
        <w:t xml:space="preserve"> (</w:t>
      </w:r>
      <w:r>
        <w:rPr>
          <w:rFonts w:ascii="Trebuchet MS" w:hAnsi="Trebuchet MS"/>
          <w:sz w:val="24"/>
          <w:szCs w:val="24"/>
        </w:rPr>
        <w:t>un m</w:t>
      </w:r>
      <w:r w:rsidRPr="00252C14">
        <w:rPr>
          <w:rFonts w:ascii="Trebuchet MS" w:hAnsi="Trebuchet MS"/>
          <w:sz w:val="24"/>
          <w:szCs w:val="24"/>
        </w:rPr>
        <w:t xml:space="preserve">il </w:t>
      </w:r>
      <w:r>
        <w:rPr>
          <w:rFonts w:ascii="Trebuchet MS" w:hAnsi="Trebuchet MS"/>
          <w:sz w:val="24"/>
          <w:szCs w:val="24"/>
        </w:rPr>
        <w:t xml:space="preserve">novecientos ochenta </w:t>
      </w:r>
      <w:r w:rsidRPr="00252C14">
        <w:rPr>
          <w:rFonts w:ascii="Trebuchet MS" w:hAnsi="Trebuchet MS"/>
          <w:sz w:val="24"/>
          <w:szCs w:val="24"/>
        </w:rPr>
        <w:t>pesos)</w:t>
      </w:r>
      <w:r w:rsidRPr="00FC5919">
        <w:rPr>
          <w:rFonts w:ascii="Trebuchet MS" w:hAnsi="Trebuchet MS"/>
          <w:sz w:val="24"/>
          <w:szCs w:val="24"/>
        </w:rPr>
        <w:t xml:space="preserve"> y finalmente en otros servicios generales la cantidad de</w:t>
      </w:r>
      <w:r>
        <w:rPr>
          <w:rFonts w:ascii="Trebuchet MS" w:hAnsi="Trebuchet MS"/>
          <w:sz w:val="24"/>
          <w:szCs w:val="24"/>
        </w:rPr>
        <w:t xml:space="preserve"> </w:t>
      </w:r>
      <w:r w:rsidRPr="00252C14">
        <w:rPr>
          <w:rFonts w:ascii="Trebuchet MS" w:hAnsi="Trebuchet MS"/>
          <w:sz w:val="24"/>
          <w:szCs w:val="24"/>
        </w:rPr>
        <w:t>$</w:t>
      </w:r>
      <w:r>
        <w:rPr>
          <w:rFonts w:ascii="Trebuchet MS" w:hAnsi="Trebuchet MS"/>
          <w:sz w:val="24"/>
          <w:szCs w:val="24"/>
        </w:rPr>
        <w:t>3</w:t>
      </w:r>
      <w:r w:rsidRPr="00252C14">
        <w:rPr>
          <w:rFonts w:ascii="Trebuchet MS" w:hAnsi="Trebuchet MS"/>
          <w:sz w:val="24"/>
          <w:szCs w:val="24"/>
        </w:rPr>
        <w:t>’</w:t>
      </w:r>
      <w:r>
        <w:rPr>
          <w:rFonts w:ascii="Trebuchet MS" w:hAnsi="Trebuchet MS"/>
          <w:sz w:val="24"/>
          <w:szCs w:val="24"/>
        </w:rPr>
        <w:t>890</w:t>
      </w:r>
      <w:r w:rsidRPr="00252C14">
        <w:rPr>
          <w:rFonts w:ascii="Trebuchet MS" w:hAnsi="Trebuchet MS"/>
          <w:sz w:val="24"/>
          <w:szCs w:val="24"/>
        </w:rPr>
        <w:t>,</w:t>
      </w:r>
      <w:r>
        <w:rPr>
          <w:rFonts w:ascii="Trebuchet MS" w:hAnsi="Trebuchet MS"/>
          <w:sz w:val="24"/>
          <w:szCs w:val="24"/>
        </w:rPr>
        <w:t>782</w:t>
      </w:r>
      <w:r w:rsidRPr="00252C14">
        <w:rPr>
          <w:rFonts w:ascii="Trebuchet MS" w:hAnsi="Trebuchet MS"/>
          <w:sz w:val="24"/>
          <w:szCs w:val="24"/>
        </w:rPr>
        <w:t xml:space="preserve"> (</w:t>
      </w:r>
      <w:r>
        <w:rPr>
          <w:rFonts w:ascii="Trebuchet MS" w:hAnsi="Trebuchet MS"/>
          <w:sz w:val="24"/>
          <w:szCs w:val="24"/>
        </w:rPr>
        <w:t xml:space="preserve">tres </w:t>
      </w:r>
      <w:r w:rsidRPr="00252C14">
        <w:rPr>
          <w:rFonts w:ascii="Trebuchet MS" w:hAnsi="Trebuchet MS"/>
          <w:sz w:val="24"/>
          <w:szCs w:val="24"/>
        </w:rPr>
        <w:t xml:space="preserve">millones </w:t>
      </w:r>
      <w:r>
        <w:rPr>
          <w:rFonts w:ascii="Trebuchet MS" w:hAnsi="Trebuchet MS"/>
          <w:sz w:val="24"/>
          <w:szCs w:val="24"/>
        </w:rPr>
        <w:t xml:space="preserve">ochocientos noventa </w:t>
      </w:r>
      <w:r w:rsidRPr="00252C14">
        <w:rPr>
          <w:rFonts w:ascii="Trebuchet MS" w:hAnsi="Trebuchet MS"/>
          <w:sz w:val="24"/>
          <w:szCs w:val="24"/>
        </w:rPr>
        <w:t xml:space="preserve">mil </w:t>
      </w:r>
      <w:r>
        <w:rPr>
          <w:rFonts w:ascii="Trebuchet MS" w:hAnsi="Trebuchet MS"/>
          <w:sz w:val="24"/>
          <w:szCs w:val="24"/>
        </w:rPr>
        <w:t xml:space="preserve">setecientos ochenta y dos </w:t>
      </w:r>
      <w:r w:rsidRPr="00252C14">
        <w:rPr>
          <w:rFonts w:ascii="Trebuchet MS" w:hAnsi="Trebuchet MS"/>
          <w:sz w:val="24"/>
          <w:szCs w:val="24"/>
        </w:rPr>
        <w:t>pesos)</w:t>
      </w:r>
      <w:r w:rsidRPr="00FC5919">
        <w:rPr>
          <w:rFonts w:ascii="Trebuchet MS" w:hAnsi="Trebuchet MS"/>
          <w:sz w:val="24"/>
          <w:szCs w:val="24"/>
        </w:rPr>
        <w:t xml:space="preserve">. </w:t>
      </w:r>
    </w:p>
    <w:p w:rsidR="00903EB8" w:rsidRPr="00FC5919" w:rsidRDefault="00903EB8" w:rsidP="00903EB8">
      <w:pPr>
        <w:jc w:val="both"/>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 xml:space="preserve">El gasto por concepto de Transferencias para Personal en Retiro fue por un importe de </w:t>
      </w:r>
      <w:r w:rsidRPr="00B13F49">
        <w:rPr>
          <w:rFonts w:ascii="Trebuchet MS" w:hAnsi="Trebuchet MS"/>
          <w:sz w:val="24"/>
          <w:szCs w:val="24"/>
        </w:rPr>
        <w:t>$</w:t>
      </w:r>
      <w:r>
        <w:rPr>
          <w:rFonts w:ascii="Trebuchet MS" w:hAnsi="Trebuchet MS"/>
          <w:sz w:val="24"/>
          <w:szCs w:val="24"/>
        </w:rPr>
        <w:t>39</w:t>
      </w:r>
      <w:r w:rsidRPr="00B13F49">
        <w:rPr>
          <w:rFonts w:ascii="Trebuchet MS" w:hAnsi="Trebuchet MS"/>
          <w:sz w:val="24"/>
          <w:szCs w:val="24"/>
        </w:rPr>
        <w:t>’</w:t>
      </w:r>
      <w:r>
        <w:rPr>
          <w:rFonts w:ascii="Trebuchet MS" w:hAnsi="Trebuchet MS"/>
          <w:sz w:val="24"/>
          <w:szCs w:val="24"/>
        </w:rPr>
        <w:t>767</w:t>
      </w:r>
      <w:r w:rsidRPr="00B13F49">
        <w:rPr>
          <w:rFonts w:ascii="Trebuchet MS" w:hAnsi="Trebuchet MS"/>
          <w:sz w:val="24"/>
          <w:szCs w:val="24"/>
        </w:rPr>
        <w:t>,</w:t>
      </w:r>
      <w:r>
        <w:rPr>
          <w:rFonts w:ascii="Trebuchet MS" w:hAnsi="Trebuchet MS"/>
          <w:sz w:val="24"/>
          <w:szCs w:val="24"/>
        </w:rPr>
        <w:t>331</w:t>
      </w:r>
      <w:r w:rsidRPr="00B13F49">
        <w:rPr>
          <w:rFonts w:ascii="Trebuchet MS" w:hAnsi="Trebuchet MS"/>
          <w:sz w:val="24"/>
          <w:szCs w:val="24"/>
        </w:rPr>
        <w:t xml:space="preserve"> (</w:t>
      </w:r>
      <w:r>
        <w:rPr>
          <w:rFonts w:ascii="Trebuchet MS" w:hAnsi="Trebuchet MS"/>
          <w:sz w:val="24"/>
          <w:szCs w:val="24"/>
        </w:rPr>
        <w:t xml:space="preserve">treinta y nueve </w:t>
      </w:r>
      <w:r w:rsidRPr="00B13F49">
        <w:rPr>
          <w:rFonts w:ascii="Trebuchet MS" w:hAnsi="Trebuchet MS"/>
          <w:sz w:val="24"/>
          <w:szCs w:val="24"/>
        </w:rPr>
        <w:t xml:space="preserve">millones </w:t>
      </w:r>
      <w:r>
        <w:rPr>
          <w:rFonts w:ascii="Trebuchet MS" w:hAnsi="Trebuchet MS"/>
          <w:sz w:val="24"/>
          <w:szCs w:val="24"/>
        </w:rPr>
        <w:t xml:space="preserve">setecientos sesenta y siete </w:t>
      </w:r>
      <w:r w:rsidRPr="00B13F49">
        <w:rPr>
          <w:rFonts w:ascii="Trebuchet MS" w:hAnsi="Trebuchet MS"/>
          <w:sz w:val="24"/>
          <w:szCs w:val="24"/>
        </w:rPr>
        <w:t xml:space="preserve">mil </w:t>
      </w:r>
      <w:r>
        <w:rPr>
          <w:rFonts w:ascii="Trebuchet MS" w:hAnsi="Trebuchet MS"/>
          <w:sz w:val="24"/>
          <w:szCs w:val="24"/>
        </w:rPr>
        <w:t>trescientos treinta y un p</w:t>
      </w:r>
      <w:r w:rsidRPr="00B13F49">
        <w:rPr>
          <w:rFonts w:ascii="Trebuchet MS" w:hAnsi="Trebuchet MS"/>
          <w:sz w:val="24"/>
          <w:szCs w:val="24"/>
        </w:rPr>
        <w:t>esos)</w:t>
      </w:r>
      <w:r w:rsidRPr="00FC5919">
        <w:rPr>
          <w:rFonts w:ascii="Trebuchet MS" w:hAnsi="Trebuchet MS"/>
          <w:sz w:val="24"/>
          <w:szCs w:val="24"/>
        </w:rPr>
        <w:t>.</w:t>
      </w: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rsidR="00903EB8" w:rsidRDefault="00903EB8" w:rsidP="00903EB8">
      <w:pPr>
        <w:pStyle w:val="Texto"/>
        <w:spacing w:line="240" w:lineRule="auto"/>
        <w:ind w:firstLine="0"/>
        <w:contextualSpacing/>
        <w:rPr>
          <w:rFonts w:ascii="Trebuchet MS" w:hAnsi="Trebuchet MS"/>
          <w:sz w:val="24"/>
          <w:szCs w:val="24"/>
        </w:rPr>
      </w:pPr>
    </w:p>
    <w:p w:rsidR="00903EB8" w:rsidRPr="00F840A8" w:rsidRDefault="00903EB8" w:rsidP="00903EB8">
      <w:pPr>
        <w:pStyle w:val="Texto"/>
        <w:numPr>
          <w:ilvl w:val="0"/>
          <w:numId w:val="49"/>
        </w:numPr>
        <w:spacing w:line="240" w:lineRule="auto"/>
        <w:contextualSpacing/>
        <w:rPr>
          <w:rFonts w:ascii="Trebuchet MS" w:hAnsi="Trebuchet MS"/>
          <w:sz w:val="20"/>
        </w:rPr>
      </w:pPr>
      <w:r w:rsidRPr="00F840A8">
        <w:rPr>
          <w:rFonts w:ascii="Trebuchet MS" w:hAnsi="Trebuchet MS"/>
          <w:sz w:val="20"/>
        </w:rPr>
        <w:t>El patrimonio de la Entidad está constituido los siguientes conceptos:</w:t>
      </w:r>
    </w:p>
    <w:p w:rsidR="00903EB8" w:rsidRPr="00F840A8" w:rsidRDefault="00903EB8" w:rsidP="00903EB8">
      <w:pPr>
        <w:pStyle w:val="Texto"/>
        <w:numPr>
          <w:ilvl w:val="0"/>
          <w:numId w:val="49"/>
        </w:numPr>
        <w:spacing w:line="240" w:lineRule="auto"/>
        <w:contextualSpacing/>
        <w:rPr>
          <w:rFonts w:ascii="Trebuchet MS" w:hAnsi="Trebuchet MS"/>
          <w:sz w:val="20"/>
        </w:rPr>
      </w:pPr>
      <w:r w:rsidRPr="00F840A8">
        <w:rPr>
          <w:rFonts w:ascii="Trebuchet MS" w:hAnsi="Trebuchet MS"/>
          <w:sz w:val="20"/>
        </w:rPr>
        <w:t>Las Aportaciones que reciba del Gobierno Estatal</w:t>
      </w:r>
    </w:p>
    <w:p w:rsidR="00903EB8" w:rsidRPr="00F840A8" w:rsidRDefault="00903EB8" w:rsidP="00903EB8">
      <w:pPr>
        <w:pStyle w:val="Texto"/>
        <w:numPr>
          <w:ilvl w:val="0"/>
          <w:numId w:val="49"/>
        </w:numPr>
        <w:spacing w:line="240" w:lineRule="auto"/>
        <w:contextualSpacing/>
        <w:rPr>
          <w:rFonts w:ascii="Trebuchet MS" w:hAnsi="Trebuchet MS"/>
          <w:sz w:val="20"/>
        </w:rPr>
      </w:pPr>
      <w:r w:rsidRPr="00F840A8">
        <w:rPr>
          <w:rFonts w:ascii="Trebuchet MS" w:hAnsi="Trebuchet MS"/>
          <w:sz w:val="20"/>
        </w:rPr>
        <w:t>Los Ingresos provenientes de su operación y los que perciba por la realización de sus actividades</w:t>
      </w: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r w:rsidRPr="00F840A8">
        <w:rPr>
          <w:rFonts w:ascii="Trebuchet MS" w:hAnsi="Trebuchet MS"/>
          <w:sz w:val="24"/>
          <w:szCs w:val="24"/>
        </w:rPr>
        <w:t xml:space="preserve">NOTA 20) </w:t>
      </w:r>
      <w:r w:rsidRPr="00037F37">
        <w:rPr>
          <w:rFonts w:ascii="Trebuchet MS" w:hAnsi="Trebuchet MS"/>
          <w:sz w:val="24"/>
          <w:szCs w:val="24"/>
        </w:rPr>
        <w:t>MODIFICACIONES AL PATRIMONIO GENERADO:</w:t>
      </w: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r>
        <w:rPr>
          <w:rFonts w:ascii="Trebuchet MS" w:hAnsi="Trebuchet MS"/>
          <w:sz w:val="24"/>
          <w:szCs w:val="24"/>
        </w:rPr>
        <w:t>Resultado del ejercicio: Ahorro/Desahorro</w:t>
      </w:r>
    </w:p>
    <w:p w:rsidR="00903EB8" w:rsidRPr="0017425A" w:rsidRDefault="00903EB8" w:rsidP="00903EB8">
      <w:pPr>
        <w:pStyle w:val="Texto"/>
        <w:spacing w:line="240" w:lineRule="auto"/>
        <w:ind w:firstLine="0"/>
        <w:contextualSpacing/>
        <w:rPr>
          <w:rFonts w:ascii="Trebuchet MS" w:hAnsi="Trebuchet MS"/>
          <w:sz w:val="24"/>
          <w:szCs w:val="24"/>
        </w:rPr>
      </w:pPr>
      <w:r w:rsidRPr="0017425A">
        <w:rPr>
          <w:rFonts w:ascii="Trebuchet MS" w:hAnsi="Trebuchet MS"/>
          <w:sz w:val="24"/>
          <w:szCs w:val="24"/>
        </w:rPr>
        <w:t xml:space="preserve">Es el resultado de la actualización total de la entidad durante el periodo y está representado por el Resultado del Ejercicio: Ahorro/Desahorro, por un importe </w:t>
      </w:r>
      <w:r w:rsidRPr="00037F37">
        <w:rPr>
          <w:rFonts w:ascii="Trebuchet MS" w:hAnsi="Trebuchet MS"/>
          <w:sz w:val="24"/>
          <w:szCs w:val="24"/>
        </w:rPr>
        <w:t>de $146</w:t>
      </w:r>
      <w:proofErr w:type="gramStart"/>
      <w:r w:rsidRPr="00037F37">
        <w:rPr>
          <w:rFonts w:ascii="Trebuchet MS" w:hAnsi="Trebuchet MS"/>
          <w:sz w:val="24"/>
          <w:szCs w:val="24"/>
        </w:rPr>
        <w:t>,878,294</w:t>
      </w:r>
      <w:proofErr w:type="gramEnd"/>
      <w:r>
        <w:rPr>
          <w:rFonts w:ascii="Trebuchet MS" w:hAnsi="Trebuchet MS"/>
          <w:sz w:val="24"/>
          <w:szCs w:val="24"/>
        </w:rPr>
        <w:t xml:space="preserve"> y $-11’185</w:t>
      </w:r>
      <w:r w:rsidRPr="0017425A">
        <w:rPr>
          <w:rFonts w:ascii="Trebuchet MS" w:hAnsi="Trebuchet MS"/>
          <w:sz w:val="24"/>
          <w:szCs w:val="24"/>
        </w:rPr>
        <w:t>,</w:t>
      </w:r>
      <w:r>
        <w:rPr>
          <w:rFonts w:ascii="Trebuchet MS" w:hAnsi="Trebuchet MS"/>
          <w:sz w:val="24"/>
          <w:szCs w:val="24"/>
        </w:rPr>
        <w:t>934</w:t>
      </w:r>
      <w:r w:rsidRPr="0017425A">
        <w:rPr>
          <w:rFonts w:ascii="Trebuchet MS" w:hAnsi="Trebuchet MS"/>
          <w:sz w:val="24"/>
          <w:szCs w:val="24"/>
        </w:rPr>
        <w:t xml:space="preserve"> en 20</w:t>
      </w:r>
      <w:r>
        <w:rPr>
          <w:rFonts w:ascii="Trebuchet MS" w:hAnsi="Trebuchet MS"/>
          <w:sz w:val="24"/>
          <w:szCs w:val="24"/>
        </w:rPr>
        <w:t>20</w:t>
      </w:r>
      <w:r w:rsidRPr="0017425A">
        <w:rPr>
          <w:rFonts w:ascii="Trebuchet MS" w:hAnsi="Trebuchet MS"/>
          <w:sz w:val="24"/>
          <w:szCs w:val="24"/>
        </w:rPr>
        <w:t xml:space="preserve"> y 201</w:t>
      </w:r>
      <w:r>
        <w:rPr>
          <w:rFonts w:ascii="Trebuchet MS" w:hAnsi="Trebuchet MS"/>
          <w:sz w:val="24"/>
          <w:szCs w:val="24"/>
        </w:rPr>
        <w:t>9</w:t>
      </w:r>
      <w:r w:rsidRPr="0017425A">
        <w:rPr>
          <w:rFonts w:ascii="Trebuchet MS" w:hAnsi="Trebuchet MS"/>
          <w:sz w:val="24"/>
          <w:szCs w:val="24"/>
        </w:rPr>
        <w:t xml:space="preserve"> respectivamente.</w:t>
      </w: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r>
        <w:rPr>
          <w:rFonts w:ascii="Trebuchet MS" w:hAnsi="Trebuchet MS"/>
          <w:sz w:val="24"/>
          <w:szCs w:val="24"/>
        </w:rPr>
        <w:t>Resultado de Ejercicios Anteriores</w:t>
      </w:r>
    </w:p>
    <w:p w:rsidR="00903EB8" w:rsidRDefault="00903EB8" w:rsidP="00903EB8">
      <w:pPr>
        <w:pStyle w:val="Texto"/>
        <w:spacing w:line="240" w:lineRule="auto"/>
        <w:ind w:firstLine="0"/>
        <w:contextualSpacing/>
        <w:rPr>
          <w:rFonts w:ascii="Trebuchet MS" w:hAnsi="Trebuchet MS"/>
          <w:sz w:val="24"/>
          <w:szCs w:val="24"/>
        </w:rPr>
      </w:pPr>
      <w:r>
        <w:rPr>
          <w:rFonts w:ascii="Trebuchet MS" w:hAnsi="Trebuchet MS"/>
          <w:sz w:val="24"/>
          <w:szCs w:val="24"/>
        </w:rPr>
        <w:t>Al 31 de Marzo 2020 y 2019 el saldo acumulado que incluye el resultado del ejercicio, asciende a $</w:t>
      </w:r>
      <w:r w:rsidRPr="00037F37">
        <w:rPr>
          <w:rFonts w:ascii="Trebuchet MS" w:hAnsi="Trebuchet MS"/>
          <w:sz w:val="24"/>
          <w:szCs w:val="24"/>
        </w:rPr>
        <w:t>146’878,</w:t>
      </w:r>
      <w:r>
        <w:rPr>
          <w:rFonts w:ascii="Trebuchet MS" w:hAnsi="Trebuchet MS"/>
          <w:sz w:val="24"/>
          <w:szCs w:val="24"/>
        </w:rPr>
        <w:t>294 y $203’298,810 respectivamente.</w:t>
      </w: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r>
        <w:rPr>
          <w:rFonts w:ascii="Trebuchet MS" w:hAnsi="Trebuchet MS"/>
          <w:sz w:val="24"/>
          <w:szCs w:val="24"/>
        </w:rPr>
        <w:t>II.IV  NOTAS AL ESTADO DE FLUJOS DE EFECTIVO</w:t>
      </w:r>
    </w:p>
    <w:p w:rsidR="00903EB8" w:rsidRDefault="00903EB8" w:rsidP="00903EB8">
      <w:pPr>
        <w:pStyle w:val="Texto"/>
        <w:spacing w:line="240" w:lineRule="auto"/>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21</w:t>
      </w:r>
      <w:r w:rsidRPr="00FC5919">
        <w:rPr>
          <w:rFonts w:ascii="Trebuchet MS" w:hAnsi="Trebuchet MS"/>
          <w:sz w:val="24"/>
          <w:szCs w:val="24"/>
        </w:rPr>
        <w:t>)</w:t>
      </w:r>
      <w:r>
        <w:rPr>
          <w:rFonts w:ascii="Trebuchet MS" w:hAnsi="Trebuchet MS"/>
          <w:sz w:val="24"/>
          <w:szCs w:val="24"/>
        </w:rPr>
        <w:t xml:space="preserve"> EFECTIVO Y EQUIVALENTES:</w:t>
      </w:r>
    </w:p>
    <w:tbl>
      <w:tblPr>
        <w:tblW w:w="5231" w:type="dxa"/>
        <w:tblInd w:w="2682" w:type="dxa"/>
        <w:tblCellMar>
          <w:left w:w="70" w:type="dxa"/>
          <w:right w:w="70" w:type="dxa"/>
        </w:tblCellMar>
        <w:tblLook w:val="04A0" w:firstRow="1" w:lastRow="0" w:firstColumn="1" w:lastColumn="0" w:noHBand="0" w:noVBand="1"/>
      </w:tblPr>
      <w:tblGrid>
        <w:gridCol w:w="2780"/>
        <w:gridCol w:w="1412"/>
        <w:gridCol w:w="1309"/>
      </w:tblGrid>
      <w:tr w:rsidR="00903EB8" w:rsidRPr="006075C1" w:rsidTr="00382FCC">
        <w:trPr>
          <w:trHeight w:val="173"/>
        </w:trPr>
        <w:tc>
          <w:tcPr>
            <w:tcW w:w="2780" w:type="dxa"/>
            <w:tcBorders>
              <w:top w:val="single" w:sz="8" w:space="0" w:color="auto"/>
              <w:left w:val="single" w:sz="8" w:space="0" w:color="auto"/>
              <w:bottom w:val="single" w:sz="8" w:space="0" w:color="auto"/>
              <w:right w:val="nil"/>
            </w:tcBorders>
            <w:shd w:val="clear" w:color="000000" w:fill="009900"/>
            <w:noWrap/>
            <w:hideMark/>
          </w:tcPr>
          <w:p w:rsidR="00903EB8" w:rsidRPr="006075C1" w:rsidRDefault="00903EB8" w:rsidP="00382FCC">
            <w:pPr>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142" w:type="dxa"/>
            <w:tcBorders>
              <w:top w:val="single" w:sz="8" w:space="0" w:color="auto"/>
              <w:left w:val="single" w:sz="8" w:space="0" w:color="auto"/>
              <w:bottom w:val="single" w:sz="8" w:space="0" w:color="auto"/>
              <w:right w:val="single" w:sz="8" w:space="0" w:color="auto"/>
            </w:tcBorders>
            <w:shd w:val="clear" w:color="000000" w:fill="009900"/>
            <w:noWrap/>
            <w:hideMark/>
          </w:tcPr>
          <w:p w:rsidR="00903EB8" w:rsidRPr="006075C1" w:rsidRDefault="00903EB8" w:rsidP="00382FCC">
            <w:pPr>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w:t>
            </w:r>
            <w:r>
              <w:rPr>
                <w:rFonts w:ascii="Trebuchet MS" w:hAnsi="Trebuchet MS" w:cs="Tahoma"/>
                <w:b/>
                <w:bCs/>
                <w:color w:val="000000"/>
                <w:sz w:val="14"/>
                <w:szCs w:val="14"/>
                <w:lang w:eastAsia="es-MX"/>
              </w:rPr>
              <w:t>20</w:t>
            </w:r>
          </w:p>
        </w:tc>
        <w:tc>
          <w:tcPr>
            <w:tcW w:w="1309" w:type="dxa"/>
            <w:tcBorders>
              <w:top w:val="single" w:sz="8" w:space="0" w:color="auto"/>
              <w:left w:val="nil"/>
              <w:bottom w:val="single" w:sz="8" w:space="0" w:color="auto"/>
              <w:right w:val="single" w:sz="8" w:space="0" w:color="auto"/>
            </w:tcBorders>
            <w:shd w:val="clear" w:color="000000" w:fill="009900"/>
            <w:noWrap/>
            <w:hideMark/>
          </w:tcPr>
          <w:p w:rsidR="00903EB8" w:rsidRPr="006075C1" w:rsidRDefault="00903EB8" w:rsidP="00382FCC">
            <w:pPr>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201</w:t>
            </w:r>
            <w:r>
              <w:rPr>
                <w:rFonts w:ascii="Trebuchet MS" w:hAnsi="Trebuchet MS" w:cs="Tahoma"/>
                <w:b/>
                <w:bCs/>
                <w:color w:val="000000"/>
                <w:sz w:val="14"/>
                <w:szCs w:val="14"/>
                <w:lang w:eastAsia="es-MX"/>
              </w:rPr>
              <w:t>9</w:t>
            </w:r>
          </w:p>
        </w:tc>
      </w:tr>
      <w:tr w:rsidR="00903EB8" w:rsidRPr="006075C1" w:rsidTr="00382FCC">
        <w:trPr>
          <w:trHeight w:val="188"/>
        </w:trPr>
        <w:tc>
          <w:tcPr>
            <w:tcW w:w="2780" w:type="dxa"/>
            <w:tcBorders>
              <w:top w:val="nil"/>
              <w:left w:val="single" w:sz="8" w:space="0" w:color="auto"/>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Efectivo en Bancos </w:t>
            </w:r>
            <w:r>
              <w:rPr>
                <w:rFonts w:ascii="Trebuchet MS" w:hAnsi="Trebuchet MS" w:cs="Tahoma"/>
                <w:color w:val="000000"/>
                <w:sz w:val="14"/>
                <w:szCs w:val="14"/>
                <w:lang w:eastAsia="es-MX"/>
              </w:rPr>
              <w:t>–</w:t>
            </w:r>
            <w:r w:rsidRPr="006075C1">
              <w:rPr>
                <w:rFonts w:ascii="Trebuchet MS" w:hAnsi="Trebuchet MS" w:cs="Tahoma"/>
                <w:color w:val="000000"/>
                <w:sz w:val="14"/>
                <w:szCs w:val="14"/>
                <w:lang w:eastAsia="es-MX"/>
              </w:rPr>
              <w:t xml:space="preserve"> Tesorería</w:t>
            </w:r>
          </w:p>
        </w:tc>
        <w:tc>
          <w:tcPr>
            <w:tcW w:w="1142" w:type="dxa"/>
            <w:tcBorders>
              <w:top w:val="nil"/>
              <w:left w:val="nil"/>
              <w:bottom w:val="nil"/>
              <w:right w:val="nil"/>
            </w:tcBorders>
            <w:shd w:val="clear" w:color="000000" w:fill="FFFFFF"/>
            <w:noWrap/>
            <w:hideMark/>
          </w:tcPr>
          <w:p w:rsidR="00903EB8" w:rsidRPr="006075C1" w:rsidRDefault="00903EB8" w:rsidP="00382FCC">
            <w:pPr>
              <w:ind w:left="780"/>
              <w:rPr>
                <w:rFonts w:ascii="Trebuchet MS" w:hAnsi="Trebuchet MS" w:cs="Tahoma"/>
                <w:color w:val="000000"/>
                <w:sz w:val="14"/>
                <w:szCs w:val="14"/>
                <w:lang w:eastAsia="es-MX"/>
              </w:rPr>
            </w:pPr>
            <w:r>
              <w:rPr>
                <w:rFonts w:ascii="Trebuchet MS" w:hAnsi="Trebuchet MS" w:cs="Tahoma"/>
                <w:color w:val="000000"/>
                <w:sz w:val="14"/>
                <w:szCs w:val="14"/>
                <w:lang w:eastAsia="es-MX"/>
              </w:rPr>
              <w:t>631,977</w:t>
            </w:r>
            <w:r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7</w:t>
            </w:r>
            <w:r w:rsidRPr="006075C1">
              <w:rPr>
                <w:rFonts w:ascii="Trebuchet MS" w:hAnsi="Trebuchet MS" w:cs="Tahoma"/>
                <w:color w:val="000000"/>
                <w:sz w:val="14"/>
                <w:szCs w:val="14"/>
                <w:lang w:eastAsia="es-MX"/>
              </w:rPr>
              <w:t>,</w:t>
            </w:r>
            <w:r>
              <w:rPr>
                <w:rFonts w:ascii="Trebuchet MS" w:hAnsi="Trebuchet MS" w:cs="Tahoma"/>
                <w:color w:val="000000"/>
                <w:sz w:val="14"/>
                <w:szCs w:val="14"/>
                <w:lang w:eastAsia="es-MX"/>
              </w:rPr>
              <w:t>241</w:t>
            </w:r>
            <w:r w:rsidRPr="006075C1">
              <w:rPr>
                <w:rFonts w:ascii="Trebuchet MS" w:hAnsi="Trebuchet MS" w:cs="Tahoma"/>
                <w:color w:val="000000"/>
                <w:sz w:val="14"/>
                <w:szCs w:val="14"/>
                <w:lang w:eastAsia="es-MX"/>
              </w:rPr>
              <w:t>,</w:t>
            </w:r>
            <w:r>
              <w:rPr>
                <w:rFonts w:ascii="Trebuchet MS" w:hAnsi="Trebuchet MS" w:cs="Tahoma"/>
                <w:color w:val="000000"/>
                <w:sz w:val="14"/>
                <w:szCs w:val="14"/>
                <w:lang w:eastAsia="es-MX"/>
              </w:rPr>
              <w:t>714</w:t>
            </w:r>
            <w:r w:rsidRPr="006075C1">
              <w:rPr>
                <w:rFonts w:ascii="Trebuchet MS" w:hAnsi="Trebuchet MS" w:cs="Tahoma"/>
                <w:color w:val="000000"/>
                <w:sz w:val="14"/>
                <w:szCs w:val="14"/>
                <w:lang w:eastAsia="es-MX"/>
              </w:rPr>
              <w:t xml:space="preserve"> </w:t>
            </w:r>
          </w:p>
        </w:tc>
      </w:tr>
      <w:tr w:rsidR="00903EB8" w:rsidRPr="006075C1" w:rsidTr="00382FCC">
        <w:trPr>
          <w:trHeight w:val="263"/>
        </w:trPr>
        <w:tc>
          <w:tcPr>
            <w:tcW w:w="2780" w:type="dxa"/>
            <w:tcBorders>
              <w:top w:val="nil"/>
              <w:left w:val="single" w:sz="8" w:space="0" w:color="auto"/>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Efectivo en Bancos - Dependencias</w:t>
            </w:r>
          </w:p>
        </w:tc>
        <w:tc>
          <w:tcPr>
            <w:tcW w:w="1142" w:type="dxa"/>
            <w:tcBorders>
              <w:top w:val="nil"/>
              <w:left w:val="nil"/>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903EB8" w:rsidRPr="006075C1" w:rsidTr="00382FCC">
        <w:trPr>
          <w:trHeight w:val="165"/>
        </w:trPr>
        <w:tc>
          <w:tcPr>
            <w:tcW w:w="2780" w:type="dxa"/>
            <w:tcBorders>
              <w:top w:val="nil"/>
              <w:left w:val="single" w:sz="8" w:space="0" w:color="auto"/>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Inversiones Temporales (hasta 3 meses)</w:t>
            </w:r>
          </w:p>
        </w:tc>
        <w:tc>
          <w:tcPr>
            <w:tcW w:w="1142" w:type="dxa"/>
            <w:tcBorders>
              <w:top w:val="nil"/>
              <w:left w:val="nil"/>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903EB8" w:rsidRPr="006075C1" w:rsidTr="00382FCC">
        <w:trPr>
          <w:trHeight w:val="192"/>
        </w:trPr>
        <w:tc>
          <w:tcPr>
            <w:tcW w:w="2780" w:type="dxa"/>
            <w:tcBorders>
              <w:top w:val="nil"/>
              <w:left w:val="single" w:sz="8" w:space="0" w:color="auto"/>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Fondos con Afectación Especifica</w:t>
            </w:r>
          </w:p>
        </w:tc>
        <w:tc>
          <w:tcPr>
            <w:tcW w:w="1142" w:type="dxa"/>
            <w:tcBorders>
              <w:top w:val="nil"/>
              <w:left w:val="nil"/>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903EB8" w:rsidRPr="006075C1" w:rsidTr="00382FCC">
        <w:trPr>
          <w:trHeight w:val="184"/>
        </w:trPr>
        <w:tc>
          <w:tcPr>
            <w:tcW w:w="2780" w:type="dxa"/>
            <w:tcBorders>
              <w:top w:val="nil"/>
              <w:left w:val="single" w:sz="8" w:space="0" w:color="auto"/>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Depósitos de Fondos de Terceros y Otros</w:t>
            </w:r>
          </w:p>
        </w:tc>
        <w:tc>
          <w:tcPr>
            <w:tcW w:w="1142" w:type="dxa"/>
            <w:tcBorders>
              <w:top w:val="nil"/>
              <w:left w:val="nil"/>
              <w:bottom w:val="nil"/>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903EB8" w:rsidRPr="006075C1" w:rsidTr="00382FCC">
        <w:trPr>
          <w:trHeight w:val="184"/>
        </w:trPr>
        <w:tc>
          <w:tcPr>
            <w:tcW w:w="2780" w:type="dxa"/>
            <w:tcBorders>
              <w:top w:val="nil"/>
              <w:left w:val="single" w:sz="8" w:space="0" w:color="auto"/>
              <w:bottom w:val="nil"/>
              <w:right w:val="nil"/>
            </w:tcBorders>
            <w:shd w:val="clear" w:color="000000" w:fill="FFFFFF"/>
            <w:noWrap/>
            <w:hideMark/>
          </w:tcPr>
          <w:p w:rsidR="00903EB8" w:rsidRPr="006075C1" w:rsidRDefault="00903EB8" w:rsidP="00382FCC">
            <w:pP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Total de Efectivo y Equivalentes</w:t>
            </w:r>
          </w:p>
        </w:tc>
        <w:tc>
          <w:tcPr>
            <w:tcW w:w="1142" w:type="dxa"/>
            <w:tcBorders>
              <w:top w:val="nil"/>
              <w:left w:val="nil"/>
              <w:bottom w:val="nil"/>
              <w:right w:val="nil"/>
            </w:tcBorders>
            <w:shd w:val="clear" w:color="000000" w:fill="FFFFFF"/>
            <w:noWrap/>
            <w:hideMark/>
          </w:tcPr>
          <w:p w:rsidR="00903EB8" w:rsidRPr="006075C1" w:rsidRDefault="00903EB8" w:rsidP="00382FCC">
            <w:pP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631,977</w:t>
            </w:r>
          </w:p>
        </w:tc>
        <w:tc>
          <w:tcPr>
            <w:tcW w:w="1309" w:type="dxa"/>
            <w:tcBorders>
              <w:top w:val="nil"/>
              <w:left w:val="nil"/>
              <w:bottom w:val="nil"/>
              <w:right w:val="single" w:sz="8" w:space="0" w:color="auto"/>
            </w:tcBorders>
            <w:shd w:val="clear" w:color="000000" w:fill="FFFFFF"/>
            <w:noWrap/>
            <w:hideMark/>
          </w:tcPr>
          <w:p w:rsidR="00903EB8" w:rsidRPr="006075C1" w:rsidRDefault="00903EB8" w:rsidP="00382FCC">
            <w:pP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7</w:t>
            </w:r>
            <w:r w:rsidRPr="006075C1">
              <w:rPr>
                <w:rFonts w:ascii="Trebuchet MS" w:hAnsi="Trebuchet MS" w:cs="Tahoma"/>
                <w:b/>
                <w:bCs/>
                <w:color w:val="000000"/>
                <w:sz w:val="14"/>
                <w:szCs w:val="14"/>
                <w:lang w:eastAsia="es-MX"/>
              </w:rPr>
              <w:t>,</w:t>
            </w:r>
            <w:r>
              <w:rPr>
                <w:rFonts w:ascii="Trebuchet MS" w:hAnsi="Trebuchet MS" w:cs="Tahoma"/>
                <w:b/>
                <w:bCs/>
                <w:color w:val="000000"/>
                <w:sz w:val="14"/>
                <w:szCs w:val="14"/>
                <w:lang w:eastAsia="es-MX"/>
              </w:rPr>
              <w:t>241</w:t>
            </w:r>
            <w:r w:rsidRPr="006075C1">
              <w:rPr>
                <w:rFonts w:ascii="Trebuchet MS" w:hAnsi="Trebuchet MS" w:cs="Tahoma"/>
                <w:b/>
                <w:bCs/>
                <w:color w:val="000000"/>
                <w:sz w:val="14"/>
                <w:szCs w:val="14"/>
                <w:lang w:eastAsia="es-MX"/>
              </w:rPr>
              <w:t>,</w:t>
            </w:r>
            <w:r>
              <w:rPr>
                <w:rFonts w:ascii="Trebuchet MS" w:hAnsi="Trebuchet MS" w:cs="Tahoma"/>
                <w:b/>
                <w:bCs/>
                <w:color w:val="000000"/>
                <w:sz w:val="14"/>
                <w:szCs w:val="14"/>
                <w:lang w:eastAsia="es-MX"/>
              </w:rPr>
              <w:t>714</w:t>
            </w:r>
            <w:r w:rsidRPr="006075C1">
              <w:rPr>
                <w:rFonts w:ascii="Trebuchet MS" w:hAnsi="Trebuchet MS" w:cs="Tahoma"/>
                <w:b/>
                <w:bCs/>
                <w:color w:val="000000"/>
                <w:sz w:val="14"/>
                <w:szCs w:val="14"/>
                <w:lang w:eastAsia="es-MX"/>
              </w:rPr>
              <w:t xml:space="preserve"> </w:t>
            </w:r>
          </w:p>
        </w:tc>
      </w:tr>
      <w:tr w:rsidR="00903EB8" w:rsidRPr="006075C1" w:rsidTr="00382FCC">
        <w:trPr>
          <w:trHeight w:val="177"/>
        </w:trPr>
        <w:tc>
          <w:tcPr>
            <w:tcW w:w="2780" w:type="dxa"/>
            <w:tcBorders>
              <w:top w:val="nil"/>
              <w:left w:val="single" w:sz="8" w:space="0" w:color="auto"/>
              <w:bottom w:val="single" w:sz="8" w:space="0" w:color="auto"/>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142" w:type="dxa"/>
            <w:tcBorders>
              <w:top w:val="nil"/>
              <w:left w:val="nil"/>
              <w:bottom w:val="single" w:sz="8" w:space="0" w:color="auto"/>
              <w:right w:val="nil"/>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903EB8" w:rsidRPr="006075C1" w:rsidRDefault="00903EB8" w:rsidP="00382FCC">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p>
    <w:p w:rsidR="00903EB8" w:rsidRDefault="00903EB8" w:rsidP="00903EB8">
      <w:pPr>
        <w:pStyle w:val="Texto"/>
        <w:spacing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22</w:t>
      </w:r>
      <w:r w:rsidRPr="00FC5919">
        <w:rPr>
          <w:rFonts w:ascii="Trebuchet MS" w:hAnsi="Trebuchet MS"/>
          <w:sz w:val="24"/>
          <w:szCs w:val="24"/>
        </w:rPr>
        <w:t>)</w:t>
      </w:r>
      <w:r>
        <w:rPr>
          <w:rFonts w:ascii="Trebuchet MS" w:hAnsi="Trebuchet MS"/>
          <w:sz w:val="24"/>
          <w:szCs w:val="24"/>
        </w:rPr>
        <w:t xml:space="preserve">  ADQUISICIONES DE BIENES MUEBLES E INMUEBLES</w:t>
      </w:r>
    </w:p>
    <w:tbl>
      <w:tblPr>
        <w:tblW w:w="6272" w:type="dxa"/>
        <w:tblInd w:w="1242" w:type="dxa"/>
        <w:tblCellMar>
          <w:left w:w="70" w:type="dxa"/>
          <w:right w:w="70" w:type="dxa"/>
        </w:tblCellMar>
        <w:tblLook w:val="04A0" w:firstRow="1" w:lastRow="0" w:firstColumn="1" w:lastColumn="0" w:noHBand="0" w:noVBand="1"/>
      </w:tblPr>
      <w:tblGrid>
        <w:gridCol w:w="4688"/>
        <w:gridCol w:w="1584"/>
      </w:tblGrid>
      <w:tr w:rsidR="00903EB8" w:rsidRPr="00300337" w:rsidTr="00382FCC">
        <w:trPr>
          <w:trHeight w:val="490"/>
        </w:trPr>
        <w:tc>
          <w:tcPr>
            <w:tcW w:w="0" w:type="auto"/>
            <w:tcBorders>
              <w:top w:val="single" w:sz="8" w:space="0" w:color="auto"/>
              <w:left w:val="single" w:sz="8" w:space="0" w:color="auto"/>
              <w:bottom w:val="single" w:sz="8" w:space="0" w:color="auto"/>
              <w:right w:val="single" w:sz="8" w:space="0" w:color="auto"/>
            </w:tcBorders>
            <w:shd w:val="clear" w:color="000000" w:fill="009900"/>
            <w:noWrap/>
            <w:vAlign w:val="center"/>
            <w:hideMark/>
          </w:tcPr>
          <w:p w:rsidR="00903EB8" w:rsidRPr="00300337" w:rsidRDefault="00903EB8" w:rsidP="00382FCC">
            <w:pPr>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BIENES MUEBLES E INMUEBLES</w:t>
            </w:r>
          </w:p>
        </w:tc>
        <w:tc>
          <w:tcPr>
            <w:tcW w:w="0" w:type="auto"/>
            <w:tcBorders>
              <w:top w:val="single" w:sz="8" w:space="0" w:color="auto"/>
              <w:left w:val="nil"/>
              <w:bottom w:val="single" w:sz="8" w:space="0" w:color="auto"/>
              <w:right w:val="single" w:sz="8" w:space="0" w:color="auto"/>
            </w:tcBorders>
            <w:shd w:val="clear" w:color="000000" w:fill="009900"/>
            <w:hideMark/>
          </w:tcPr>
          <w:p w:rsidR="00903EB8" w:rsidRDefault="00903EB8" w:rsidP="00382FCC">
            <w:pPr>
              <w:jc w:val="center"/>
              <w:rPr>
                <w:rFonts w:ascii="Trebuchet MS" w:hAnsi="Trebuchet MS" w:cs="Tahoma"/>
                <w:b/>
                <w:bCs/>
                <w:color w:val="000000"/>
                <w:sz w:val="12"/>
                <w:szCs w:val="12"/>
                <w:lang w:eastAsia="es-MX"/>
              </w:rPr>
            </w:pPr>
          </w:p>
          <w:p w:rsidR="00903EB8" w:rsidRPr="00300337" w:rsidRDefault="00903EB8" w:rsidP="00382FCC">
            <w:pPr>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 xml:space="preserve">IMPORTE AL 31 </w:t>
            </w:r>
            <w:r>
              <w:rPr>
                <w:rFonts w:ascii="Trebuchet MS" w:hAnsi="Trebuchet MS" w:cs="Tahoma"/>
                <w:b/>
                <w:bCs/>
                <w:color w:val="000000"/>
                <w:sz w:val="12"/>
                <w:szCs w:val="12"/>
                <w:lang w:eastAsia="es-MX"/>
              </w:rPr>
              <w:t>MAR</w:t>
            </w:r>
            <w:r w:rsidRPr="00300337">
              <w:rPr>
                <w:rFonts w:ascii="Trebuchet MS" w:hAnsi="Trebuchet MS" w:cs="Tahoma"/>
                <w:b/>
                <w:bCs/>
                <w:color w:val="000000"/>
                <w:sz w:val="12"/>
                <w:szCs w:val="12"/>
                <w:lang w:eastAsia="es-MX"/>
              </w:rPr>
              <w:t xml:space="preserve"> 20</w:t>
            </w:r>
            <w:r>
              <w:rPr>
                <w:rFonts w:ascii="Trebuchet MS" w:hAnsi="Trebuchet MS" w:cs="Tahoma"/>
                <w:b/>
                <w:bCs/>
                <w:color w:val="000000"/>
                <w:sz w:val="12"/>
                <w:szCs w:val="12"/>
                <w:lang w:eastAsia="es-MX"/>
              </w:rPr>
              <w:t>20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 crucero Zacatepec</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$100,000.00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 Jiutepec</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$212,500.00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 Cuautla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$1,674,445.45</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Terreno Puente de </w:t>
            </w:r>
            <w:proofErr w:type="spellStart"/>
            <w:r w:rsidRPr="00300337">
              <w:rPr>
                <w:rFonts w:ascii="Trebuchet MS" w:hAnsi="Trebuchet MS" w:cs="Tahoma"/>
                <w:color w:val="000000"/>
                <w:sz w:val="12"/>
                <w:szCs w:val="12"/>
                <w:lang w:eastAsia="es-MX"/>
              </w:rPr>
              <w:t>Ixtla</w:t>
            </w:r>
            <w:proofErr w:type="spellEnd"/>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$90,000.00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$4,799,561.14</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CENDI</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$728,592.00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Jiutepec</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$20,844,497.57</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lastRenderedPageBreak/>
              <w:t>Inmueble Álvaro Obregón # 1209</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$25,210,534.65</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Álvaro Obregón # 705-B</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$3,640,862.68</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Puente de </w:t>
            </w:r>
            <w:proofErr w:type="spellStart"/>
            <w:r w:rsidRPr="00300337">
              <w:rPr>
                <w:rFonts w:ascii="Trebuchet MS" w:hAnsi="Trebuchet MS" w:cs="Tahoma"/>
                <w:color w:val="000000"/>
                <w:sz w:val="12"/>
                <w:szCs w:val="12"/>
                <w:lang w:eastAsia="es-MX"/>
              </w:rPr>
              <w:t>Ixtla</w:t>
            </w:r>
            <w:proofErr w:type="spellEnd"/>
            <w:r w:rsidRPr="00300337">
              <w:rPr>
                <w:rFonts w:ascii="Trebuchet MS" w:hAnsi="Trebuchet MS" w:cs="Tahoma"/>
                <w:color w:val="000000"/>
                <w:sz w:val="12"/>
                <w:szCs w:val="12"/>
                <w:lang w:eastAsia="es-MX"/>
              </w:rPr>
              <w:t xml:space="preserve"> Emilio Portes Gil #1</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$6,660,566.57</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w:t>
            </w:r>
            <w:proofErr w:type="spellStart"/>
            <w:r w:rsidRPr="00300337">
              <w:rPr>
                <w:rFonts w:ascii="Trebuchet MS" w:hAnsi="Trebuchet MS" w:cs="Tahoma"/>
                <w:color w:val="000000"/>
                <w:sz w:val="12"/>
                <w:szCs w:val="12"/>
                <w:lang w:eastAsia="es-MX"/>
              </w:rPr>
              <w:t>Morrow</w:t>
            </w:r>
            <w:proofErr w:type="spellEnd"/>
            <w:r w:rsidRPr="00300337">
              <w:rPr>
                <w:rFonts w:ascii="Trebuchet MS" w:hAnsi="Trebuchet MS" w:cs="Tahoma"/>
                <w:color w:val="000000"/>
                <w:sz w:val="12"/>
                <w:szCs w:val="12"/>
                <w:lang w:eastAsia="es-MX"/>
              </w:rPr>
              <w:t xml:space="preserve"> # 17</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$12,382,073.76</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Jojutla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$5,269,309.99</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las Palmas CVCA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$6,506,494.88</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w:t>
            </w:r>
            <w:proofErr w:type="spellStart"/>
            <w:r w:rsidRPr="00300337">
              <w:rPr>
                <w:rFonts w:ascii="Trebuchet MS" w:hAnsi="Trebuchet MS" w:cs="Tahoma"/>
                <w:color w:val="000000"/>
                <w:sz w:val="12"/>
                <w:szCs w:val="12"/>
                <w:lang w:eastAsia="es-MX"/>
              </w:rPr>
              <w:t>Jonacatepec</w:t>
            </w:r>
            <w:proofErr w:type="spellEnd"/>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$6,097,368.66</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Cuautla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$17,781,635.76</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Yautepec</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$1,619,063.95</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Zacatepec</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$3,241,307.42</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Xochitepec</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$3,310,764.11</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Edificios no residenciales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$4,463,008.02</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w:t>
            </w:r>
            <w:proofErr w:type="spellStart"/>
            <w:r w:rsidRPr="00300337">
              <w:rPr>
                <w:rFonts w:ascii="Trebuchet MS" w:hAnsi="Trebuchet MS" w:cs="Tahoma"/>
                <w:color w:val="000000"/>
                <w:sz w:val="12"/>
                <w:szCs w:val="12"/>
                <w:lang w:eastAsia="es-MX"/>
              </w:rPr>
              <w:t>Atlacholoaya</w:t>
            </w:r>
            <w:proofErr w:type="spellEnd"/>
            <w:r w:rsidRPr="00300337">
              <w:rPr>
                <w:rFonts w:ascii="Trebuchet MS" w:hAnsi="Trebuchet MS" w:cs="Tahoma"/>
                <w:color w:val="000000"/>
                <w:sz w:val="12"/>
                <w:szCs w:val="12"/>
                <w:lang w:eastAsia="es-MX"/>
              </w:rPr>
              <w:t xml:space="preserve"> - Obra Transferida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$10</w:t>
            </w:r>
            <w:r>
              <w:rPr>
                <w:rFonts w:ascii="Trebuchet MS" w:hAnsi="Trebuchet MS" w:cs="Tahoma"/>
                <w:color w:val="000000"/>
                <w:sz w:val="12"/>
                <w:szCs w:val="12"/>
                <w:lang w:eastAsia="es-MX"/>
              </w:rPr>
              <w:t>6</w:t>
            </w:r>
            <w:r w:rsidRPr="00300337">
              <w:rPr>
                <w:rFonts w:ascii="Trebuchet MS" w:hAnsi="Trebuchet MS" w:cs="Tahoma"/>
                <w:color w:val="000000"/>
                <w:sz w:val="12"/>
                <w:szCs w:val="12"/>
                <w:lang w:eastAsia="es-MX"/>
              </w:rPr>
              <w:t>,</w:t>
            </w:r>
            <w:r>
              <w:rPr>
                <w:rFonts w:ascii="Trebuchet MS" w:hAnsi="Trebuchet MS" w:cs="Tahoma"/>
                <w:color w:val="000000"/>
                <w:sz w:val="12"/>
                <w:szCs w:val="12"/>
                <w:lang w:eastAsia="es-MX"/>
              </w:rPr>
              <w:t>65</w:t>
            </w:r>
            <w:r w:rsidRPr="00300337">
              <w:rPr>
                <w:rFonts w:ascii="Trebuchet MS" w:hAnsi="Trebuchet MS" w:cs="Tahoma"/>
                <w:color w:val="000000"/>
                <w:sz w:val="12"/>
                <w:szCs w:val="12"/>
                <w:lang w:eastAsia="es-MX"/>
              </w:rPr>
              <w:t>0,177.89</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Muebles de Oficina y Estantería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$24,377,884.20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Muebles, excepto de oficina y estantería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$20,049.44</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 de Cómputo y de Tecnologías de la Información Tribunal Superior de Justicia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 de cómputo y de tecnología de la información</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$76,</w:t>
            </w:r>
            <w:r>
              <w:rPr>
                <w:rFonts w:ascii="Trebuchet MS" w:hAnsi="Trebuchet MS" w:cs="Tahoma"/>
                <w:color w:val="000000"/>
                <w:sz w:val="12"/>
                <w:szCs w:val="12"/>
                <w:lang w:eastAsia="es-MX"/>
              </w:rPr>
              <w:t>4</w:t>
            </w:r>
            <w:r w:rsidRPr="00300337">
              <w:rPr>
                <w:rFonts w:ascii="Trebuchet MS" w:hAnsi="Trebuchet MS" w:cs="Tahoma"/>
                <w:color w:val="000000"/>
                <w:sz w:val="12"/>
                <w:szCs w:val="12"/>
                <w:lang w:eastAsia="es-MX"/>
              </w:rPr>
              <w:t>6</w:t>
            </w:r>
            <w:r>
              <w:rPr>
                <w:rFonts w:ascii="Trebuchet MS" w:hAnsi="Trebuchet MS" w:cs="Tahoma"/>
                <w:color w:val="000000"/>
                <w:sz w:val="12"/>
                <w:szCs w:val="12"/>
                <w:lang w:eastAsia="es-MX"/>
              </w:rPr>
              <w:t>6</w:t>
            </w:r>
            <w:r w:rsidRPr="00300337">
              <w:rPr>
                <w:rFonts w:ascii="Trebuchet MS" w:hAnsi="Trebuchet MS" w:cs="Tahoma"/>
                <w:color w:val="000000"/>
                <w:sz w:val="12"/>
                <w:szCs w:val="12"/>
                <w:lang w:eastAsia="es-MX"/>
              </w:rPr>
              <w:t>,4</w:t>
            </w:r>
            <w:r>
              <w:rPr>
                <w:rFonts w:ascii="Trebuchet MS" w:hAnsi="Trebuchet MS" w:cs="Tahoma"/>
                <w:color w:val="000000"/>
                <w:sz w:val="12"/>
                <w:szCs w:val="12"/>
                <w:lang w:eastAsia="es-MX"/>
              </w:rPr>
              <w:t>82</w:t>
            </w:r>
            <w:r w:rsidRPr="00300337">
              <w:rPr>
                <w:rFonts w:ascii="Trebuchet MS" w:hAnsi="Trebuchet MS" w:cs="Tahoma"/>
                <w:color w:val="000000"/>
                <w:sz w:val="12"/>
                <w:szCs w:val="12"/>
                <w:lang w:eastAsia="es-MX"/>
              </w:rPr>
              <w:t>.</w:t>
            </w:r>
            <w:r>
              <w:rPr>
                <w:rFonts w:ascii="Trebuchet MS" w:hAnsi="Trebuchet MS" w:cs="Tahoma"/>
                <w:color w:val="000000"/>
                <w:sz w:val="12"/>
                <w:szCs w:val="12"/>
                <w:lang w:eastAsia="es-MX"/>
              </w:rPr>
              <w:t>04</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Otros mobiliarios y Equipos de Administración</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$1,454,998.83</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Equipos y aparatos audiovisuales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$2,146,199.90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Cámaras fotográficas y de video</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$1,184,159.84</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Otro mobiliario y equipo educacional y recreativo</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$4,737.44</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Automóviles y camiones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$17,648,182.45</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Maquinaria y equipo agropecuario</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$61,613.34</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Sistemas de aire acondicionado</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$186,768.00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 de comunicación y telecomunicación</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$816,139.15</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Equipos de generación eléctrica, aparatos y accesorios eléctricos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$1,422,147.39</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Equipos de generación eléctrica, aparatos y accesorios eléctricos J. </w:t>
            </w:r>
            <w:proofErr w:type="spellStart"/>
            <w:r w:rsidRPr="00300337">
              <w:rPr>
                <w:rFonts w:ascii="Trebuchet MS" w:hAnsi="Trebuchet MS" w:cs="Tahoma"/>
                <w:color w:val="000000"/>
                <w:sz w:val="12"/>
                <w:szCs w:val="12"/>
                <w:lang w:eastAsia="es-MX"/>
              </w:rPr>
              <w:t>Tradi</w:t>
            </w:r>
            <w:proofErr w:type="spellEnd"/>
            <w:r w:rsidRPr="00300337">
              <w:rPr>
                <w:rFonts w:ascii="Trebuchet MS" w:hAnsi="Trebuchet MS" w:cs="Tahoma"/>
                <w:color w:val="000000"/>
                <w:sz w:val="12"/>
                <w:szCs w:val="12"/>
                <w:lang w:eastAsia="es-MX"/>
              </w:rPr>
              <w:t xml:space="preserve"> (2013)</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$626,226.00</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Herramientas y máquinas-herramienta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$205,809.42</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Maquinaria Tribunal Superior de Justicia</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$764,812.28</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Otros equipos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$866,998.21</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Software</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$3,905,224.68</w:t>
            </w:r>
          </w:p>
        </w:tc>
      </w:tr>
      <w:tr w:rsidR="00903EB8" w:rsidRPr="00300337" w:rsidTr="00382FCC">
        <w:trPr>
          <w:trHeight w:val="238"/>
        </w:trPr>
        <w:tc>
          <w:tcPr>
            <w:tcW w:w="0" w:type="auto"/>
            <w:tcBorders>
              <w:top w:val="nil"/>
              <w:left w:val="single" w:sz="8" w:space="0" w:color="auto"/>
              <w:bottom w:val="nil"/>
              <w:right w:val="nil"/>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Licencias informáticas e intelectuales</w:t>
            </w:r>
          </w:p>
        </w:tc>
        <w:tc>
          <w:tcPr>
            <w:tcW w:w="0" w:type="auto"/>
            <w:tcBorders>
              <w:top w:val="nil"/>
              <w:left w:val="nil"/>
              <w:bottom w:val="nil"/>
              <w:right w:val="single" w:sz="8" w:space="0" w:color="auto"/>
            </w:tcBorders>
            <w:shd w:val="clear" w:color="000000" w:fill="FFFFFF"/>
            <w:noWrap/>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$1,741,396.69</w:t>
            </w:r>
          </w:p>
        </w:tc>
      </w:tr>
      <w:tr w:rsidR="00903EB8" w:rsidRPr="00300337" w:rsidTr="00382FCC">
        <w:trPr>
          <w:trHeight w:val="119"/>
        </w:trPr>
        <w:tc>
          <w:tcPr>
            <w:tcW w:w="0" w:type="auto"/>
            <w:tcBorders>
              <w:top w:val="nil"/>
              <w:left w:val="single" w:sz="8" w:space="0" w:color="auto"/>
              <w:bottom w:val="single" w:sz="8" w:space="0" w:color="auto"/>
              <w:right w:val="nil"/>
            </w:tcBorders>
            <w:shd w:val="clear" w:color="000000" w:fill="FFFFFF"/>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c>
          <w:tcPr>
            <w:tcW w:w="0" w:type="auto"/>
            <w:tcBorders>
              <w:top w:val="nil"/>
              <w:left w:val="nil"/>
              <w:bottom w:val="single" w:sz="8" w:space="0" w:color="auto"/>
              <w:right w:val="single" w:sz="8" w:space="0" w:color="auto"/>
            </w:tcBorders>
            <w:shd w:val="clear" w:color="000000" w:fill="FFFFFF"/>
            <w:hideMark/>
          </w:tcPr>
          <w:p w:rsidR="00903EB8" w:rsidRPr="00300337" w:rsidRDefault="00903EB8" w:rsidP="00382FCC">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rsidR="00903EB8" w:rsidRDefault="00903EB8" w:rsidP="00903EB8">
      <w:pPr>
        <w:pStyle w:val="Texto"/>
        <w:spacing w:line="240" w:lineRule="auto"/>
        <w:ind w:firstLine="0"/>
        <w:contextualSpacing/>
        <w:rPr>
          <w:rFonts w:ascii="Trebuchet MS" w:hAnsi="Trebuchet MS"/>
          <w:sz w:val="24"/>
          <w:szCs w:val="24"/>
        </w:rPr>
      </w:pPr>
    </w:p>
    <w:p w:rsidR="00903EB8" w:rsidRPr="00773585" w:rsidRDefault="00903EB8" w:rsidP="00903EB8">
      <w:pPr>
        <w:pStyle w:val="Texto"/>
        <w:spacing w:line="240" w:lineRule="auto"/>
        <w:ind w:firstLine="0"/>
        <w:contextualSpacing/>
        <w:rPr>
          <w:rFonts w:ascii="Trebuchet MS" w:eastAsia="Calibri" w:hAnsi="Trebuchet MS"/>
          <w:b/>
          <w:sz w:val="24"/>
          <w:szCs w:val="24"/>
          <w:lang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r w:rsidRPr="00A22216">
        <w:rPr>
          <w:rFonts w:ascii="Trebuchet MS" w:eastAsia="Calibri" w:hAnsi="Trebuchet MS"/>
          <w:b/>
          <w:sz w:val="24"/>
          <w:szCs w:val="24"/>
          <w:lang w:val="es-MX" w:eastAsia="en-US"/>
        </w:rPr>
        <w:lastRenderedPageBreak/>
        <w:t xml:space="preserve">23. </w:t>
      </w:r>
      <w:r w:rsidRPr="001A76F8">
        <w:rPr>
          <w:rFonts w:ascii="Trebuchet MS" w:eastAsia="Calibri" w:hAnsi="Trebuchet MS"/>
          <w:b/>
          <w:sz w:val="24"/>
          <w:szCs w:val="24"/>
          <w:lang w:val="es-MX" w:eastAsia="en-US"/>
        </w:rPr>
        <w:t>CONCILIACIÓN DE LOS FLUJOS DE EFECTIVO</w:t>
      </w:r>
      <w:r w:rsidRPr="00A22216">
        <w:rPr>
          <w:rFonts w:ascii="Trebuchet MS" w:eastAsia="Calibri" w:hAnsi="Trebuchet MS"/>
          <w:b/>
          <w:sz w:val="24"/>
          <w:szCs w:val="24"/>
          <w:lang w:val="es-MX" w:eastAsia="en-US"/>
        </w:rPr>
        <w:t xml:space="preserve"> NETOS DE LAS ACTIVIDADES DE OPERACIÓN  Y LA CUENTA DE AHORRO/DESAHORRO ANTES DE RUBROS EXTRAORDINARIOS</w:t>
      </w:r>
      <w:proofErr w:type="gramStart"/>
      <w:r w:rsidRPr="00A22216">
        <w:rPr>
          <w:rFonts w:ascii="Trebuchet MS" w:eastAsia="Calibri" w:hAnsi="Trebuchet MS"/>
          <w:b/>
          <w:sz w:val="24"/>
          <w:szCs w:val="24"/>
          <w:lang w:val="es-MX" w:eastAsia="en-US"/>
        </w:rPr>
        <w:t>.</w:t>
      </w:r>
      <w:r>
        <w:rPr>
          <w:rFonts w:ascii="Trebuchet MS" w:eastAsia="Calibri" w:hAnsi="Trebuchet MS"/>
          <w:b/>
          <w:sz w:val="24"/>
          <w:szCs w:val="24"/>
          <w:lang w:val="es-MX" w:eastAsia="en-US"/>
        </w:rPr>
        <w:t>(</w:t>
      </w:r>
      <w:proofErr w:type="gramEnd"/>
      <w:r>
        <w:rPr>
          <w:rFonts w:ascii="Trebuchet MS" w:eastAsia="Calibri" w:hAnsi="Trebuchet MS"/>
          <w:b/>
          <w:sz w:val="24"/>
          <w:szCs w:val="24"/>
          <w:lang w:val="es-MX" w:eastAsia="en-US"/>
        </w:rPr>
        <w:t xml:space="preserve"> Sin Información que revelar)</w:t>
      </w: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r>
        <w:rPr>
          <w:rFonts w:ascii="Trebuchet MS" w:eastAsia="Calibri" w:hAnsi="Trebuchet MS"/>
          <w:b/>
          <w:sz w:val="24"/>
          <w:szCs w:val="24"/>
          <w:lang w:val="es-MX" w:eastAsia="en-US"/>
        </w:rPr>
        <w:t xml:space="preserve">II.V </w:t>
      </w:r>
      <w:r w:rsidRPr="00992FF9">
        <w:rPr>
          <w:rFonts w:ascii="Trebuchet MS" w:eastAsia="Calibri" w:hAnsi="Trebuchet MS"/>
          <w:b/>
          <w:sz w:val="24"/>
          <w:szCs w:val="24"/>
          <w:lang w:val="es-MX" w:eastAsia="en-US"/>
        </w:rPr>
        <w:t>CONCILIACIÓN ENTRE LOS INGRESOS PRESUPUESTARIOS Y CONTABLES, ASÍ COMO ENTRE LOS EGRESOS PRESUPUESTARIOS Y LOS GASTOS CONTABLES</w:t>
      </w:r>
    </w:p>
    <w:p w:rsidR="00903EB8" w:rsidRPr="00992FF9"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hAnsi="Trebuchet MS"/>
          <w:b/>
          <w:sz w:val="24"/>
          <w:szCs w:val="24"/>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r w:rsidRPr="00300337">
        <w:rPr>
          <w:rFonts w:ascii="Trebuchet MS" w:hAnsi="Trebuchet MS"/>
          <w:b/>
          <w:sz w:val="24"/>
          <w:szCs w:val="24"/>
        </w:rPr>
        <w:t>NOTA 24)</w:t>
      </w:r>
      <w:r w:rsidRPr="00992FF9">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p w:rsidR="00903EB8" w:rsidRDefault="00903EB8" w:rsidP="00903EB8">
      <w:pPr>
        <w:pStyle w:val="Texto"/>
        <w:spacing w:line="240" w:lineRule="auto"/>
        <w:ind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903EB8" w:rsidRPr="00C35FD2" w:rsidTr="00382FCC">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903EB8" w:rsidRPr="00C35FD2" w:rsidRDefault="00903EB8" w:rsidP="00382FCC">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PODER JUDICIAL DEL ESTADO DE MORELOS - TRIBUNAL SUPERIOR DE JUSTICIA</w:t>
            </w:r>
          </w:p>
        </w:tc>
      </w:tr>
      <w:tr w:rsidR="00903EB8" w:rsidRPr="00C35FD2" w:rsidTr="00382FCC">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903EB8" w:rsidRPr="00C35FD2" w:rsidTr="00382FCC">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 xml:space="preserve">Correspondiente del 01 de Enero al 31 de </w:t>
            </w:r>
            <w:r>
              <w:rPr>
                <w:rFonts w:ascii="Trebuchet MS" w:hAnsi="Trebuchet MS" w:cs="Arial"/>
                <w:b/>
                <w:bCs/>
                <w:color w:val="000000"/>
                <w:szCs w:val="24"/>
                <w:lang w:eastAsia="es-MX"/>
              </w:rPr>
              <w:t>Marzo</w:t>
            </w:r>
            <w:r w:rsidRPr="00C35FD2">
              <w:rPr>
                <w:rFonts w:ascii="Trebuchet MS" w:hAnsi="Trebuchet MS" w:cs="Arial"/>
                <w:b/>
                <w:bCs/>
                <w:color w:val="000000"/>
                <w:szCs w:val="24"/>
                <w:lang w:eastAsia="es-MX"/>
              </w:rPr>
              <w:t xml:space="preserve"> de 20</w:t>
            </w:r>
            <w:r>
              <w:rPr>
                <w:rFonts w:ascii="Trebuchet MS" w:hAnsi="Trebuchet MS" w:cs="Arial"/>
                <w:b/>
                <w:bCs/>
                <w:color w:val="000000"/>
                <w:szCs w:val="24"/>
                <w:lang w:eastAsia="es-MX"/>
              </w:rPr>
              <w:t>20</w:t>
            </w:r>
          </w:p>
        </w:tc>
      </w:tr>
      <w:tr w:rsidR="00903EB8" w:rsidRPr="00C35FD2" w:rsidTr="00382FCC">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903EB8" w:rsidRPr="00C35FD2" w:rsidTr="00382FCC">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03EB8" w:rsidRPr="00C35FD2" w:rsidRDefault="00903EB8" w:rsidP="00382FCC">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169</w:t>
            </w:r>
            <w:r w:rsidRPr="00C35FD2">
              <w:rPr>
                <w:rFonts w:ascii="Trebuchet MS" w:hAnsi="Trebuchet MS" w:cs="Arial"/>
                <w:b/>
                <w:bCs/>
                <w:color w:val="000000"/>
                <w:szCs w:val="24"/>
                <w:lang w:eastAsia="es-MX"/>
              </w:rPr>
              <w:t>’</w:t>
            </w:r>
            <w:r>
              <w:rPr>
                <w:rFonts w:ascii="Trebuchet MS" w:hAnsi="Trebuchet MS" w:cs="Arial"/>
                <w:b/>
                <w:bCs/>
                <w:color w:val="000000"/>
                <w:szCs w:val="24"/>
                <w:lang w:eastAsia="es-MX"/>
              </w:rPr>
              <w:t>217</w:t>
            </w:r>
            <w:r w:rsidRPr="00C35FD2">
              <w:rPr>
                <w:rFonts w:ascii="Trebuchet MS" w:hAnsi="Trebuchet MS" w:cs="Arial"/>
                <w:b/>
                <w:bCs/>
                <w:color w:val="000000"/>
                <w:szCs w:val="24"/>
                <w:lang w:eastAsia="es-MX"/>
              </w:rPr>
              <w:t>,</w:t>
            </w:r>
            <w:r>
              <w:rPr>
                <w:rFonts w:ascii="Trebuchet MS" w:hAnsi="Trebuchet MS" w:cs="Arial"/>
                <w:b/>
                <w:bCs/>
                <w:color w:val="000000"/>
                <w:szCs w:val="24"/>
                <w:lang w:eastAsia="es-MX"/>
              </w:rPr>
              <w:t>062</w:t>
            </w:r>
          </w:p>
        </w:tc>
      </w:tr>
      <w:tr w:rsidR="00903EB8" w:rsidRPr="00C35FD2" w:rsidTr="00382FCC">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903EB8" w:rsidRPr="00C35FD2" w:rsidTr="00382FCC">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903EB8" w:rsidRPr="00C35FD2" w:rsidTr="00382FCC">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903EB8" w:rsidRPr="00C35FD2" w:rsidTr="00382FCC">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903EB8" w:rsidRPr="00C35FD2" w:rsidTr="00382FCC">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r>
      <w:tr w:rsidR="00903EB8" w:rsidRPr="00C35FD2" w:rsidTr="00382FCC">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903EB8" w:rsidRPr="00C35FD2" w:rsidTr="00382FCC">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03EB8" w:rsidRPr="00C35FD2" w:rsidRDefault="00903EB8" w:rsidP="00382FCC">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169</w:t>
            </w:r>
            <w:r w:rsidRPr="00C35FD2">
              <w:rPr>
                <w:rFonts w:ascii="Trebuchet MS" w:hAnsi="Trebuchet MS" w:cs="Arial"/>
                <w:b/>
                <w:bCs/>
                <w:color w:val="000000"/>
                <w:szCs w:val="24"/>
                <w:lang w:eastAsia="es-MX"/>
              </w:rPr>
              <w:t>’</w:t>
            </w:r>
            <w:r>
              <w:rPr>
                <w:rFonts w:ascii="Trebuchet MS" w:hAnsi="Trebuchet MS" w:cs="Arial"/>
                <w:b/>
                <w:bCs/>
                <w:color w:val="000000"/>
                <w:szCs w:val="24"/>
                <w:lang w:eastAsia="es-MX"/>
              </w:rPr>
              <w:t>217</w:t>
            </w:r>
            <w:r w:rsidRPr="00C35FD2">
              <w:rPr>
                <w:rFonts w:ascii="Trebuchet MS" w:hAnsi="Trebuchet MS" w:cs="Arial"/>
                <w:b/>
                <w:bCs/>
                <w:color w:val="000000"/>
                <w:szCs w:val="24"/>
                <w:lang w:eastAsia="es-MX"/>
              </w:rPr>
              <w:t>,0</w:t>
            </w:r>
            <w:r>
              <w:rPr>
                <w:rFonts w:ascii="Trebuchet MS" w:hAnsi="Trebuchet MS" w:cs="Arial"/>
                <w:b/>
                <w:bCs/>
                <w:color w:val="000000"/>
                <w:szCs w:val="24"/>
                <w:lang w:eastAsia="es-MX"/>
              </w:rPr>
              <w:t>62</w:t>
            </w:r>
          </w:p>
        </w:tc>
      </w:tr>
      <w:tr w:rsidR="00903EB8" w:rsidRPr="00C35FD2" w:rsidTr="00382FCC">
        <w:trPr>
          <w:gridAfter w:val="1"/>
          <w:wAfter w:w="468" w:type="dxa"/>
          <w:trHeight w:val="208"/>
        </w:trPr>
        <w:tc>
          <w:tcPr>
            <w:tcW w:w="1058" w:type="dxa"/>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r>
      <w:tr w:rsidR="00903EB8" w:rsidRPr="00C35FD2" w:rsidTr="00382FCC">
        <w:trPr>
          <w:gridAfter w:val="1"/>
          <w:wAfter w:w="468" w:type="dxa"/>
          <w:trHeight w:val="208"/>
        </w:trPr>
        <w:tc>
          <w:tcPr>
            <w:tcW w:w="1058" w:type="dxa"/>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p w:rsidR="00903EB8" w:rsidRPr="00C35FD2" w:rsidRDefault="00903EB8" w:rsidP="00382FCC">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903EB8" w:rsidRPr="00C35FD2" w:rsidRDefault="00903EB8" w:rsidP="00382FCC">
            <w:pPr>
              <w:contextualSpacing/>
              <w:rPr>
                <w:rFonts w:ascii="Trebuchet MS" w:hAnsi="Trebuchet MS" w:cs="Calibri"/>
                <w:color w:val="000000"/>
                <w:szCs w:val="24"/>
                <w:lang w:eastAsia="es-MX"/>
              </w:rPr>
            </w:pPr>
          </w:p>
        </w:tc>
      </w:tr>
      <w:tr w:rsidR="00903EB8" w:rsidRPr="00C35FD2" w:rsidTr="00382FCC">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lastRenderedPageBreak/>
              <w:t>PODER JUDICIAL DEL ESTADO DE MORELOS - TRIBUNAL SUPERIOR DE JUSTICIA</w:t>
            </w:r>
          </w:p>
        </w:tc>
      </w:tr>
      <w:tr w:rsidR="00903EB8" w:rsidRPr="00C35FD2" w:rsidTr="00382FCC">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Conciliación entre los Egresos Presupuestarios y los Gastos Contables</w:t>
            </w:r>
          </w:p>
        </w:tc>
      </w:tr>
      <w:tr w:rsidR="00903EB8" w:rsidRPr="00C35FD2" w:rsidTr="00382FCC">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 xml:space="preserve">Correspondiente del 01 de Enero al 31 de </w:t>
            </w:r>
            <w:r>
              <w:rPr>
                <w:rFonts w:ascii="Trebuchet MS" w:hAnsi="Trebuchet MS" w:cs="Arial"/>
                <w:b/>
                <w:bCs/>
                <w:color w:val="000000"/>
                <w:sz w:val="14"/>
                <w:szCs w:val="18"/>
                <w:lang w:eastAsia="es-MX"/>
              </w:rPr>
              <w:t>Marzo</w:t>
            </w:r>
            <w:r w:rsidRPr="00C35FD2">
              <w:rPr>
                <w:rFonts w:ascii="Trebuchet MS" w:hAnsi="Trebuchet MS" w:cs="Arial"/>
                <w:b/>
                <w:bCs/>
                <w:color w:val="000000"/>
                <w:sz w:val="14"/>
                <w:szCs w:val="18"/>
                <w:lang w:eastAsia="es-MX"/>
              </w:rPr>
              <w:t xml:space="preserve"> de 20</w:t>
            </w:r>
            <w:r>
              <w:rPr>
                <w:rFonts w:ascii="Trebuchet MS" w:hAnsi="Trebuchet MS" w:cs="Arial"/>
                <w:b/>
                <w:bCs/>
                <w:color w:val="000000"/>
                <w:sz w:val="14"/>
                <w:szCs w:val="18"/>
                <w:lang w:eastAsia="es-MX"/>
              </w:rPr>
              <w:t>20</w:t>
            </w:r>
          </w:p>
        </w:tc>
      </w:tr>
      <w:tr w:rsidR="00903EB8" w:rsidRPr="00C35FD2" w:rsidTr="00382FCC">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903EB8" w:rsidRPr="00C35FD2" w:rsidRDefault="00903EB8" w:rsidP="00382FCC">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219</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323</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076</w:t>
            </w:r>
            <w:r w:rsidRPr="00C35FD2">
              <w:rPr>
                <w:rFonts w:ascii="Trebuchet MS" w:hAnsi="Trebuchet MS" w:cs="Arial"/>
                <w:b/>
                <w:bCs/>
                <w:color w:val="000000"/>
                <w:sz w:val="14"/>
                <w:szCs w:val="18"/>
                <w:lang w:eastAsia="es-MX"/>
              </w:rPr>
              <w:t xml:space="preserve"> </w:t>
            </w:r>
          </w:p>
        </w:tc>
      </w:tr>
      <w:tr w:rsidR="00903EB8" w:rsidRPr="00C35FD2" w:rsidTr="00382FCC">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903EB8" w:rsidRPr="00C35FD2" w:rsidTr="00382FCC">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100</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992</w:t>
            </w:r>
            <w:r w:rsidRPr="00C35FD2">
              <w:rPr>
                <w:rFonts w:ascii="Trebuchet MS" w:hAnsi="Trebuchet MS" w:cs="Arial"/>
                <w:b/>
                <w:bCs/>
                <w:color w:val="000000"/>
                <w:sz w:val="14"/>
                <w:szCs w:val="18"/>
                <w:lang w:eastAsia="es-MX"/>
              </w:rPr>
              <w:t xml:space="preserve"> </w:t>
            </w: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1</w:t>
            </w:r>
            <w:r>
              <w:rPr>
                <w:rFonts w:ascii="Trebuchet MS" w:hAnsi="Trebuchet MS" w:cs="Arial"/>
                <w:color w:val="000000"/>
                <w:sz w:val="14"/>
                <w:szCs w:val="18"/>
                <w:lang w:eastAsia="es-MX"/>
              </w:rPr>
              <w:t>00</w:t>
            </w:r>
            <w:r w:rsidRPr="00C35FD2">
              <w:rPr>
                <w:rFonts w:ascii="Trebuchet MS" w:hAnsi="Trebuchet MS" w:cs="Arial"/>
                <w:color w:val="000000"/>
                <w:sz w:val="14"/>
                <w:szCs w:val="18"/>
                <w:lang w:eastAsia="es-MX"/>
              </w:rPr>
              <w:t>,</w:t>
            </w:r>
            <w:r>
              <w:rPr>
                <w:rFonts w:ascii="Trebuchet MS" w:hAnsi="Trebuchet MS" w:cs="Arial"/>
                <w:color w:val="000000"/>
                <w:sz w:val="14"/>
                <w:szCs w:val="18"/>
                <w:lang w:eastAsia="es-MX"/>
              </w:rPr>
              <w:t>992</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p>
        </w:tc>
      </w:tr>
      <w:tr w:rsidR="00903EB8" w:rsidRPr="00C35FD2" w:rsidTr="00382FCC">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747</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832</w:t>
            </w:r>
          </w:p>
        </w:tc>
      </w:tr>
      <w:tr w:rsidR="00903EB8" w:rsidRPr="00C35FD2" w:rsidTr="00382FCC">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w:t>
            </w:r>
            <w:r w:rsidRPr="00C35FD2">
              <w:rPr>
                <w:rFonts w:ascii="Trebuchet MS" w:hAnsi="Trebuchet MS" w:cs="Arial"/>
                <w:color w:val="000000"/>
                <w:sz w:val="14"/>
                <w:szCs w:val="18"/>
                <w:lang w:eastAsia="es-MX"/>
              </w:rPr>
              <w:t>’</w:t>
            </w:r>
            <w:r>
              <w:rPr>
                <w:rFonts w:ascii="Trebuchet MS" w:hAnsi="Trebuchet MS" w:cs="Arial"/>
                <w:color w:val="000000"/>
                <w:sz w:val="14"/>
                <w:szCs w:val="18"/>
                <w:lang w:eastAsia="es-MX"/>
              </w:rPr>
              <w:t>747</w:t>
            </w:r>
            <w:r w:rsidRPr="00C35FD2">
              <w:rPr>
                <w:rFonts w:ascii="Trebuchet MS" w:hAnsi="Trebuchet MS" w:cs="Arial"/>
                <w:color w:val="000000"/>
                <w:sz w:val="14"/>
                <w:szCs w:val="18"/>
                <w:lang w:eastAsia="es-MX"/>
              </w:rPr>
              <w:t>,</w:t>
            </w:r>
            <w:r>
              <w:rPr>
                <w:rFonts w:ascii="Trebuchet MS" w:hAnsi="Trebuchet MS" w:cs="Arial"/>
                <w:color w:val="000000"/>
                <w:sz w:val="14"/>
                <w:szCs w:val="18"/>
                <w:lang w:eastAsia="es-MX"/>
              </w:rPr>
              <w:t>832</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903EB8" w:rsidRPr="00C35FD2" w:rsidRDefault="00903EB8" w:rsidP="00382FCC">
            <w:pPr>
              <w:contextualSpacing/>
              <w:jc w:val="both"/>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903EB8" w:rsidRPr="00C35FD2" w:rsidRDefault="00903EB8" w:rsidP="00382FCC">
            <w:pPr>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903EB8" w:rsidRPr="00C35FD2" w:rsidRDefault="00903EB8" w:rsidP="00382FCC">
            <w:pPr>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903EB8" w:rsidRPr="00C35FD2" w:rsidRDefault="00903EB8" w:rsidP="00382FCC">
            <w:pPr>
              <w:contextualSpacing/>
              <w:rPr>
                <w:rFonts w:ascii="Trebuchet MS" w:hAnsi="Trebuchet MS"/>
                <w:color w:val="000000"/>
                <w:sz w:val="14"/>
                <w:szCs w:val="18"/>
                <w:lang w:eastAsia="es-MX"/>
              </w:rPr>
            </w:pPr>
          </w:p>
        </w:tc>
      </w:tr>
      <w:tr w:rsidR="00903EB8" w:rsidRPr="00C35FD2" w:rsidTr="00382FCC">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903EB8" w:rsidRPr="00C35FD2" w:rsidRDefault="00903EB8" w:rsidP="00382FCC">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903EB8" w:rsidRPr="00992FF9" w:rsidTr="00382FCC">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903EB8" w:rsidRPr="00C35FD2" w:rsidRDefault="00903EB8" w:rsidP="00382FCC">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903EB8" w:rsidRPr="00C35FD2" w:rsidRDefault="00903EB8" w:rsidP="00382FCC">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903EB8" w:rsidRPr="00C35FD2" w:rsidRDefault="00903EB8" w:rsidP="00382FCC">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220</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969</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916</w:t>
            </w:r>
          </w:p>
        </w:tc>
      </w:tr>
    </w:tbl>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Default="00903EB8" w:rsidP="00903EB8">
      <w:pPr>
        <w:jc w:val="both"/>
        <w:rPr>
          <w:rFonts w:ascii="Trebuchet MS" w:hAnsi="Trebuchet MS"/>
          <w:sz w:val="24"/>
          <w:szCs w:val="24"/>
        </w:rPr>
      </w:pPr>
    </w:p>
    <w:p w:rsidR="00903EB8" w:rsidRPr="00D90B7C" w:rsidRDefault="00903EB8" w:rsidP="00903EB8">
      <w:pPr>
        <w:jc w:val="both"/>
        <w:rPr>
          <w:rFonts w:ascii="Trebuchet MS" w:hAnsi="Trebuchet MS"/>
          <w:b/>
          <w:sz w:val="24"/>
          <w:szCs w:val="24"/>
        </w:rPr>
      </w:pPr>
      <w:r w:rsidRPr="00A22216">
        <w:rPr>
          <w:rFonts w:ascii="Trebuchet MS" w:hAnsi="Trebuchet MS"/>
          <w:b/>
          <w:sz w:val="24"/>
          <w:szCs w:val="24"/>
        </w:rPr>
        <w:t>B)  NOTAS DE MEMORIA (CUENTAS DE ORDEN)</w:t>
      </w:r>
    </w:p>
    <w:p w:rsidR="00903EB8" w:rsidRDefault="00903EB8" w:rsidP="00903EB8">
      <w:pPr>
        <w:jc w:val="both"/>
        <w:rPr>
          <w:rFonts w:ascii="Trebuchet MS" w:hAnsi="Trebuchet MS"/>
          <w:sz w:val="24"/>
          <w:szCs w:val="24"/>
        </w:rPr>
      </w:pPr>
      <w:r>
        <w:rPr>
          <w:rFonts w:ascii="Trebuchet MS" w:hAnsi="Trebuchet MS"/>
          <w:sz w:val="24"/>
          <w:szCs w:val="24"/>
        </w:rPr>
        <w:t>En este apartado lo que podemos mencionar son las demandas judiciales en proceso de Resolución que en el ejercicio 2019 fue de $18’559,000 debido a que su registro es al final del ejercicio que se trate.</w:t>
      </w:r>
    </w:p>
    <w:p w:rsidR="00903EB8" w:rsidRDefault="00903EB8" w:rsidP="00903EB8">
      <w:pPr>
        <w:jc w:val="both"/>
        <w:rPr>
          <w:rFonts w:ascii="Trebuchet MS" w:hAnsi="Trebuchet MS"/>
          <w:sz w:val="24"/>
          <w:szCs w:val="24"/>
        </w:rPr>
      </w:pPr>
    </w:p>
    <w:p w:rsidR="00903EB8" w:rsidRPr="00D90B7C" w:rsidRDefault="00903EB8" w:rsidP="00903EB8">
      <w:pPr>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rsidR="00903EB8" w:rsidRPr="00D90B7C" w:rsidRDefault="00903EB8" w:rsidP="00903EB8">
      <w:pPr>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Los Estados Financieros del H. Tribunal Superior de Justicia, proveen de información financiera a los principales usuarios de la misma, al congreso y a los ciudadanos.</w:t>
      </w:r>
    </w:p>
    <w:p w:rsidR="00903EB8" w:rsidRDefault="00903EB8" w:rsidP="00903EB8">
      <w:pPr>
        <w:jc w:val="both"/>
        <w:rPr>
          <w:rFonts w:ascii="Trebuchet MS" w:hAnsi="Trebuchet MS"/>
          <w:sz w:val="24"/>
          <w:szCs w:val="24"/>
        </w:rPr>
      </w:pPr>
    </w:p>
    <w:p w:rsidR="00903EB8" w:rsidRPr="001B4CA2" w:rsidRDefault="00903EB8" w:rsidP="00903EB8">
      <w:pPr>
        <w:jc w:val="both"/>
        <w:rPr>
          <w:rFonts w:ascii="Trebuchet MS" w:hAnsi="Trebuchet MS"/>
          <w:b/>
          <w:sz w:val="24"/>
          <w:szCs w:val="24"/>
        </w:rPr>
      </w:pPr>
      <w:r>
        <w:rPr>
          <w:rFonts w:ascii="Trebuchet MS" w:hAnsi="Trebuchet MS"/>
          <w:b/>
          <w:sz w:val="24"/>
          <w:szCs w:val="24"/>
        </w:rPr>
        <w:t xml:space="preserve">2. </w:t>
      </w:r>
      <w:r w:rsidRPr="001B4CA2">
        <w:rPr>
          <w:rFonts w:ascii="Trebuchet MS" w:hAnsi="Trebuchet MS"/>
          <w:b/>
          <w:sz w:val="24"/>
          <w:szCs w:val="24"/>
        </w:rPr>
        <w:t>PANORAMA ECONÓMICO Y FINANCIERO</w:t>
      </w:r>
    </w:p>
    <w:p w:rsidR="00903EB8" w:rsidRDefault="00903EB8" w:rsidP="00903EB8">
      <w:pPr>
        <w:jc w:val="both"/>
        <w:rPr>
          <w:rFonts w:ascii="Trebuchet MS" w:hAnsi="Trebuchet MS"/>
          <w:sz w:val="24"/>
          <w:szCs w:val="24"/>
        </w:rPr>
      </w:pPr>
      <w:r w:rsidRPr="00FC5919">
        <w:rPr>
          <w:rFonts w:ascii="Trebuchet MS" w:hAnsi="Trebuchet MS"/>
          <w:sz w:val="24"/>
          <w:szCs w:val="24"/>
        </w:rPr>
        <w:t>El H. Tribunal Superior de Justicia envió su anteproyecto de presupuesto al Poder Ejecutivo para su inclusión en el paquete económico 20</w:t>
      </w:r>
      <w:r>
        <w:rPr>
          <w:rFonts w:ascii="Trebuchet MS" w:hAnsi="Trebuchet MS"/>
          <w:sz w:val="24"/>
          <w:szCs w:val="24"/>
        </w:rPr>
        <w:t>20</w:t>
      </w:r>
      <w:r w:rsidRPr="00FC5919">
        <w:rPr>
          <w:rFonts w:ascii="Trebuchet MS" w:hAnsi="Trebuchet MS"/>
          <w:sz w:val="24"/>
          <w:szCs w:val="24"/>
        </w:rPr>
        <w:t>, considerando inicialmente la cantidad de $</w:t>
      </w:r>
      <w:r>
        <w:rPr>
          <w:rFonts w:ascii="Trebuchet MS" w:hAnsi="Trebuchet MS"/>
          <w:sz w:val="24"/>
          <w:szCs w:val="24"/>
        </w:rPr>
        <w:t>1,329,108,940 (un mil trescientos veintinueve millones ciento ocho mil novecientos cuarenta pesos)</w:t>
      </w:r>
      <w:r w:rsidRPr="00FC5919">
        <w:rPr>
          <w:rFonts w:ascii="Trebuchet MS" w:hAnsi="Trebuchet MS"/>
          <w:sz w:val="24"/>
          <w:szCs w:val="24"/>
        </w:rPr>
        <w:t>, cifra que no se autorizó en su totalidad,</w:t>
      </w:r>
      <w:r>
        <w:rPr>
          <w:rFonts w:ascii="Trebuchet MS" w:hAnsi="Trebuchet MS"/>
          <w:sz w:val="24"/>
          <w:szCs w:val="24"/>
        </w:rPr>
        <w:t xml:space="preserve"> </w:t>
      </w:r>
      <w:r w:rsidRPr="00FC5919">
        <w:rPr>
          <w:rFonts w:ascii="Trebuchet MS" w:hAnsi="Trebuchet MS"/>
          <w:sz w:val="24"/>
          <w:szCs w:val="24"/>
        </w:rPr>
        <w:t>situación que oblig</w:t>
      </w:r>
      <w:r>
        <w:rPr>
          <w:rFonts w:ascii="Trebuchet MS" w:hAnsi="Trebuchet MS"/>
          <w:sz w:val="24"/>
          <w:szCs w:val="24"/>
        </w:rPr>
        <w:t>a</w:t>
      </w:r>
      <w:r w:rsidRPr="00FC5919">
        <w:rPr>
          <w:rFonts w:ascii="Trebuchet MS" w:hAnsi="Trebuchet MS"/>
          <w:sz w:val="24"/>
          <w:szCs w:val="24"/>
        </w:rPr>
        <w:t xml:space="preserve"> a realizar ajustes a las metas, contemplando únicamente las necesidades indispensables para la debida operación de la institución, en lo que es su propósito principal: impartir justicia.</w:t>
      </w:r>
      <w:r>
        <w:rPr>
          <w:rFonts w:ascii="Trebuchet MS" w:hAnsi="Trebuchet MS"/>
          <w:sz w:val="24"/>
          <w:szCs w:val="24"/>
        </w:rPr>
        <w:t xml:space="preserve"> </w:t>
      </w:r>
    </w:p>
    <w:p w:rsidR="00903EB8" w:rsidRPr="00303337" w:rsidRDefault="00903EB8" w:rsidP="00903EB8">
      <w:pPr>
        <w:jc w:val="both"/>
        <w:rPr>
          <w:rFonts w:ascii="Trebuchet MS" w:hAnsi="Trebuchet MS"/>
          <w:sz w:val="24"/>
          <w:szCs w:val="24"/>
        </w:rPr>
      </w:pPr>
    </w:p>
    <w:p w:rsidR="00903EB8" w:rsidRPr="00303337" w:rsidRDefault="00903EB8" w:rsidP="00903EB8">
      <w:pPr>
        <w:jc w:val="both"/>
        <w:rPr>
          <w:rFonts w:ascii="Trebuchet MS" w:hAnsi="Trebuchet MS"/>
          <w:sz w:val="24"/>
          <w:szCs w:val="24"/>
        </w:rPr>
      </w:pPr>
      <w:r w:rsidRPr="00303337">
        <w:rPr>
          <w:rFonts w:ascii="Trebuchet MS" w:hAnsi="Trebuchet MS"/>
          <w:sz w:val="24"/>
          <w:szCs w:val="24"/>
        </w:rPr>
        <w:t>El monto del presupuesto autorizado par</w:t>
      </w:r>
      <w:r>
        <w:rPr>
          <w:rFonts w:ascii="Trebuchet MS" w:hAnsi="Trebuchet MS"/>
          <w:sz w:val="24"/>
          <w:szCs w:val="24"/>
        </w:rPr>
        <w:t>a el ejercicio 2020 es de $</w:t>
      </w:r>
      <w:r w:rsidRPr="001316C0">
        <w:rPr>
          <w:rFonts w:ascii="Trebuchet MS" w:hAnsi="Trebuchet MS"/>
          <w:sz w:val="24"/>
          <w:szCs w:val="24"/>
        </w:rPr>
        <w:t>524’034,000</w:t>
      </w:r>
      <w:r>
        <w:rPr>
          <w:rFonts w:ascii="Trebuchet MS" w:hAnsi="Trebuchet MS"/>
          <w:sz w:val="24"/>
          <w:szCs w:val="24"/>
        </w:rPr>
        <w:t xml:space="preserve"> (quinientos veinticuatro millones treinta y cuatro mil pesos), de los cuales $70’</w:t>
      </w:r>
      <w:r w:rsidRPr="00303337">
        <w:rPr>
          <w:rFonts w:ascii="Trebuchet MS" w:hAnsi="Trebuchet MS"/>
          <w:sz w:val="24"/>
          <w:szCs w:val="24"/>
        </w:rPr>
        <w:t>000,000</w:t>
      </w:r>
      <w:r>
        <w:rPr>
          <w:rFonts w:ascii="Trebuchet MS" w:hAnsi="Trebuchet MS"/>
          <w:sz w:val="24"/>
          <w:szCs w:val="24"/>
        </w:rPr>
        <w:t xml:space="preserve"> (setenta millones de pesos), </w:t>
      </w:r>
      <w:r w:rsidRPr="00303337">
        <w:rPr>
          <w:rFonts w:ascii="Trebuchet MS" w:hAnsi="Trebuchet MS"/>
          <w:sz w:val="24"/>
          <w:szCs w:val="24"/>
        </w:rPr>
        <w:t>se etiquetaron para pago de decretos pensionarios controvertidos ante la Suprema Cort</w:t>
      </w:r>
      <w:r>
        <w:rPr>
          <w:rFonts w:ascii="Trebuchet MS" w:hAnsi="Trebuchet MS"/>
          <w:sz w:val="24"/>
          <w:szCs w:val="24"/>
        </w:rPr>
        <w:t>e de Justicia de la Nación y $1’600</w:t>
      </w:r>
      <w:r w:rsidRPr="00303337">
        <w:rPr>
          <w:rFonts w:ascii="Trebuchet MS" w:hAnsi="Trebuchet MS"/>
          <w:sz w:val="24"/>
          <w:szCs w:val="24"/>
        </w:rPr>
        <w:t>,000</w:t>
      </w:r>
      <w:r>
        <w:rPr>
          <w:rFonts w:ascii="Trebuchet MS" w:hAnsi="Trebuchet MS"/>
          <w:sz w:val="24"/>
          <w:szCs w:val="24"/>
        </w:rPr>
        <w:t xml:space="preserve"> (un millón seiscientos mil pesos), </w:t>
      </w:r>
      <w:r w:rsidRPr="00303337">
        <w:rPr>
          <w:rFonts w:ascii="Trebuchet MS" w:hAnsi="Trebuchet MS"/>
          <w:sz w:val="24"/>
          <w:szCs w:val="24"/>
        </w:rPr>
        <w:t>como apoyo para despensa de sindica</w:t>
      </w:r>
      <w:r>
        <w:rPr>
          <w:rFonts w:ascii="Trebuchet MS" w:hAnsi="Trebuchet MS"/>
          <w:sz w:val="24"/>
          <w:szCs w:val="24"/>
        </w:rPr>
        <w:t>lizados, quedando tan solo $452’</w:t>
      </w:r>
      <w:r w:rsidRPr="00303337">
        <w:rPr>
          <w:rFonts w:ascii="Trebuchet MS" w:hAnsi="Trebuchet MS"/>
          <w:sz w:val="24"/>
          <w:szCs w:val="24"/>
        </w:rPr>
        <w:t>4</w:t>
      </w:r>
      <w:r>
        <w:rPr>
          <w:rFonts w:ascii="Trebuchet MS" w:hAnsi="Trebuchet MS"/>
          <w:sz w:val="24"/>
          <w:szCs w:val="24"/>
        </w:rPr>
        <w:t>34</w:t>
      </w:r>
      <w:r w:rsidRPr="00303337">
        <w:rPr>
          <w:rFonts w:ascii="Trebuchet MS" w:hAnsi="Trebuchet MS"/>
          <w:sz w:val="24"/>
          <w:szCs w:val="24"/>
        </w:rPr>
        <w:t>,000</w:t>
      </w:r>
      <w:r>
        <w:rPr>
          <w:rFonts w:ascii="Trebuchet MS" w:hAnsi="Trebuchet MS"/>
          <w:sz w:val="24"/>
          <w:szCs w:val="24"/>
        </w:rPr>
        <w:t xml:space="preserve"> (cuatrocientos cincuenta y dos millones cuatrocientos treinta y cuatro mil pesos),</w:t>
      </w:r>
      <w:r w:rsidRPr="00303337">
        <w:rPr>
          <w:rFonts w:ascii="Trebuchet MS" w:hAnsi="Trebuchet MS"/>
          <w:sz w:val="24"/>
          <w:szCs w:val="24"/>
        </w:rPr>
        <w:t xml:space="preserve"> para la operación del Tribunal. </w:t>
      </w:r>
      <w:r>
        <w:rPr>
          <w:rFonts w:ascii="Trebuchet MS" w:hAnsi="Trebuchet MS"/>
          <w:sz w:val="24"/>
          <w:szCs w:val="24"/>
        </w:rPr>
        <w:t xml:space="preserve">Cabe mencionar </w:t>
      </w:r>
      <w:r w:rsidRPr="00303337">
        <w:rPr>
          <w:rFonts w:ascii="Trebuchet MS" w:hAnsi="Trebuchet MS"/>
          <w:sz w:val="24"/>
          <w:szCs w:val="24"/>
        </w:rPr>
        <w:t xml:space="preserve"> que se difiri</w:t>
      </w:r>
      <w:r>
        <w:rPr>
          <w:rFonts w:ascii="Trebuchet MS" w:hAnsi="Trebuchet MS"/>
          <w:sz w:val="24"/>
          <w:szCs w:val="24"/>
        </w:rPr>
        <w:t>ó el</w:t>
      </w:r>
      <w:r w:rsidRPr="00303337">
        <w:rPr>
          <w:rFonts w:ascii="Trebuchet MS" w:hAnsi="Trebuchet MS"/>
          <w:sz w:val="24"/>
          <w:szCs w:val="24"/>
        </w:rPr>
        <w:t xml:space="preserve"> gasto del ejercicio 2019 por una cantida</w:t>
      </w:r>
      <w:r>
        <w:rPr>
          <w:rFonts w:ascii="Trebuchet MS" w:hAnsi="Trebuchet MS"/>
          <w:sz w:val="24"/>
          <w:szCs w:val="24"/>
        </w:rPr>
        <w:t>d de $94’</w:t>
      </w:r>
      <w:r w:rsidRPr="00303337">
        <w:rPr>
          <w:rFonts w:ascii="Trebuchet MS" w:hAnsi="Trebuchet MS"/>
          <w:sz w:val="24"/>
          <w:szCs w:val="24"/>
        </w:rPr>
        <w:t xml:space="preserve">370,946 </w:t>
      </w:r>
      <w:r>
        <w:rPr>
          <w:rFonts w:ascii="Trebuchet MS" w:hAnsi="Trebuchet MS"/>
          <w:sz w:val="24"/>
          <w:szCs w:val="24"/>
        </w:rPr>
        <w:t xml:space="preserve">(noventa y cuatro millones trescientos setenta mil novecientos cuarenta y seis pesos), </w:t>
      </w:r>
      <w:r w:rsidRPr="00303337">
        <w:rPr>
          <w:rFonts w:ascii="Trebuchet MS" w:hAnsi="Trebuchet MS"/>
          <w:sz w:val="24"/>
          <w:szCs w:val="24"/>
        </w:rPr>
        <w:t xml:space="preserve">con cargo al presupuesto del 2020. </w:t>
      </w:r>
    </w:p>
    <w:p w:rsidR="00903EB8" w:rsidRPr="00303337" w:rsidRDefault="00903EB8" w:rsidP="00903EB8">
      <w:pPr>
        <w:jc w:val="both"/>
        <w:rPr>
          <w:rFonts w:ascii="Trebuchet MS" w:hAnsi="Trebuchet MS"/>
          <w:sz w:val="24"/>
          <w:szCs w:val="24"/>
        </w:rPr>
      </w:pPr>
      <w:r w:rsidRPr="00303337">
        <w:rPr>
          <w:rFonts w:ascii="Trebuchet MS" w:hAnsi="Trebuchet MS"/>
          <w:sz w:val="24"/>
          <w:szCs w:val="24"/>
        </w:rPr>
        <w:t xml:space="preserve">Por lo que el panorama para las finanzas de la institución se </w:t>
      </w:r>
      <w:r>
        <w:rPr>
          <w:rFonts w:ascii="Trebuchet MS" w:hAnsi="Trebuchet MS"/>
          <w:sz w:val="24"/>
          <w:szCs w:val="24"/>
        </w:rPr>
        <w:t>complica aún más pues de los $1’329</w:t>
      </w:r>
      <w:proofErr w:type="gramStart"/>
      <w:r>
        <w:rPr>
          <w:rFonts w:ascii="Trebuchet MS" w:hAnsi="Trebuchet MS"/>
          <w:sz w:val="24"/>
          <w:szCs w:val="24"/>
        </w:rPr>
        <w:t>,</w:t>
      </w:r>
      <w:r w:rsidRPr="00303337">
        <w:rPr>
          <w:rFonts w:ascii="Trebuchet MS" w:hAnsi="Trebuchet MS"/>
          <w:sz w:val="24"/>
          <w:szCs w:val="24"/>
        </w:rPr>
        <w:t>108,940</w:t>
      </w:r>
      <w:proofErr w:type="gramEnd"/>
      <w:r>
        <w:rPr>
          <w:rFonts w:ascii="Trebuchet MS" w:hAnsi="Trebuchet MS"/>
          <w:sz w:val="24"/>
          <w:szCs w:val="24"/>
        </w:rPr>
        <w:t xml:space="preserve"> (un mil trescientos veintinueve millones ciento ocho mil novecientos cuarenta pesos),</w:t>
      </w:r>
      <w:r w:rsidRPr="00303337">
        <w:rPr>
          <w:rFonts w:ascii="Trebuchet MS" w:hAnsi="Trebuchet MS"/>
          <w:sz w:val="24"/>
          <w:szCs w:val="24"/>
        </w:rPr>
        <w:t xml:space="preserve"> solicitados en el Anteproyecto de Presupuesto para el </w:t>
      </w:r>
      <w:r w:rsidRPr="00303337">
        <w:rPr>
          <w:rFonts w:ascii="Trebuchet MS" w:hAnsi="Trebuchet MS"/>
          <w:sz w:val="24"/>
          <w:szCs w:val="24"/>
        </w:rPr>
        <w:lastRenderedPageBreak/>
        <w:t>año 2020, el Congreso del Estado asignó únicamente $524,034,000</w:t>
      </w:r>
      <w:r>
        <w:rPr>
          <w:rFonts w:ascii="Trebuchet MS" w:hAnsi="Trebuchet MS"/>
          <w:sz w:val="24"/>
          <w:szCs w:val="24"/>
        </w:rPr>
        <w:t xml:space="preserve"> (quinientos veinticuatro millones treinta y cuatro mil pesos)</w:t>
      </w:r>
      <w:r w:rsidRPr="00303337">
        <w:rPr>
          <w:rFonts w:ascii="Trebuchet MS" w:hAnsi="Trebuchet MS"/>
          <w:sz w:val="24"/>
          <w:szCs w:val="24"/>
        </w:rPr>
        <w:t>.</w:t>
      </w:r>
    </w:p>
    <w:p w:rsidR="00903EB8" w:rsidRPr="00303337" w:rsidRDefault="00903EB8" w:rsidP="00903EB8">
      <w:pPr>
        <w:jc w:val="both"/>
        <w:rPr>
          <w:rFonts w:ascii="Trebuchet MS" w:hAnsi="Trebuchet MS"/>
          <w:sz w:val="24"/>
          <w:szCs w:val="24"/>
        </w:rPr>
      </w:pPr>
    </w:p>
    <w:p w:rsidR="00903EB8" w:rsidRPr="001B4CA2" w:rsidRDefault="00903EB8" w:rsidP="00903EB8">
      <w:pPr>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Pr>
          <w:rFonts w:ascii="Trebuchet MS" w:hAnsi="Trebuchet MS"/>
          <w:sz w:val="24"/>
          <w:szCs w:val="24"/>
        </w:rPr>
        <w:t xml:space="preserve"> </w:t>
      </w:r>
      <w:r w:rsidRPr="00FC5919">
        <w:rPr>
          <w:rFonts w:ascii="Trebuchet MS" w:hAnsi="Trebuchet MS"/>
          <w:sz w:val="24"/>
          <w:szCs w:val="24"/>
        </w:rPr>
        <w:t xml:space="preserve">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903EB8" w:rsidRDefault="00903EB8" w:rsidP="00903EB8">
      <w:pPr>
        <w:jc w:val="both"/>
        <w:rPr>
          <w:rFonts w:ascii="Trebuchet MS" w:hAnsi="Trebuchet MS"/>
          <w:sz w:val="24"/>
          <w:szCs w:val="24"/>
        </w:rPr>
      </w:pPr>
    </w:p>
    <w:p w:rsidR="00903EB8" w:rsidRPr="001B4CA2" w:rsidRDefault="00903EB8" w:rsidP="00903EB8">
      <w:pPr>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El propósito del H. Tribunal Superior de Justicia es la Impartición de Justicia en el Estado de Morelos,  por lo que presta sus servicios en la resolución de conflictos a la ciudadanía morelense, estando obligada la institución a contribuir en materia de seguridad social y retenedor de impuesto</w:t>
      </w:r>
      <w:r>
        <w:rPr>
          <w:rFonts w:ascii="Trebuchet MS" w:hAnsi="Trebuchet MS"/>
          <w:sz w:val="24"/>
          <w:szCs w:val="24"/>
        </w:rPr>
        <w:t>s</w:t>
      </w:r>
      <w:r w:rsidRPr="00FC5919">
        <w:rPr>
          <w:rFonts w:ascii="Trebuchet MS" w:hAnsi="Trebuchet MS"/>
          <w:sz w:val="24"/>
          <w:szCs w:val="24"/>
        </w:rPr>
        <w:t xml:space="preserve"> federales; considerando el recorte al presupuesto entre los presentado como proyecto y lo finalmente autorizado por los poderes Ejecutivo y Legislativo.</w:t>
      </w:r>
    </w:p>
    <w:p w:rsidR="00903EB8" w:rsidRDefault="00903EB8" w:rsidP="00903EB8">
      <w:pPr>
        <w:jc w:val="both"/>
        <w:rPr>
          <w:rFonts w:ascii="Trebuchet MS" w:hAnsi="Trebuchet MS"/>
          <w:sz w:val="24"/>
          <w:szCs w:val="24"/>
        </w:rPr>
      </w:pPr>
    </w:p>
    <w:p w:rsidR="00903EB8" w:rsidRPr="00D90B7C" w:rsidRDefault="00903EB8" w:rsidP="00903EB8">
      <w:pPr>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 xml:space="preserve">Con el propósito de llevar a cabo la implementación de la armonización contable en el H. Tribunal Superior de Justicia y toda vez que el CONAC, dentro de la normatividad emitida por ese órgano colegiado, no contempló la distribución de la herramienta tecnológica que permitiera a los entes públicos cumplir con lo requerido en la Ley General de Contabilidad y además de que el software implementado para 2012 cumplió parcialmente con las expectativas requeridas para la armonización contable de la institución, toda vez que generó 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Pr>
          <w:rFonts w:ascii="Trebuchet MS" w:hAnsi="Trebuchet MS"/>
          <w:sz w:val="24"/>
          <w:szCs w:val="24"/>
        </w:rPr>
        <w:t>20</w:t>
      </w:r>
      <w:r w:rsidRPr="00FC5919">
        <w:rPr>
          <w:rFonts w:ascii="Trebuchet MS" w:hAnsi="Trebuchet MS"/>
          <w:sz w:val="24"/>
          <w:szCs w:val="24"/>
        </w:rPr>
        <w:t xml:space="preserve">, se adquiere la versión SAACG.NET </w:t>
      </w:r>
      <w:r>
        <w:rPr>
          <w:rFonts w:ascii="Trebuchet MS" w:hAnsi="Trebuchet MS"/>
          <w:sz w:val="24"/>
          <w:szCs w:val="24"/>
        </w:rPr>
        <w:t xml:space="preserve">actualmente en su versión 1.9.1.1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903EB8" w:rsidRDefault="00903EB8" w:rsidP="00903EB8">
      <w:pPr>
        <w:jc w:val="both"/>
        <w:rPr>
          <w:rFonts w:ascii="Trebuchet MS" w:hAnsi="Trebuchet MS"/>
          <w:b/>
          <w:sz w:val="24"/>
          <w:szCs w:val="24"/>
        </w:rPr>
      </w:pPr>
    </w:p>
    <w:p w:rsidR="00903EB8" w:rsidRPr="00D90B7C" w:rsidRDefault="00903EB8" w:rsidP="00903EB8">
      <w:pPr>
        <w:jc w:val="both"/>
        <w:rPr>
          <w:rFonts w:ascii="Trebuchet MS" w:hAnsi="Trebuchet MS"/>
          <w:b/>
          <w:sz w:val="24"/>
          <w:szCs w:val="24"/>
        </w:rPr>
      </w:pPr>
      <w:r w:rsidRPr="00D90B7C">
        <w:rPr>
          <w:rFonts w:ascii="Trebuchet MS" w:hAnsi="Trebuchet MS"/>
          <w:b/>
          <w:sz w:val="24"/>
          <w:szCs w:val="24"/>
        </w:rPr>
        <w:t>6. POLÍTICAS DE CONTABILIDAD SIGNIFICATIVAS</w:t>
      </w:r>
    </w:p>
    <w:p w:rsidR="00903EB8" w:rsidRDefault="00903EB8" w:rsidP="00903EB8">
      <w:pPr>
        <w:jc w:val="both"/>
        <w:rPr>
          <w:rFonts w:ascii="Trebuchet MS" w:hAnsi="Trebuchet MS"/>
          <w:sz w:val="24"/>
          <w:szCs w:val="24"/>
        </w:rPr>
      </w:pPr>
      <w:r w:rsidRPr="00FC5919">
        <w:rPr>
          <w:rFonts w:ascii="Trebuchet MS" w:hAnsi="Trebuchet MS"/>
          <w:sz w:val="24"/>
          <w:szCs w:val="24"/>
        </w:rPr>
        <w:t>Para el presente ejercicio se implementaron procesos de mejora así la aplicación de medidas de austeridad y disciplina presupuestaria que han permitido generar</w:t>
      </w:r>
      <w:r>
        <w:rPr>
          <w:rFonts w:ascii="Trebuchet MS" w:hAnsi="Trebuchet MS"/>
          <w:sz w:val="24"/>
          <w:szCs w:val="24"/>
        </w:rPr>
        <w:t xml:space="preserve"> </w:t>
      </w:r>
      <w:r w:rsidRPr="00FC5919">
        <w:rPr>
          <w:rFonts w:ascii="Trebuchet MS" w:hAnsi="Trebuchet MS"/>
          <w:sz w:val="24"/>
          <w:szCs w:val="24"/>
        </w:rPr>
        <w:t xml:space="preserve">ahorros </w:t>
      </w:r>
      <w:r>
        <w:rPr>
          <w:rFonts w:ascii="Trebuchet MS" w:hAnsi="Trebuchet MS"/>
          <w:sz w:val="24"/>
          <w:szCs w:val="24"/>
        </w:rPr>
        <w:t xml:space="preserve"> </w:t>
      </w:r>
      <w:r w:rsidRPr="00FC5919">
        <w:rPr>
          <w:rFonts w:ascii="Trebuchet MS" w:hAnsi="Trebuchet MS"/>
          <w:sz w:val="24"/>
          <w:szCs w:val="24"/>
        </w:rPr>
        <w:t>para ampliar metas del Programa operativo Anual 20</w:t>
      </w:r>
      <w:r>
        <w:rPr>
          <w:rFonts w:ascii="Trebuchet MS" w:hAnsi="Trebuchet MS"/>
          <w:sz w:val="24"/>
          <w:szCs w:val="24"/>
        </w:rPr>
        <w:t>20</w:t>
      </w:r>
      <w:r w:rsidRPr="00FC5919">
        <w:rPr>
          <w:rFonts w:ascii="Trebuchet MS" w:hAnsi="Trebuchet MS"/>
          <w:sz w:val="24"/>
          <w:szCs w:val="24"/>
        </w:rPr>
        <w:t xml:space="preserve"> y cumplir con el propósito institucional de impartir justicia en materia oral y justicia tradicional.</w:t>
      </w:r>
    </w:p>
    <w:p w:rsidR="00903EB8" w:rsidRDefault="00903EB8" w:rsidP="00903EB8">
      <w:pPr>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r>
        <w:rPr>
          <w:rFonts w:ascii="Trebuchet MS" w:hAnsi="Trebuchet MS"/>
          <w:b/>
          <w:sz w:val="24"/>
          <w:szCs w:val="24"/>
        </w:rPr>
        <w:t xml:space="preserve">8.  </w:t>
      </w:r>
      <w:r w:rsidRPr="00037F37">
        <w:rPr>
          <w:rFonts w:ascii="Trebuchet MS" w:hAnsi="Trebuchet MS"/>
          <w:b/>
          <w:sz w:val="24"/>
          <w:szCs w:val="24"/>
        </w:rPr>
        <w:t>REPORTE ANALITÍCO DEL ACTIVO</w:t>
      </w:r>
    </w:p>
    <w:p w:rsidR="00903EB8" w:rsidRDefault="00903EB8" w:rsidP="00903EB8">
      <w:pPr>
        <w:jc w:val="both"/>
        <w:rPr>
          <w:rFonts w:ascii="Trebuchet MS" w:hAnsi="Trebuchet MS"/>
          <w:b/>
          <w:sz w:val="24"/>
          <w:szCs w:val="24"/>
        </w:rPr>
      </w:pPr>
      <w:r>
        <w:rPr>
          <w:noProof/>
          <w:lang w:eastAsia="es-MX"/>
        </w:rPr>
        <w:drawing>
          <wp:inline distT="0" distB="0" distL="0" distR="0">
            <wp:extent cx="5603240" cy="4284980"/>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40" cy="4284980"/>
                    </a:xfrm>
                    <a:prstGeom prst="rect">
                      <a:avLst/>
                    </a:prstGeom>
                    <a:noFill/>
                    <a:ln>
                      <a:noFill/>
                    </a:ln>
                  </pic:spPr>
                </pic:pic>
              </a:graphicData>
            </a:graphic>
          </wp:inline>
        </w:drawing>
      </w:r>
    </w:p>
    <w:p w:rsidR="00903EB8" w:rsidRDefault="00903EB8" w:rsidP="00903EB8">
      <w:pPr>
        <w:jc w:val="both"/>
        <w:rPr>
          <w:rFonts w:ascii="Trebuchet MS" w:hAnsi="Trebuchet MS"/>
          <w:b/>
          <w:sz w:val="24"/>
          <w:szCs w:val="24"/>
        </w:rPr>
      </w:pPr>
      <w:r>
        <w:rPr>
          <w:noProof/>
          <w:lang w:eastAsia="es-MX"/>
        </w:rPr>
        <w:t xml:space="preserve">                   </w:t>
      </w:r>
    </w:p>
    <w:p w:rsidR="00903EB8" w:rsidRDefault="00903EB8" w:rsidP="00903EB8">
      <w:pPr>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r>
        <w:rPr>
          <w:rFonts w:ascii="Trebuchet MS" w:hAnsi="Trebuchet MS"/>
          <w:b/>
          <w:sz w:val="24"/>
          <w:szCs w:val="24"/>
        </w:rPr>
        <w:t>10. REPORTE DE LA RECAUDACIÓN</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p>
    <w:p w:rsidR="00903EB8" w:rsidRDefault="00903EB8" w:rsidP="00903EB8">
      <w:pPr>
        <w:jc w:val="both"/>
        <w:rPr>
          <w:rFonts w:ascii="Trebuchet MS" w:hAnsi="Trebuchet MS"/>
          <w:sz w:val="24"/>
          <w:szCs w:val="24"/>
        </w:rPr>
      </w:pPr>
    </w:p>
    <w:p w:rsidR="00903EB8" w:rsidRDefault="00903EB8" w:rsidP="00903EB8">
      <w:pPr>
        <w:ind w:left="1416" w:firstLine="708"/>
        <w:jc w:val="both"/>
        <w:rPr>
          <w:rFonts w:ascii="Trebuchet MS" w:hAnsi="Trebuchet MS"/>
          <w:sz w:val="24"/>
          <w:szCs w:val="24"/>
        </w:rPr>
      </w:pPr>
    </w:p>
    <w:p w:rsidR="00903EB8" w:rsidRPr="001D1CB0" w:rsidRDefault="00903EB8" w:rsidP="00903EB8">
      <w:pPr>
        <w:ind w:left="1416" w:firstLine="708"/>
        <w:jc w:val="both"/>
        <w:rPr>
          <w:rFonts w:ascii="Trebuchet MS" w:hAnsi="Trebuchet MS"/>
          <w:sz w:val="24"/>
          <w:szCs w:val="24"/>
        </w:rPr>
      </w:pPr>
      <w:r w:rsidRPr="007F1BE2">
        <w:rPr>
          <w:rFonts w:ascii="Trebuchet MS" w:hAnsi="Trebuchet MS"/>
          <w:sz w:val="24"/>
          <w:szCs w:val="24"/>
        </w:rPr>
        <w:t>Presupuesto Modificado</w:t>
      </w:r>
      <w:r w:rsidRPr="007F1BE2">
        <w:rPr>
          <w:rFonts w:ascii="Trebuchet MS" w:hAnsi="Trebuchet MS"/>
          <w:sz w:val="24"/>
          <w:szCs w:val="24"/>
        </w:rPr>
        <w:tab/>
      </w:r>
      <w:r w:rsidRPr="001D1CB0">
        <w:rPr>
          <w:rFonts w:ascii="Trebuchet MS" w:hAnsi="Trebuchet MS"/>
          <w:sz w:val="24"/>
          <w:szCs w:val="24"/>
        </w:rPr>
        <w:t>$</w:t>
      </w:r>
      <w:r>
        <w:rPr>
          <w:rFonts w:ascii="Trebuchet MS" w:hAnsi="Trebuchet MS"/>
          <w:sz w:val="24"/>
          <w:szCs w:val="24"/>
        </w:rPr>
        <w:t>525</w:t>
      </w:r>
      <w:r w:rsidRPr="001D1CB0">
        <w:rPr>
          <w:rFonts w:ascii="Trebuchet MS" w:hAnsi="Trebuchet MS"/>
          <w:sz w:val="24"/>
          <w:szCs w:val="24"/>
        </w:rPr>
        <w:t>’</w:t>
      </w:r>
      <w:r>
        <w:rPr>
          <w:rFonts w:ascii="Trebuchet MS" w:hAnsi="Trebuchet MS"/>
          <w:sz w:val="24"/>
          <w:szCs w:val="24"/>
        </w:rPr>
        <w:t>776</w:t>
      </w:r>
      <w:r w:rsidRPr="001D1CB0">
        <w:rPr>
          <w:rFonts w:ascii="Trebuchet MS" w:hAnsi="Trebuchet MS"/>
          <w:sz w:val="24"/>
          <w:szCs w:val="24"/>
        </w:rPr>
        <w:t>,</w:t>
      </w:r>
      <w:r>
        <w:rPr>
          <w:rFonts w:ascii="Trebuchet MS" w:hAnsi="Trebuchet MS"/>
          <w:sz w:val="24"/>
          <w:szCs w:val="24"/>
        </w:rPr>
        <w:t>064</w:t>
      </w:r>
      <w:r w:rsidRPr="001D1CB0">
        <w:rPr>
          <w:rFonts w:ascii="Trebuchet MS" w:hAnsi="Trebuchet MS"/>
          <w:sz w:val="24"/>
          <w:szCs w:val="24"/>
        </w:rPr>
        <w:tab/>
      </w:r>
    </w:p>
    <w:p w:rsidR="00903EB8" w:rsidRPr="00FC5919" w:rsidRDefault="00903EB8" w:rsidP="00903EB8">
      <w:pPr>
        <w:jc w:val="both"/>
        <w:rPr>
          <w:rFonts w:ascii="Trebuchet MS" w:hAnsi="Trebuchet MS"/>
          <w:sz w:val="24"/>
          <w:szCs w:val="24"/>
        </w:rPr>
      </w:pP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t>Presupuesto Devengado</w:t>
      </w:r>
      <w:r w:rsidRPr="001D1CB0">
        <w:rPr>
          <w:rFonts w:ascii="Trebuchet MS" w:hAnsi="Trebuchet MS"/>
          <w:sz w:val="24"/>
          <w:szCs w:val="24"/>
        </w:rPr>
        <w:tab/>
        <w:t>$</w:t>
      </w:r>
      <w:r>
        <w:rPr>
          <w:rFonts w:ascii="Trebuchet MS" w:hAnsi="Trebuchet MS"/>
          <w:sz w:val="24"/>
          <w:szCs w:val="24"/>
        </w:rPr>
        <w:t>219</w:t>
      </w:r>
      <w:r w:rsidRPr="001D1CB0">
        <w:rPr>
          <w:rFonts w:ascii="Trebuchet MS" w:hAnsi="Trebuchet MS"/>
          <w:sz w:val="24"/>
          <w:szCs w:val="24"/>
        </w:rPr>
        <w:t>’</w:t>
      </w:r>
      <w:r>
        <w:rPr>
          <w:rFonts w:ascii="Trebuchet MS" w:hAnsi="Trebuchet MS"/>
          <w:sz w:val="24"/>
          <w:szCs w:val="24"/>
        </w:rPr>
        <w:t>323</w:t>
      </w:r>
      <w:r w:rsidRPr="001D1CB0">
        <w:rPr>
          <w:rFonts w:ascii="Trebuchet MS" w:hAnsi="Trebuchet MS"/>
          <w:sz w:val="24"/>
          <w:szCs w:val="24"/>
        </w:rPr>
        <w:t>,</w:t>
      </w:r>
      <w:r>
        <w:rPr>
          <w:rFonts w:ascii="Trebuchet MS" w:hAnsi="Trebuchet MS"/>
          <w:sz w:val="24"/>
          <w:szCs w:val="24"/>
        </w:rPr>
        <w:t>076</w:t>
      </w:r>
    </w:p>
    <w:p w:rsidR="00903EB8" w:rsidRPr="00992FF9" w:rsidRDefault="00903EB8" w:rsidP="00903EB8">
      <w:pPr>
        <w:contextualSpacing/>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Estado Analítico de Ingresos Presupuestales</w:t>
      </w: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903EB8" w:rsidRDefault="00903EB8" w:rsidP="00903EB8">
      <w:pPr>
        <w:contextualSpacing/>
        <w:rPr>
          <w:rFonts w:ascii="Trebuchet MS" w:hAnsi="Trebuchet MS"/>
          <w:sz w:val="24"/>
          <w:szCs w:val="24"/>
        </w:rPr>
      </w:pPr>
    </w:p>
    <w:p w:rsidR="00903EB8" w:rsidRPr="001D1CB0" w:rsidRDefault="00903EB8" w:rsidP="00903EB8">
      <w:pPr>
        <w:contextualSpacing/>
        <w:rPr>
          <w:rFonts w:ascii="Trebuchet MS" w:hAnsi="Trebuchet MS"/>
          <w:sz w:val="24"/>
          <w:szCs w:val="24"/>
        </w:rPr>
      </w:pPr>
      <w:r w:rsidRPr="00992FF9">
        <w:rPr>
          <w:rFonts w:ascii="Trebuchet MS" w:hAnsi="Trebuchet MS"/>
          <w:sz w:val="24"/>
          <w:szCs w:val="24"/>
        </w:rPr>
        <w:t>Ley de Ingresos Modificada</w:t>
      </w:r>
      <w:r w:rsidRPr="00992FF9">
        <w:rPr>
          <w:rFonts w:ascii="Trebuchet MS" w:hAnsi="Trebuchet MS"/>
          <w:sz w:val="24"/>
          <w:szCs w:val="24"/>
        </w:rPr>
        <w:tab/>
      </w:r>
      <w:r w:rsidRPr="00992FF9">
        <w:rPr>
          <w:rFonts w:ascii="Trebuchet MS" w:hAnsi="Trebuchet MS"/>
          <w:sz w:val="24"/>
          <w:szCs w:val="24"/>
        </w:rPr>
        <w:tab/>
      </w:r>
      <w:r w:rsidRPr="00992FF9">
        <w:rPr>
          <w:rFonts w:ascii="Trebuchet MS" w:hAnsi="Trebuchet MS"/>
          <w:sz w:val="24"/>
          <w:szCs w:val="24"/>
        </w:rPr>
        <w:tab/>
      </w:r>
      <w:r w:rsidRPr="00992FF9">
        <w:rPr>
          <w:rFonts w:ascii="Trebuchet MS" w:hAnsi="Trebuchet MS"/>
          <w:sz w:val="24"/>
          <w:szCs w:val="24"/>
        </w:rPr>
        <w:tab/>
      </w:r>
      <w:r w:rsidRPr="001D1CB0">
        <w:rPr>
          <w:rFonts w:ascii="Trebuchet MS" w:hAnsi="Trebuchet MS"/>
          <w:sz w:val="24"/>
          <w:szCs w:val="24"/>
        </w:rPr>
        <w:t xml:space="preserve">$ </w:t>
      </w:r>
      <w:r>
        <w:rPr>
          <w:rFonts w:ascii="Trebuchet MS" w:hAnsi="Trebuchet MS"/>
          <w:sz w:val="24"/>
          <w:szCs w:val="24"/>
        </w:rPr>
        <w:t>525</w:t>
      </w:r>
      <w:r w:rsidRPr="001D1CB0">
        <w:rPr>
          <w:rFonts w:ascii="Trebuchet MS" w:hAnsi="Trebuchet MS"/>
          <w:sz w:val="24"/>
          <w:szCs w:val="24"/>
        </w:rPr>
        <w:t>’</w:t>
      </w:r>
      <w:r>
        <w:rPr>
          <w:rFonts w:ascii="Trebuchet MS" w:hAnsi="Trebuchet MS"/>
          <w:sz w:val="24"/>
          <w:szCs w:val="24"/>
        </w:rPr>
        <w:t>776</w:t>
      </w:r>
      <w:r w:rsidRPr="001D1CB0">
        <w:rPr>
          <w:rFonts w:ascii="Trebuchet MS" w:hAnsi="Trebuchet MS"/>
          <w:sz w:val="24"/>
          <w:szCs w:val="24"/>
        </w:rPr>
        <w:t>,</w:t>
      </w:r>
      <w:r>
        <w:rPr>
          <w:rFonts w:ascii="Trebuchet MS" w:hAnsi="Trebuchet MS"/>
          <w:sz w:val="24"/>
          <w:szCs w:val="24"/>
        </w:rPr>
        <w:t>064</w:t>
      </w:r>
    </w:p>
    <w:p w:rsidR="00903EB8" w:rsidRPr="00992FF9" w:rsidRDefault="00903EB8" w:rsidP="00903EB8">
      <w:pPr>
        <w:contextualSpacing/>
        <w:rPr>
          <w:rFonts w:ascii="Trebuchet MS" w:hAnsi="Trebuchet MS"/>
          <w:sz w:val="24"/>
          <w:szCs w:val="24"/>
        </w:rPr>
      </w:pPr>
      <w:r w:rsidRPr="001D1CB0">
        <w:rPr>
          <w:rFonts w:ascii="Trebuchet MS" w:hAnsi="Trebuchet MS"/>
          <w:sz w:val="24"/>
          <w:szCs w:val="24"/>
        </w:rPr>
        <w:t>Ingresos Recaudados</w:t>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t xml:space="preserve">$ </w:t>
      </w:r>
      <w:r>
        <w:rPr>
          <w:rFonts w:ascii="Trebuchet MS" w:hAnsi="Trebuchet MS"/>
          <w:sz w:val="24"/>
          <w:szCs w:val="24"/>
        </w:rPr>
        <w:t>169</w:t>
      </w:r>
      <w:r w:rsidRPr="001D1CB0">
        <w:rPr>
          <w:rFonts w:ascii="Trebuchet MS" w:hAnsi="Trebuchet MS"/>
          <w:sz w:val="24"/>
          <w:szCs w:val="24"/>
        </w:rPr>
        <w:t>’</w:t>
      </w:r>
      <w:r>
        <w:rPr>
          <w:rFonts w:ascii="Trebuchet MS" w:hAnsi="Trebuchet MS"/>
          <w:sz w:val="24"/>
          <w:szCs w:val="24"/>
        </w:rPr>
        <w:t>217</w:t>
      </w:r>
      <w:r w:rsidRPr="001D1CB0">
        <w:rPr>
          <w:rFonts w:ascii="Trebuchet MS" w:hAnsi="Trebuchet MS"/>
          <w:sz w:val="24"/>
          <w:szCs w:val="24"/>
        </w:rPr>
        <w:t>,</w:t>
      </w:r>
      <w:r>
        <w:rPr>
          <w:rFonts w:ascii="Trebuchet MS" w:hAnsi="Trebuchet MS"/>
          <w:sz w:val="24"/>
          <w:szCs w:val="24"/>
        </w:rPr>
        <w:t>062</w:t>
      </w:r>
      <w:r w:rsidRPr="00992FF9">
        <w:rPr>
          <w:rFonts w:ascii="Trebuchet MS" w:hAnsi="Trebuchet MS"/>
          <w:sz w:val="24"/>
          <w:szCs w:val="24"/>
        </w:rPr>
        <w:tab/>
      </w:r>
      <w:r w:rsidRPr="00992FF9">
        <w:rPr>
          <w:rFonts w:ascii="Trebuchet MS" w:hAnsi="Trebuchet MS"/>
          <w:sz w:val="24"/>
          <w:szCs w:val="24"/>
        </w:rPr>
        <w:tab/>
      </w:r>
    </w:p>
    <w:p w:rsidR="00903EB8" w:rsidRPr="00992FF9" w:rsidRDefault="00903EB8" w:rsidP="00903EB8">
      <w:pPr>
        <w:contextualSpacing/>
        <w:rPr>
          <w:rFonts w:ascii="Trebuchet MS" w:hAnsi="Trebuchet MS"/>
          <w:sz w:val="24"/>
          <w:szCs w:val="24"/>
        </w:rPr>
      </w:pPr>
    </w:p>
    <w:p w:rsidR="00903EB8" w:rsidRPr="00FC5919" w:rsidRDefault="00903EB8" w:rsidP="00903EB8">
      <w:pPr>
        <w:jc w:val="both"/>
        <w:rPr>
          <w:rFonts w:ascii="Trebuchet MS" w:hAnsi="Trebuchet MS"/>
          <w:sz w:val="24"/>
          <w:szCs w:val="24"/>
        </w:rPr>
      </w:pPr>
      <w:r w:rsidRPr="00FC5919">
        <w:rPr>
          <w:rFonts w:ascii="Trebuchet MS" w:hAnsi="Trebuchet MS"/>
          <w:sz w:val="24"/>
          <w:szCs w:val="24"/>
        </w:rPr>
        <w:t xml:space="preserve">Los ingresos recaudados representan el </w:t>
      </w:r>
      <w:r>
        <w:rPr>
          <w:rFonts w:ascii="Trebuchet MS" w:hAnsi="Trebuchet MS"/>
          <w:sz w:val="24"/>
          <w:szCs w:val="24"/>
        </w:rPr>
        <w:t>32.18</w:t>
      </w:r>
      <w:r w:rsidRPr="007F1BE2">
        <w:rPr>
          <w:rFonts w:ascii="Trebuchet MS" w:hAnsi="Trebuchet MS"/>
          <w:sz w:val="24"/>
          <w:szCs w:val="24"/>
        </w:rPr>
        <w:t>%,</w:t>
      </w:r>
      <w:r w:rsidRPr="00FC5919">
        <w:rPr>
          <w:rFonts w:ascii="Trebuchet MS" w:hAnsi="Trebuchet MS"/>
          <w:sz w:val="24"/>
          <w:szCs w:val="24"/>
        </w:rPr>
        <w:t xml:space="preserve"> con respecto al presupuesto autorizado y modificado para el H. Tribunal Superior de Justicia en el ejercicio 20</w:t>
      </w:r>
      <w:r>
        <w:rPr>
          <w:rFonts w:ascii="Trebuchet MS" w:hAnsi="Trebuchet MS"/>
          <w:sz w:val="24"/>
          <w:szCs w:val="24"/>
        </w:rPr>
        <w:t>20</w:t>
      </w:r>
      <w:r w:rsidRPr="00FC5919">
        <w:rPr>
          <w:rFonts w:ascii="Trebuchet MS" w:hAnsi="Trebuchet MS"/>
          <w:sz w:val="24"/>
          <w:szCs w:val="24"/>
        </w:rPr>
        <w:t>.</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r>
        <w:rPr>
          <w:rFonts w:ascii="Trebuchet MS" w:hAnsi="Trebuchet MS"/>
          <w:b/>
          <w:sz w:val="24"/>
          <w:szCs w:val="24"/>
        </w:rPr>
        <w:t>12. CALIFICACIONES OTORGADAS (sin información que revelar)</w:t>
      </w: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Default="00903EB8" w:rsidP="00903EB8">
      <w:pPr>
        <w:jc w:val="both"/>
        <w:rPr>
          <w:rFonts w:ascii="Trebuchet MS" w:hAnsi="Trebuchet MS"/>
          <w:b/>
          <w:sz w:val="24"/>
          <w:szCs w:val="24"/>
        </w:rPr>
      </w:pPr>
    </w:p>
    <w:p w:rsidR="00903EB8" w:rsidRPr="005754AF" w:rsidRDefault="00903EB8" w:rsidP="00903EB8">
      <w:pPr>
        <w:jc w:val="both"/>
        <w:rPr>
          <w:rFonts w:ascii="Trebuchet MS" w:hAnsi="Trebuchet MS"/>
          <w:b/>
          <w:sz w:val="24"/>
          <w:szCs w:val="24"/>
        </w:rPr>
      </w:pPr>
      <w:r>
        <w:rPr>
          <w:rFonts w:ascii="Trebuchet MS" w:hAnsi="Trebuchet MS"/>
          <w:b/>
          <w:sz w:val="24"/>
          <w:szCs w:val="24"/>
        </w:rPr>
        <w:t>13. PROCESO DE MEJORA</w:t>
      </w:r>
    </w:p>
    <w:p w:rsidR="00903EB8" w:rsidRDefault="00903EB8" w:rsidP="00903EB8">
      <w:pPr>
        <w:jc w:val="both"/>
        <w:rPr>
          <w:rFonts w:ascii="Trebuchet MS" w:hAnsi="Trebuchet MS"/>
          <w:sz w:val="24"/>
          <w:szCs w:val="24"/>
        </w:rPr>
      </w:pPr>
      <w:r w:rsidRPr="00FC5919">
        <w:rPr>
          <w:rFonts w:ascii="Trebuchet MS" w:hAnsi="Trebuchet MS"/>
          <w:sz w:val="24"/>
          <w:szCs w:val="24"/>
        </w:rPr>
        <w:t xml:space="preserve">Al cierre de la presente </w:t>
      </w:r>
      <w:r w:rsidRPr="00FC5919">
        <w:rPr>
          <w:rFonts w:ascii="Trebuchet MS" w:hAnsi="Trebuchet MS"/>
          <w:spacing w:val="-4"/>
          <w:sz w:val="24"/>
          <w:szCs w:val="24"/>
        </w:rPr>
        <w:t>Cuenta Pública del</w:t>
      </w:r>
      <w:r>
        <w:rPr>
          <w:rFonts w:ascii="Trebuchet MS" w:hAnsi="Trebuchet MS"/>
          <w:spacing w:val="-4"/>
          <w:sz w:val="24"/>
          <w:szCs w:val="24"/>
        </w:rPr>
        <w:t xml:space="preserve"> Primer Trimestre </w:t>
      </w:r>
      <w:r w:rsidRPr="00FC5919">
        <w:rPr>
          <w:rFonts w:ascii="Trebuchet MS" w:hAnsi="Trebuchet MS"/>
          <w:spacing w:val="-4"/>
          <w:sz w:val="24"/>
          <w:szCs w:val="24"/>
        </w:rPr>
        <w:t xml:space="preserve"> 20</w:t>
      </w:r>
      <w:r>
        <w:rPr>
          <w:rFonts w:ascii="Trebuchet MS" w:hAnsi="Trebuchet MS"/>
          <w:spacing w:val="-4"/>
          <w:sz w:val="24"/>
          <w:szCs w:val="24"/>
        </w:rPr>
        <w:t>20</w:t>
      </w:r>
      <w:r w:rsidRPr="00FC5919">
        <w:rPr>
          <w:rFonts w:ascii="Trebuchet MS" w:hAnsi="Trebuchet MS"/>
          <w:spacing w:val="-4"/>
          <w:sz w:val="24"/>
          <w:szCs w:val="24"/>
        </w:rPr>
        <w:t>,</w:t>
      </w:r>
      <w:r w:rsidRPr="00FC5919">
        <w:rPr>
          <w:rFonts w:ascii="Trebuchet MS" w:hAnsi="Trebuchet MS"/>
          <w:sz w:val="24"/>
          <w:szCs w:val="24"/>
        </w:rPr>
        <w:t xml:space="preserve"> con la participación de la Dirección de Contraloría, se encuentra el proceso de actualización y autorización, la normatividad interna que regula las operaciones del H. Tribunal Superior de Justicia, así como indicadores de desempeño operativo y financiero que permitan evaluar las metas propuestas en los Programas Operativos Anuales de la Institución.</w:t>
      </w:r>
    </w:p>
    <w:p w:rsidR="00903EB8" w:rsidRDefault="00903EB8" w:rsidP="00903EB8">
      <w:pPr>
        <w:jc w:val="both"/>
        <w:rPr>
          <w:rFonts w:ascii="Trebuchet MS" w:hAnsi="Trebuchet MS"/>
          <w:sz w:val="24"/>
          <w:szCs w:val="24"/>
        </w:rPr>
      </w:pPr>
      <w:r w:rsidRPr="00FC5919">
        <w:rPr>
          <w:rFonts w:ascii="Trebuchet MS" w:hAnsi="Trebuchet MS"/>
          <w:sz w:val="24"/>
          <w:szCs w:val="24"/>
        </w:rPr>
        <w:t>Por ultimo cabe mencionar que a la fecha el INDETEC ha desarrollado un nuevo sistema de contabilidad gubernamental, una aplicación más robusta para</w:t>
      </w:r>
      <w:r>
        <w:rPr>
          <w:rFonts w:ascii="Trebuchet MS" w:hAnsi="Trebuchet MS"/>
          <w:sz w:val="24"/>
          <w:szCs w:val="24"/>
        </w:rPr>
        <w:t xml:space="preserve"> </w:t>
      </w:r>
      <w:r w:rsidRPr="00FC5919">
        <w:rPr>
          <w:rFonts w:ascii="Trebuchet MS" w:hAnsi="Trebuchet MS"/>
          <w:sz w:val="24"/>
          <w:szCs w:val="24"/>
        </w:rPr>
        <w:t>soportar mayor número de operaciones, para facilitar e integrar sus operaciones</w:t>
      </w:r>
      <w:r>
        <w:rPr>
          <w:rFonts w:ascii="Trebuchet MS" w:hAnsi="Trebuchet MS"/>
          <w:sz w:val="24"/>
          <w:szCs w:val="24"/>
        </w:rPr>
        <w:t xml:space="preserve"> </w:t>
      </w:r>
      <w:r w:rsidRPr="00FC5919">
        <w:rPr>
          <w:rFonts w:ascii="Trebuchet MS" w:hAnsi="Trebuchet MS"/>
          <w:sz w:val="24"/>
          <w:szCs w:val="24"/>
        </w:rPr>
        <w:t>presupuestales,</w:t>
      </w:r>
      <w:r>
        <w:rPr>
          <w:rFonts w:ascii="Trebuchet MS" w:hAnsi="Trebuchet MS"/>
          <w:sz w:val="24"/>
          <w:szCs w:val="24"/>
        </w:rPr>
        <w:t xml:space="preserve"> </w:t>
      </w:r>
      <w:r w:rsidRPr="00FC5919">
        <w:rPr>
          <w:rFonts w:ascii="Trebuchet MS" w:hAnsi="Trebuchet MS"/>
          <w:sz w:val="24"/>
          <w:szCs w:val="24"/>
        </w:rPr>
        <w:t>administrativas, contables y financieras, construyendo</w:t>
      </w:r>
      <w:r>
        <w:rPr>
          <w:rFonts w:ascii="Trebuchet MS" w:hAnsi="Trebuchet MS"/>
          <w:sz w:val="24"/>
          <w:szCs w:val="24"/>
        </w:rPr>
        <w:t xml:space="preserve">  </w:t>
      </w:r>
      <w:r w:rsidRPr="00FC5919">
        <w:rPr>
          <w:rFonts w:ascii="Trebuchet MS" w:hAnsi="Trebuchet MS"/>
          <w:sz w:val="24"/>
          <w:szCs w:val="24"/>
        </w:rPr>
        <w:t>Automáticamente la contabilidad con un enfoque de gestión en el proceso de armonización de las operaciones de los entes públicos el cual denomina como</w:t>
      </w:r>
      <w:r>
        <w:rPr>
          <w:rFonts w:ascii="Trebuchet MS" w:hAnsi="Trebuchet MS"/>
          <w:sz w:val="24"/>
          <w:szCs w:val="24"/>
        </w:rPr>
        <w:t xml:space="preserve"> </w:t>
      </w:r>
      <w:r w:rsidRPr="00FC5919">
        <w:rPr>
          <w:rFonts w:ascii="Trebuchet MS" w:hAnsi="Trebuchet MS"/>
          <w:sz w:val="24"/>
          <w:szCs w:val="24"/>
        </w:rPr>
        <w:t>SAACG.NET (Sistema Automatizado de Administración y Contabilidad Gubernamental .NET) dicho sistema cuenta con las ultimas adecuaciones que se han hecho en materia de Ley General de Contabilidad Gubernamental, el cual se encuentra actualmente en operación en nuestra entidad.</w:t>
      </w:r>
    </w:p>
    <w:p w:rsidR="00903EB8" w:rsidRDefault="00903EB8" w:rsidP="00903EB8">
      <w:pPr>
        <w:jc w:val="both"/>
        <w:rPr>
          <w:rFonts w:ascii="Trebuchet MS" w:hAnsi="Trebuchet MS"/>
          <w:sz w:val="24"/>
          <w:szCs w:val="24"/>
        </w:rPr>
      </w:pPr>
      <w:r>
        <w:rPr>
          <w:rFonts w:ascii="Trebuchet MS" w:hAnsi="Trebuchet MS"/>
          <w:sz w:val="24"/>
          <w:szCs w:val="24"/>
        </w:rPr>
        <w:t>14. INFORMACIÓN POR SEGMENTOS: (sin información que revelar)</w:t>
      </w:r>
    </w:p>
    <w:p w:rsidR="00903EB8" w:rsidRDefault="00903EB8" w:rsidP="00903EB8">
      <w:pPr>
        <w:jc w:val="both"/>
        <w:rPr>
          <w:rFonts w:ascii="Trebuchet MS" w:hAnsi="Trebuchet MS"/>
          <w:sz w:val="24"/>
          <w:szCs w:val="24"/>
        </w:rPr>
      </w:pPr>
      <w:r>
        <w:rPr>
          <w:rFonts w:ascii="Trebuchet MS" w:hAnsi="Trebuchet MS"/>
          <w:sz w:val="24"/>
          <w:szCs w:val="24"/>
        </w:rPr>
        <w:t>15. EVENTOS POSTERIORES AL CIERRE: (sin información que revelar)</w:t>
      </w:r>
    </w:p>
    <w:p w:rsidR="00903EB8" w:rsidRDefault="00903EB8" w:rsidP="00903EB8">
      <w:pPr>
        <w:jc w:val="both"/>
        <w:rPr>
          <w:rFonts w:ascii="Trebuchet MS" w:hAnsi="Trebuchet MS"/>
          <w:sz w:val="24"/>
          <w:szCs w:val="24"/>
        </w:rPr>
      </w:pPr>
      <w:r>
        <w:rPr>
          <w:rFonts w:ascii="Trebuchet MS" w:hAnsi="Trebuchet MS"/>
          <w:sz w:val="24"/>
          <w:szCs w:val="24"/>
        </w:rPr>
        <w:t>16. PARTES RELACIONADAS: (sin información que revelar)</w:t>
      </w:r>
      <w:bookmarkStart w:id="0" w:name="_GoBack"/>
      <w:bookmarkEnd w:id="0"/>
    </w:p>
    <w:sectPr w:rsidR="00903EB8" w:rsidSect="00E44E62">
      <w:headerReference w:type="even" r:id="rId11"/>
      <w:headerReference w:type="default" r:id="rId12"/>
      <w:footerReference w:type="even" r:id="rId13"/>
      <w:footerReference w:type="default" r:id="rId14"/>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8B" w:rsidRDefault="00F3308B" w:rsidP="00EA5418">
      <w:pPr>
        <w:spacing w:after="0" w:line="240" w:lineRule="auto"/>
      </w:pPr>
      <w:r>
        <w:separator/>
      </w:r>
    </w:p>
  </w:endnote>
  <w:endnote w:type="continuationSeparator" w:id="0">
    <w:p w:rsidR="00F3308B" w:rsidRDefault="00F3308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8D6ECE" wp14:editId="3FE09DA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 xml:space="preserve"> </w:t>
    </w:r>
  </w:p>
  <w:p w:rsidR="00E17021" w:rsidRDefault="00E170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8E3652" w:rsidRDefault="00E1702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70D71E1" wp14:editId="49D68686">
              <wp:simplePos x="0" y="0"/>
              <wp:positionH relativeFrom="column">
                <wp:posOffset>-947553</wp:posOffset>
              </wp:positionH>
              <wp:positionV relativeFrom="paragraph">
                <wp:posOffset>23066</wp:posOffset>
              </wp:positionV>
              <wp:extent cx="10084279" cy="16510"/>
              <wp:effectExtent l="0" t="0" r="12700" b="21590"/>
              <wp:wrapNone/>
              <wp:docPr id="5" name="5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pt,1.8pt" to="71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" strokecolor="#4579b8 [3044]"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8B" w:rsidRDefault="00F3308B" w:rsidP="00EA5418">
      <w:pPr>
        <w:spacing w:after="0" w:line="240" w:lineRule="auto"/>
      </w:pPr>
      <w:r>
        <w:separator/>
      </w:r>
    </w:p>
  </w:footnote>
  <w:footnote w:type="continuationSeparator" w:id="0">
    <w:p w:rsidR="00F3308B" w:rsidRDefault="00F3308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E17021">
    <w:pPr>
      <w:pStyle w:val="Encabezado"/>
    </w:pPr>
    <w:r>
      <w:rPr>
        <w:noProof/>
        <w:lang w:eastAsia="es-MX"/>
      </w:rPr>
      <mc:AlternateContent>
        <mc:Choice Requires="wpg">
          <w:drawing>
            <wp:anchor distT="0" distB="0" distL="114300" distR="114300" simplePos="0" relativeHeight="251665408" behindDoc="0" locked="0" layoutInCell="1" allowOverlap="1" wp14:anchorId="78920D43" wp14:editId="1613A952">
              <wp:simplePos x="0" y="0"/>
              <wp:positionH relativeFrom="column">
                <wp:posOffset>2190307</wp:posOffset>
              </wp:positionH>
              <wp:positionV relativeFrom="paragraph">
                <wp:posOffset>-269462</wp:posOffset>
              </wp:positionV>
              <wp:extent cx="3926205" cy="637954"/>
              <wp:effectExtent l="0" t="0" r="0" b="0"/>
              <wp:wrapNone/>
              <wp:docPr id="6" name="6 Grupo"/>
              <wp:cNvGraphicFramePr/>
              <a:graphic xmlns:a="http://schemas.openxmlformats.org/drawingml/2006/main">
                <a:graphicData uri="http://schemas.microsoft.com/office/word/2010/wordprocessingGroup">
                  <wpg:wgp>
                    <wpg:cNvGrpSpPr/>
                    <wpg:grpSpPr>
                      <a:xfrm>
                        <a:off x="0" y="0"/>
                        <a:ext cx="3926205" cy="637954"/>
                        <a:chOff x="-754083" y="-102697"/>
                        <a:chExt cx="3926466" cy="880274"/>
                      </a:xfrm>
                    </wpg:grpSpPr>
                    <wps:wsp>
                      <wps:cNvPr id="1" name="Cuadro de texto 5"/>
                      <wps:cNvSpPr txBox="1">
                        <a:spLocks noChangeArrowheads="1"/>
                      </wps:cNvSpPr>
                      <wps:spPr bwMode="auto">
                        <a:xfrm>
                          <a:off x="-754083" y="-102697"/>
                          <a:ext cx="3042324" cy="88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EB8"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r w:rsidR="005873F9">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 xml:space="preserve">TRIBUNAL SUPERIOR DE JUSTICIA </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903EB8">
                              <w:rPr>
                                <w:rFonts w:ascii="Soberana Titular" w:hAnsi="Soberana Titular" w:cs="Arial"/>
                                <w:color w:val="808080" w:themeColor="background1" w:themeShade="80"/>
                                <w:sz w:val="16"/>
                                <w:szCs w:val="16"/>
                              </w:rPr>
                              <w:t>MARZO</w:t>
                            </w:r>
                          </w:p>
                        </w:txbxContent>
                      </wps:txbx>
                      <wps:bodyPr rot="0" vert="horz" wrap="square" lIns="91440" tIns="45720" rIns="91440" bIns="45720" anchor="t" anchorCtr="0" upright="1">
                        <a:noAutofit/>
                      </wps:bodyPr>
                    </wps:wsp>
                    <wpg:grpSp>
                      <wpg:cNvPr id="2" name="9 Grupo"/>
                      <wpg:cNvGrpSpPr/>
                      <wpg:grpSpPr>
                        <a:xfrm>
                          <a:off x="2289656" y="0"/>
                          <a:ext cx="882727" cy="595920"/>
                          <a:chOff x="-1" y="0"/>
                          <a:chExt cx="882727" cy="595920"/>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1" y="0"/>
                            <a:ext cx="131306" cy="595920"/>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131305" y="21919"/>
                            <a:ext cx="751421" cy="57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03EB8">
                                <w:rPr>
                                  <w:rFonts w:ascii="Soberana Titular" w:hAnsi="Soberana Titular" w:cs="Arial"/>
                                  <w:color w:val="808080" w:themeColor="background1" w:themeShade="80"/>
                                  <w:sz w:val="42"/>
                                  <w:szCs w:val="42"/>
                                </w:rPr>
                                <w:t>20</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6 Grupo" o:spid="_x0000_s1026" style="position:absolute;margin-left:172.45pt;margin-top:-21.2pt;width:309.15pt;height:50.25pt;z-index:251665408;mso-width-relative:margin;mso-height-relative:margin" coordorigin="-7540,-1026" coordsize="39264,8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5W0t3kb7qAsce&#10;g5rgf2Yf2mfDf7W3wf07xx4TGof2HqkkscH22HyZsxuUbK5OPmU96nmV+XqZSrU1UVJv3mm0urSt&#10;d/K6+89Coooqj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Q39sbyy&#10;liVtpkQrk9sjFeL/APBPT9kq6/Yl/Zb0P4d32tW/iC40ea5lN7Dbm3STzZmkxsLMRjdjrXt1FHmd&#10;1PMsRTwdTARf7upKEpKy1lBTUXfdWU5aLR312QUUUU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fixvb+9Rvb+9SY9qMe1Bm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B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">
              <v:shapetype id="_x0000_t202" coordsize="21600,21600" o:spt="202" path="m,l,21600r21600,l21600,xe">
                <v:stroke joinstyle="miter"/>
                <v:path gradientshapeok="t" o:connecttype="rect"/>
              </v:shapetype>
              <v:shape id="Cuadro de texto 5" o:spid="_x0000_s1027" type="#_x0000_t202" style="position:absolute;left:-7540;top:-1026;width:30422;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03EB8"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r w:rsidR="005873F9">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 xml:space="preserve">TRIBUNAL SUPERIOR DE JUSTICIA </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903EB8">
                        <w:rPr>
                          <w:rFonts w:ascii="Soberana Titular" w:hAnsi="Soberana Titular" w:cs="Arial"/>
                          <w:color w:val="808080" w:themeColor="background1" w:themeShade="80"/>
                          <w:sz w:val="16"/>
                          <w:szCs w:val="16"/>
                        </w:rPr>
                        <w:t>MARZO</w:t>
                      </w:r>
                    </w:p>
                  </w:txbxContent>
                </v:textbox>
              </v:shape>
              <v:group id="9 Grupo" o:spid="_x0000_s1028" style="position:absolute;left:22896;width:8827;height:5959" coordorigin="" coordsize="8827,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1313;height:5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1313;top:219;width:7514;height:5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03EB8">
                          <w:rPr>
                            <w:rFonts w:ascii="Soberana Titular" w:hAnsi="Soberana Titular" w:cs="Arial"/>
                            <w:color w:val="808080" w:themeColor="background1" w:themeShade="80"/>
                            <w:sz w:val="42"/>
                            <w:szCs w:val="42"/>
                          </w:rPr>
                          <w:t>20</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p w:rsidR="00E17021" w:rsidRDefault="00E17021">
    <w:pPr>
      <w:pStyle w:val="Encabezado"/>
    </w:pPr>
  </w:p>
  <w:p w:rsidR="00E17021" w:rsidRDefault="00E17021">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B536A83" wp14:editId="1A29CE27">
              <wp:simplePos x="0" y="0"/>
              <wp:positionH relativeFrom="column">
                <wp:posOffset>-945515</wp:posOffset>
              </wp:positionH>
              <wp:positionV relativeFrom="paragraph">
                <wp:posOffset>115333</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9.1pt" to="71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D6683D" wp14:editId="4C69BD3B">
              <wp:simplePos x="0" y="0"/>
              <wp:positionH relativeFrom="column">
                <wp:posOffset>-711679</wp:posOffset>
              </wp:positionH>
              <wp:positionV relativeFrom="paragraph">
                <wp:posOffset>180148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" strokecolor="#4579b8 [3044]" strokeweight="1.5pt"/>
          </w:pict>
        </mc:Fallback>
      </mc:AlternateContent>
    </w:r>
    <w:r>
      <w:rPr>
        <w:rFonts w:ascii="Soberana Sans Light" w:hAnsi="Soberana Sans Light"/>
      </w:rPr>
      <w:t>TRIBUNAL SUPERIOR DE JUSTICIA – PODER JUDICIAL DEL ESTADO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3976009"/>
    <w:multiLevelType w:val="hybridMultilevel"/>
    <w:tmpl w:val="12CA33F2"/>
    <w:lvl w:ilvl="0" w:tplc="178E0EAA">
      <w:start w:val="3"/>
      <w:numFmt w:val="bullet"/>
      <w:lvlText w:val="-"/>
      <w:lvlJc w:val="left"/>
      <w:pPr>
        <w:tabs>
          <w:tab w:val="num" w:pos="1623"/>
        </w:tabs>
        <w:ind w:left="1623" w:hanging="91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49444CE"/>
    <w:multiLevelType w:val="multilevel"/>
    <w:tmpl w:val="C24E9B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C2F0F"/>
    <w:multiLevelType w:val="multilevel"/>
    <w:tmpl w:val="3434F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10536F"/>
    <w:multiLevelType w:val="multilevel"/>
    <w:tmpl w:val="FE023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ED036A"/>
    <w:multiLevelType w:val="multilevel"/>
    <w:tmpl w:val="4878B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194D50BC"/>
    <w:multiLevelType w:val="hybridMultilevel"/>
    <w:tmpl w:val="881400D8"/>
    <w:lvl w:ilvl="0" w:tplc="17742100">
      <w:start w:val="1"/>
      <w:numFmt w:val="decimal"/>
      <w:lvlText w:val="%1)"/>
      <w:lvlJc w:val="left"/>
      <w:pPr>
        <w:ind w:left="1143" w:hanging="360"/>
      </w:pPr>
      <w:rPr>
        <w:rFonts w:hint="default"/>
      </w:rPr>
    </w:lvl>
    <w:lvl w:ilvl="1" w:tplc="080A0019" w:tentative="1">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abstractNum w:abstractNumId="8">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1A1956DD"/>
    <w:multiLevelType w:val="multilevel"/>
    <w:tmpl w:val="3B989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DE7201"/>
    <w:multiLevelType w:val="singleLevel"/>
    <w:tmpl w:val="9CF84C92"/>
    <w:lvl w:ilvl="0">
      <w:start w:val="1"/>
      <w:numFmt w:val="lowerLetter"/>
      <w:lvlText w:val="%1)"/>
      <w:lvlJc w:val="left"/>
      <w:pPr>
        <w:tabs>
          <w:tab w:val="num" w:pos="1080"/>
        </w:tabs>
        <w:ind w:left="1080" w:hanging="375"/>
      </w:pPr>
      <w:rPr>
        <w:rFonts w:hint="default"/>
      </w:rPr>
    </w:lvl>
  </w:abstractNum>
  <w:abstractNum w:abstractNumId="11">
    <w:nsid w:val="202F56F2"/>
    <w:multiLevelType w:val="multilevel"/>
    <w:tmpl w:val="8C38B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4B26E1"/>
    <w:multiLevelType w:val="multilevel"/>
    <w:tmpl w:val="9C1A1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3650FA"/>
    <w:multiLevelType w:val="multilevel"/>
    <w:tmpl w:val="1AB868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5213E2"/>
    <w:multiLevelType w:val="multilevel"/>
    <w:tmpl w:val="F198D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D16652"/>
    <w:multiLevelType w:val="multilevel"/>
    <w:tmpl w:val="4A56154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4427B6"/>
    <w:multiLevelType w:val="hybridMultilevel"/>
    <w:tmpl w:val="D7CC4BE0"/>
    <w:lvl w:ilvl="0" w:tplc="4E0CB2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BF021D"/>
    <w:multiLevelType w:val="hybridMultilevel"/>
    <w:tmpl w:val="62D88A7C"/>
    <w:lvl w:ilvl="0" w:tplc="4254E3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396806C7"/>
    <w:multiLevelType w:val="multilevel"/>
    <w:tmpl w:val="73D08DC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2">
    <w:nsid w:val="396F212A"/>
    <w:multiLevelType w:val="hybridMultilevel"/>
    <w:tmpl w:val="E1A29B0E"/>
    <w:lvl w:ilvl="0" w:tplc="398406C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3CD90F42"/>
    <w:multiLevelType w:val="multilevel"/>
    <w:tmpl w:val="02E2EF3E"/>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4">
    <w:nsid w:val="3D034A88"/>
    <w:multiLevelType w:val="multilevel"/>
    <w:tmpl w:val="7E8AEF2A"/>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2D0E9B"/>
    <w:multiLevelType w:val="multilevel"/>
    <w:tmpl w:val="0A5477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F7C49CD"/>
    <w:multiLevelType w:val="multilevel"/>
    <w:tmpl w:val="DED0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29D3DCD"/>
    <w:multiLevelType w:val="hybridMultilevel"/>
    <w:tmpl w:val="CAEECA40"/>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5307B6C"/>
    <w:multiLevelType w:val="multilevel"/>
    <w:tmpl w:val="5F605D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nsid w:val="484A079E"/>
    <w:multiLevelType w:val="multilevel"/>
    <w:tmpl w:val="3B8CD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E6E149C"/>
    <w:multiLevelType w:val="multilevel"/>
    <w:tmpl w:val="CAD4C5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020301C"/>
    <w:multiLevelType w:val="multilevel"/>
    <w:tmpl w:val="D07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5A71F05"/>
    <w:multiLevelType w:val="hybridMultilevel"/>
    <w:tmpl w:val="696857D8"/>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6542A09"/>
    <w:multiLevelType w:val="multilevel"/>
    <w:tmpl w:val="BBD45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58CC5E50"/>
    <w:multiLevelType w:val="multilevel"/>
    <w:tmpl w:val="B32625E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2A150B"/>
    <w:multiLevelType w:val="multilevel"/>
    <w:tmpl w:val="90D84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C3228CE"/>
    <w:multiLevelType w:val="multilevel"/>
    <w:tmpl w:val="36F0158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DA42F7F"/>
    <w:multiLevelType w:val="multilevel"/>
    <w:tmpl w:val="AFA862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EFA59BA"/>
    <w:multiLevelType w:val="hybridMultilevel"/>
    <w:tmpl w:val="C20842C6"/>
    <w:lvl w:ilvl="0" w:tplc="AE4C2A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F4647D8"/>
    <w:multiLevelType w:val="multilevel"/>
    <w:tmpl w:val="071047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2E0F7F"/>
    <w:multiLevelType w:val="multilevel"/>
    <w:tmpl w:val="78747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76E3D18"/>
    <w:multiLevelType w:val="hybridMultilevel"/>
    <w:tmpl w:val="189437AA"/>
    <w:lvl w:ilvl="0" w:tplc="908E0C32">
      <w:start w:val="3"/>
      <w:numFmt w:val="bullet"/>
      <w:lvlText w:val=""/>
      <w:lvlJc w:val="left"/>
      <w:pPr>
        <w:tabs>
          <w:tab w:val="num" w:pos="1069"/>
        </w:tabs>
        <w:ind w:left="1069" w:hanging="360"/>
      </w:pPr>
      <w:rPr>
        <w:rFonts w:ascii="Symbol" w:eastAsia="Times New Roman" w:hAnsi="Symbol" w:cs="Aria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3">
    <w:nsid w:val="68780C43"/>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4">
    <w:nsid w:val="6BD526E3"/>
    <w:multiLevelType w:val="multilevel"/>
    <w:tmpl w:val="20861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F4A46E8"/>
    <w:multiLevelType w:val="multilevel"/>
    <w:tmpl w:val="D06C7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0425CD1"/>
    <w:multiLevelType w:val="multilevel"/>
    <w:tmpl w:val="2E8C25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0622026"/>
    <w:multiLevelType w:val="multilevel"/>
    <w:tmpl w:val="0FF6B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0"/>
  </w:num>
  <w:num w:numId="4">
    <w:abstractNumId w:val="16"/>
  </w:num>
  <w:num w:numId="5">
    <w:abstractNumId w:val="22"/>
  </w:num>
  <w:num w:numId="6">
    <w:abstractNumId w:val="29"/>
  </w:num>
  <w:num w:numId="7">
    <w:abstractNumId w:val="43"/>
  </w:num>
  <w:num w:numId="8">
    <w:abstractNumId w:val="1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
  </w:num>
  <w:num w:numId="12">
    <w:abstractNumId w:val="13"/>
  </w:num>
  <w:num w:numId="13">
    <w:abstractNumId w:val="21"/>
  </w:num>
  <w:num w:numId="14">
    <w:abstractNumId w:val="3"/>
  </w:num>
  <w:num w:numId="15">
    <w:abstractNumId w:val="11"/>
  </w:num>
  <w:num w:numId="16">
    <w:abstractNumId w:val="46"/>
  </w:num>
  <w:num w:numId="17">
    <w:abstractNumId w:val="17"/>
  </w:num>
  <w:num w:numId="18">
    <w:abstractNumId w:val="31"/>
  </w:num>
  <w:num w:numId="19">
    <w:abstractNumId w:val="14"/>
  </w:num>
  <w:num w:numId="20">
    <w:abstractNumId w:val="23"/>
  </w:num>
  <w:num w:numId="21">
    <w:abstractNumId w:val="26"/>
  </w:num>
  <w:num w:numId="22">
    <w:abstractNumId w:val="44"/>
  </w:num>
  <w:num w:numId="23">
    <w:abstractNumId w:val="32"/>
  </w:num>
  <w:num w:numId="24">
    <w:abstractNumId w:val="2"/>
  </w:num>
  <w:num w:numId="25">
    <w:abstractNumId w:val="38"/>
  </w:num>
  <w:num w:numId="26">
    <w:abstractNumId w:val="45"/>
  </w:num>
  <w:num w:numId="27">
    <w:abstractNumId w:val="15"/>
  </w:num>
  <w:num w:numId="28">
    <w:abstractNumId w:val="9"/>
  </w:num>
  <w:num w:numId="29">
    <w:abstractNumId w:val="47"/>
  </w:num>
  <w:num w:numId="30">
    <w:abstractNumId w:val="5"/>
  </w:num>
  <w:num w:numId="31">
    <w:abstractNumId w:val="25"/>
  </w:num>
  <w:num w:numId="32">
    <w:abstractNumId w:val="37"/>
  </w:num>
  <w:num w:numId="33">
    <w:abstractNumId w:val="24"/>
  </w:num>
  <w:num w:numId="34">
    <w:abstractNumId w:val="36"/>
  </w:num>
  <w:num w:numId="35">
    <w:abstractNumId w:val="30"/>
  </w:num>
  <w:num w:numId="36">
    <w:abstractNumId w:val="40"/>
  </w:num>
  <w:num w:numId="37">
    <w:abstractNumId w:val="35"/>
  </w:num>
  <w:num w:numId="38">
    <w:abstractNumId w:val="28"/>
  </w:num>
  <w:num w:numId="39">
    <w:abstractNumId w:val="4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3"/>
  </w:num>
  <w:num w:numId="43">
    <w:abstractNumId w:val="1"/>
  </w:num>
  <w:num w:numId="44">
    <w:abstractNumId w:val="42"/>
  </w:num>
  <w:num w:numId="45">
    <w:abstractNumId w:val="7"/>
  </w:num>
  <w:num w:numId="46">
    <w:abstractNumId w:val="19"/>
  </w:num>
  <w:num w:numId="47">
    <w:abstractNumId w:val="18"/>
  </w:num>
  <w:num w:numId="48">
    <w:abstractNumId w:val="39"/>
  </w:num>
  <w:num w:numId="49">
    <w:abstractNumId w:val="1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3E2"/>
    <w:rsid w:val="00023504"/>
    <w:rsid w:val="00040466"/>
    <w:rsid w:val="00081DB1"/>
    <w:rsid w:val="000A1D15"/>
    <w:rsid w:val="000B2E78"/>
    <w:rsid w:val="000D0F64"/>
    <w:rsid w:val="000F0C4F"/>
    <w:rsid w:val="000F47AE"/>
    <w:rsid w:val="0010432D"/>
    <w:rsid w:val="0013011C"/>
    <w:rsid w:val="00147DC8"/>
    <w:rsid w:val="001638C8"/>
    <w:rsid w:val="00165BB4"/>
    <w:rsid w:val="001676A6"/>
    <w:rsid w:val="001709EC"/>
    <w:rsid w:val="0018249C"/>
    <w:rsid w:val="001A27A0"/>
    <w:rsid w:val="001B1B72"/>
    <w:rsid w:val="001C046A"/>
    <w:rsid w:val="001C6FD8"/>
    <w:rsid w:val="001E7072"/>
    <w:rsid w:val="001F1F1E"/>
    <w:rsid w:val="00204C86"/>
    <w:rsid w:val="00207677"/>
    <w:rsid w:val="00264426"/>
    <w:rsid w:val="00272967"/>
    <w:rsid w:val="00284F60"/>
    <w:rsid w:val="00286E24"/>
    <w:rsid w:val="00286E54"/>
    <w:rsid w:val="002930D7"/>
    <w:rsid w:val="002A70B3"/>
    <w:rsid w:val="002D443C"/>
    <w:rsid w:val="002D4EED"/>
    <w:rsid w:val="002E2B9E"/>
    <w:rsid w:val="002F3006"/>
    <w:rsid w:val="00300A2E"/>
    <w:rsid w:val="0032220A"/>
    <w:rsid w:val="00340174"/>
    <w:rsid w:val="00352B18"/>
    <w:rsid w:val="0036297D"/>
    <w:rsid w:val="00372F40"/>
    <w:rsid w:val="00376820"/>
    <w:rsid w:val="00384DD7"/>
    <w:rsid w:val="0038677C"/>
    <w:rsid w:val="00396C2B"/>
    <w:rsid w:val="003A0303"/>
    <w:rsid w:val="003A2D72"/>
    <w:rsid w:val="003A311D"/>
    <w:rsid w:val="003D28C9"/>
    <w:rsid w:val="003D5DBF"/>
    <w:rsid w:val="003E6786"/>
    <w:rsid w:val="003E7FD0"/>
    <w:rsid w:val="003F675D"/>
    <w:rsid w:val="00432938"/>
    <w:rsid w:val="0043768F"/>
    <w:rsid w:val="00440D9C"/>
    <w:rsid w:val="0044253C"/>
    <w:rsid w:val="0045581E"/>
    <w:rsid w:val="00461F67"/>
    <w:rsid w:val="00464ADA"/>
    <w:rsid w:val="00484C0D"/>
    <w:rsid w:val="00497D8B"/>
    <w:rsid w:val="004D06DA"/>
    <w:rsid w:val="004D41B8"/>
    <w:rsid w:val="004D75D2"/>
    <w:rsid w:val="004E4B2E"/>
    <w:rsid w:val="004E50C7"/>
    <w:rsid w:val="00505999"/>
    <w:rsid w:val="0051330A"/>
    <w:rsid w:val="00514F2A"/>
    <w:rsid w:val="0051691E"/>
    <w:rsid w:val="00521729"/>
    <w:rsid w:val="00522632"/>
    <w:rsid w:val="00540418"/>
    <w:rsid w:val="00541955"/>
    <w:rsid w:val="00554EFC"/>
    <w:rsid w:val="00562AE0"/>
    <w:rsid w:val="00573BFE"/>
    <w:rsid w:val="005873F9"/>
    <w:rsid w:val="00597D80"/>
    <w:rsid w:val="005C2900"/>
    <w:rsid w:val="005D1D52"/>
    <w:rsid w:val="005D21BA"/>
    <w:rsid w:val="005D5964"/>
    <w:rsid w:val="005E128D"/>
    <w:rsid w:val="005E3805"/>
    <w:rsid w:val="005E79BC"/>
    <w:rsid w:val="00611F8C"/>
    <w:rsid w:val="00627F03"/>
    <w:rsid w:val="006316F7"/>
    <w:rsid w:val="00632D56"/>
    <w:rsid w:val="00656276"/>
    <w:rsid w:val="00682658"/>
    <w:rsid w:val="006844E0"/>
    <w:rsid w:val="006913C3"/>
    <w:rsid w:val="006916E8"/>
    <w:rsid w:val="00693AA0"/>
    <w:rsid w:val="006A09C5"/>
    <w:rsid w:val="006B1FE7"/>
    <w:rsid w:val="006C44E7"/>
    <w:rsid w:val="006D61DF"/>
    <w:rsid w:val="006E77DD"/>
    <w:rsid w:val="00740D59"/>
    <w:rsid w:val="00750B21"/>
    <w:rsid w:val="0076461F"/>
    <w:rsid w:val="0077316C"/>
    <w:rsid w:val="00774F5A"/>
    <w:rsid w:val="0079582C"/>
    <w:rsid w:val="007A7186"/>
    <w:rsid w:val="007C3148"/>
    <w:rsid w:val="007D0E05"/>
    <w:rsid w:val="007D2DCC"/>
    <w:rsid w:val="007D6E9A"/>
    <w:rsid w:val="00802A24"/>
    <w:rsid w:val="00803F81"/>
    <w:rsid w:val="00805DFE"/>
    <w:rsid w:val="00811DAC"/>
    <w:rsid w:val="00815739"/>
    <w:rsid w:val="00845AC8"/>
    <w:rsid w:val="00847C58"/>
    <w:rsid w:val="00861536"/>
    <w:rsid w:val="00865278"/>
    <w:rsid w:val="00865F07"/>
    <w:rsid w:val="0087435B"/>
    <w:rsid w:val="008A4B6A"/>
    <w:rsid w:val="008A6E4D"/>
    <w:rsid w:val="008A793D"/>
    <w:rsid w:val="008B0017"/>
    <w:rsid w:val="008D194A"/>
    <w:rsid w:val="008D3660"/>
    <w:rsid w:val="008D6884"/>
    <w:rsid w:val="008E3652"/>
    <w:rsid w:val="008F6D58"/>
    <w:rsid w:val="00903981"/>
    <w:rsid w:val="00903EB8"/>
    <w:rsid w:val="009311EF"/>
    <w:rsid w:val="00966A1C"/>
    <w:rsid w:val="00966FC1"/>
    <w:rsid w:val="009A7236"/>
    <w:rsid w:val="009D329C"/>
    <w:rsid w:val="009D500A"/>
    <w:rsid w:val="009F23C4"/>
    <w:rsid w:val="00A03020"/>
    <w:rsid w:val="00A269E5"/>
    <w:rsid w:val="00A46BF5"/>
    <w:rsid w:val="00A53D41"/>
    <w:rsid w:val="00A57E8D"/>
    <w:rsid w:val="00A74053"/>
    <w:rsid w:val="00A80351"/>
    <w:rsid w:val="00A87441"/>
    <w:rsid w:val="00AA1112"/>
    <w:rsid w:val="00AA3374"/>
    <w:rsid w:val="00AB67F3"/>
    <w:rsid w:val="00AD0ACE"/>
    <w:rsid w:val="00AE4C55"/>
    <w:rsid w:val="00AE70D2"/>
    <w:rsid w:val="00AF0B42"/>
    <w:rsid w:val="00AF56BA"/>
    <w:rsid w:val="00B146E2"/>
    <w:rsid w:val="00B271F7"/>
    <w:rsid w:val="00B4125B"/>
    <w:rsid w:val="00B50684"/>
    <w:rsid w:val="00B53A86"/>
    <w:rsid w:val="00B829CD"/>
    <w:rsid w:val="00B849EE"/>
    <w:rsid w:val="00B84D02"/>
    <w:rsid w:val="00B93DD0"/>
    <w:rsid w:val="00BA2940"/>
    <w:rsid w:val="00C021AD"/>
    <w:rsid w:val="00C16E53"/>
    <w:rsid w:val="00C863B0"/>
    <w:rsid w:val="00C86693"/>
    <w:rsid w:val="00C86C59"/>
    <w:rsid w:val="00C93F52"/>
    <w:rsid w:val="00CB713F"/>
    <w:rsid w:val="00CB7553"/>
    <w:rsid w:val="00CD5B33"/>
    <w:rsid w:val="00CE4EAC"/>
    <w:rsid w:val="00D055EC"/>
    <w:rsid w:val="00D11A5D"/>
    <w:rsid w:val="00D2500D"/>
    <w:rsid w:val="00D44728"/>
    <w:rsid w:val="00D6652B"/>
    <w:rsid w:val="00D74578"/>
    <w:rsid w:val="00D843EE"/>
    <w:rsid w:val="00D96A7A"/>
    <w:rsid w:val="00DB63AE"/>
    <w:rsid w:val="00DE6D8F"/>
    <w:rsid w:val="00DF0E25"/>
    <w:rsid w:val="00E17021"/>
    <w:rsid w:val="00E30318"/>
    <w:rsid w:val="00E32708"/>
    <w:rsid w:val="00E4429D"/>
    <w:rsid w:val="00E44E62"/>
    <w:rsid w:val="00E451A3"/>
    <w:rsid w:val="00E71A22"/>
    <w:rsid w:val="00E74E05"/>
    <w:rsid w:val="00EA5418"/>
    <w:rsid w:val="00EB6D03"/>
    <w:rsid w:val="00EE088D"/>
    <w:rsid w:val="00EE7453"/>
    <w:rsid w:val="00EF7D4E"/>
    <w:rsid w:val="00F06DDD"/>
    <w:rsid w:val="00F10B48"/>
    <w:rsid w:val="00F12393"/>
    <w:rsid w:val="00F17C0D"/>
    <w:rsid w:val="00F3308B"/>
    <w:rsid w:val="00F55296"/>
    <w:rsid w:val="00F66E80"/>
    <w:rsid w:val="00F768B1"/>
    <w:rsid w:val="00F8713B"/>
    <w:rsid w:val="00F974A8"/>
    <w:rsid w:val="00FB1010"/>
    <w:rsid w:val="00FB22AB"/>
    <w:rsid w:val="00FC77CF"/>
    <w:rsid w:val="00FD059E"/>
    <w:rsid w:val="00FD1F52"/>
    <w:rsid w:val="00FD5A63"/>
    <w:rsid w:val="00FE5D95"/>
    <w:rsid w:val="00FF4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699">
      <w:bodyDiv w:val="1"/>
      <w:marLeft w:val="0"/>
      <w:marRight w:val="0"/>
      <w:marTop w:val="0"/>
      <w:marBottom w:val="0"/>
      <w:divBdr>
        <w:top w:val="none" w:sz="0" w:space="0" w:color="auto"/>
        <w:left w:val="none" w:sz="0" w:space="0" w:color="auto"/>
        <w:bottom w:val="none" w:sz="0" w:space="0" w:color="auto"/>
        <w:right w:val="none" w:sz="0" w:space="0" w:color="auto"/>
      </w:divBdr>
    </w:div>
    <w:div w:id="94791129">
      <w:bodyDiv w:val="1"/>
      <w:marLeft w:val="0"/>
      <w:marRight w:val="0"/>
      <w:marTop w:val="0"/>
      <w:marBottom w:val="0"/>
      <w:divBdr>
        <w:top w:val="none" w:sz="0" w:space="0" w:color="auto"/>
        <w:left w:val="none" w:sz="0" w:space="0" w:color="auto"/>
        <w:bottom w:val="none" w:sz="0" w:space="0" w:color="auto"/>
        <w:right w:val="none" w:sz="0" w:space="0" w:color="auto"/>
      </w:divBdr>
    </w:div>
    <w:div w:id="119806745">
      <w:bodyDiv w:val="1"/>
      <w:marLeft w:val="0"/>
      <w:marRight w:val="0"/>
      <w:marTop w:val="0"/>
      <w:marBottom w:val="0"/>
      <w:divBdr>
        <w:top w:val="none" w:sz="0" w:space="0" w:color="auto"/>
        <w:left w:val="none" w:sz="0" w:space="0" w:color="auto"/>
        <w:bottom w:val="none" w:sz="0" w:space="0" w:color="auto"/>
        <w:right w:val="none" w:sz="0" w:space="0" w:color="auto"/>
      </w:divBdr>
    </w:div>
    <w:div w:id="1131021807">
      <w:bodyDiv w:val="1"/>
      <w:marLeft w:val="0"/>
      <w:marRight w:val="0"/>
      <w:marTop w:val="0"/>
      <w:marBottom w:val="0"/>
      <w:divBdr>
        <w:top w:val="none" w:sz="0" w:space="0" w:color="auto"/>
        <w:left w:val="none" w:sz="0" w:space="0" w:color="auto"/>
        <w:bottom w:val="none" w:sz="0" w:space="0" w:color="auto"/>
        <w:right w:val="none" w:sz="0" w:space="0" w:color="auto"/>
      </w:divBdr>
    </w:div>
    <w:div w:id="130863252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6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CF4E-1CBD-4B96-8B86-6F9B217D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5220</Words>
  <Characters>28713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obruno</cp:lastModifiedBy>
  <cp:revision>4</cp:revision>
  <cp:lastPrinted>2020-04-14T15:10:00Z</cp:lastPrinted>
  <dcterms:created xsi:type="dcterms:W3CDTF">2020-04-04T00:15:00Z</dcterms:created>
  <dcterms:modified xsi:type="dcterms:W3CDTF">2022-10-25T20:40:00Z</dcterms:modified>
</cp:coreProperties>
</file>